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35152C" w14:textId="1CDE93A2" w:rsidR="00E7222B" w:rsidRDefault="0005268E" w:rsidP="00A618C9">
      <w:pPr>
        <w:tabs>
          <w:tab w:val="left" w:pos="8364"/>
        </w:tabs>
        <w:snapToGrid w:val="0"/>
        <w:spacing w:line="360" w:lineRule="auto"/>
        <w:ind w:firstLineChars="600" w:firstLine="1687"/>
        <w:rPr>
          <w:rFonts w:ascii="ＭＳ ゴシック" w:eastAsia="ＭＳ ゴシック" w:hAnsi="ＭＳ ゴシック"/>
          <w:b/>
          <w:color w:val="auto"/>
          <w:sz w:val="56"/>
        </w:rPr>
      </w:pPr>
      <w:bookmarkStart w:id="0" w:name="OLE_LINK3"/>
      <w:r>
        <w:rPr>
          <w:rFonts w:hAnsi="HG丸ｺﾞｼｯｸM-PRO"/>
          <w:b/>
          <w:noProof/>
          <w:sz w:val="28"/>
          <w:szCs w:val="28"/>
        </w:rPr>
        <w:drawing>
          <wp:anchor distT="0" distB="0" distL="114300" distR="114300" simplePos="0" relativeHeight="251996672" behindDoc="0" locked="0" layoutInCell="1" allowOverlap="1" wp14:anchorId="40BEBBCD" wp14:editId="41C1B9AE">
            <wp:simplePos x="0" y="0"/>
            <wp:positionH relativeFrom="margin">
              <wp:posOffset>21590</wp:posOffset>
            </wp:positionH>
            <wp:positionV relativeFrom="margin">
              <wp:posOffset>-3175</wp:posOffset>
            </wp:positionV>
            <wp:extent cx="1280160" cy="384175"/>
            <wp:effectExtent l="0" t="0" r="0" b="0"/>
            <wp:wrapSquare wrapText="bothSides"/>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anchor>
        </w:drawing>
      </w:r>
      <w:r w:rsidR="00B30B84">
        <w:rPr>
          <w:rFonts w:ascii="ＭＳ ゴシック" w:eastAsia="ＭＳ ゴシック" w:hAnsi="ＭＳ ゴシック"/>
          <w:b/>
          <w:noProof/>
          <w:color w:val="auto"/>
          <w:sz w:val="56"/>
        </w:rPr>
        <mc:AlternateContent>
          <mc:Choice Requires="wps">
            <w:drawing>
              <wp:anchor distT="0" distB="0" distL="114300" distR="114300" simplePos="0" relativeHeight="251914752" behindDoc="0" locked="0" layoutInCell="1" allowOverlap="1" wp14:anchorId="3F4FCA07" wp14:editId="730642E9">
                <wp:simplePos x="0" y="0"/>
                <wp:positionH relativeFrom="margin">
                  <wp:posOffset>4594860</wp:posOffset>
                </wp:positionH>
                <wp:positionV relativeFrom="paragraph">
                  <wp:posOffset>111760</wp:posOffset>
                </wp:positionV>
                <wp:extent cx="1137920" cy="499745"/>
                <wp:effectExtent l="0" t="0" r="24130" b="14605"/>
                <wp:wrapNone/>
                <wp:docPr id="1" name="正方形/長方形 1"/>
                <wp:cNvGraphicFramePr/>
                <a:graphic xmlns:a="http://schemas.openxmlformats.org/drawingml/2006/main">
                  <a:graphicData uri="http://schemas.microsoft.com/office/word/2010/wordprocessingShape">
                    <wps:wsp>
                      <wps:cNvSpPr/>
                      <wps:spPr>
                        <a:xfrm>
                          <a:off x="0" y="0"/>
                          <a:ext cx="1137920" cy="499745"/>
                        </a:xfrm>
                        <a:prstGeom prst="rect">
                          <a:avLst/>
                        </a:prstGeom>
                        <a:solidFill>
                          <a:schemeClr val="tx1"/>
                        </a:solidFill>
                        <a:ln w="25400" cap="flat" cmpd="sng" algn="ctr">
                          <a:solidFill>
                            <a:schemeClr val="tx1"/>
                          </a:solidFill>
                          <a:prstDash val="solid"/>
                        </a:ln>
                        <a:effectLst/>
                      </wps:spPr>
                      <wps:txbx>
                        <w:txbxContent>
                          <w:p w14:paraId="5B27DCAD" w14:textId="77777777" w:rsidR="00981B0C" w:rsidRPr="00B30B84" w:rsidRDefault="00981B0C" w:rsidP="00B30B84">
                            <w:pPr>
                              <w:jc w:val="center"/>
                              <w:rPr>
                                <w:rFonts w:asciiTheme="majorEastAsia" w:eastAsiaTheme="majorEastAsia" w:hAnsiTheme="majorEastAsia"/>
                                <w:b/>
                                <w:color w:val="FFFFFF" w:themeColor="background1"/>
                                <w:sz w:val="48"/>
                              </w:rPr>
                            </w:pPr>
                            <w:r w:rsidRPr="00B30B84">
                              <w:rPr>
                                <w:rFonts w:asciiTheme="majorEastAsia" w:eastAsiaTheme="majorEastAsia" w:hAnsiTheme="majorEastAsia" w:hint="eastAsia"/>
                                <w:b/>
                                <w:color w:val="FFFFFF" w:themeColor="background1"/>
                                <w:sz w:val="48"/>
                              </w:rPr>
                              <w:t>資料１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 o:spid="_x0000_s1026" style="position:absolute;left:0;text-align:left;margin-left:361.8pt;margin-top:8.8pt;width:89.6pt;height:39.35pt;z-index:251914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" fillcolor="black [3213]" strokecolor="black [3213]" strokeweight="2pt">
                <v:textbox>
                  <w:txbxContent>
                    <w:p w14:paraId="5B27DCAD" w14:textId="77777777" w:rsidR="00981B0C" w:rsidRPr="00B30B84" w:rsidRDefault="00981B0C" w:rsidP="00B30B84">
                      <w:pPr>
                        <w:jc w:val="center"/>
                        <w:rPr>
                          <w:rFonts w:asciiTheme="majorEastAsia" w:eastAsiaTheme="majorEastAsia" w:hAnsiTheme="majorEastAsia"/>
                          <w:b/>
                          <w:color w:val="FFFFFF" w:themeColor="background1"/>
                          <w:sz w:val="48"/>
                        </w:rPr>
                      </w:pPr>
                      <w:r w:rsidRPr="00B30B84">
                        <w:rPr>
                          <w:rFonts w:asciiTheme="majorEastAsia" w:eastAsiaTheme="majorEastAsia" w:hAnsiTheme="majorEastAsia" w:hint="eastAsia"/>
                          <w:b/>
                          <w:color w:val="FFFFFF" w:themeColor="background1"/>
                          <w:sz w:val="48"/>
                        </w:rPr>
                        <w:t>資料１</w:t>
                      </w:r>
                    </w:p>
                  </w:txbxContent>
                </v:textbox>
                <w10:wrap anchorx="margin"/>
              </v:rect>
            </w:pict>
          </mc:Fallback>
        </mc:AlternateContent>
      </w:r>
      <w:r w:rsidR="00825DE7">
        <w:rPr>
          <w:rFonts w:ascii="ＭＳ ゴシック" w:eastAsia="ＭＳ ゴシック" w:hAnsi="ＭＳ ゴシック"/>
          <w:b/>
          <w:noProof/>
          <w:color w:val="auto"/>
          <w:sz w:val="56"/>
        </w:rPr>
        <mc:AlternateContent>
          <mc:Choice Requires="wps">
            <w:drawing>
              <wp:anchor distT="0" distB="0" distL="114300" distR="114300" simplePos="0" relativeHeight="251647488" behindDoc="0" locked="0" layoutInCell="1" allowOverlap="1" wp14:anchorId="4DDF3695" wp14:editId="073DD4AA">
                <wp:simplePos x="0" y="0"/>
                <wp:positionH relativeFrom="margin">
                  <wp:posOffset>4596130</wp:posOffset>
                </wp:positionH>
                <wp:positionV relativeFrom="paragraph">
                  <wp:posOffset>-504825</wp:posOffset>
                </wp:positionV>
                <wp:extent cx="1137920" cy="499745"/>
                <wp:effectExtent l="0" t="0" r="24130" b="14605"/>
                <wp:wrapNone/>
                <wp:docPr id="257" name="正方形/長方形 257"/>
                <wp:cNvGraphicFramePr/>
                <a:graphic xmlns:a="http://schemas.openxmlformats.org/drawingml/2006/main">
                  <a:graphicData uri="http://schemas.microsoft.com/office/word/2010/wordprocessingShape">
                    <wps:wsp>
                      <wps:cNvSpPr/>
                      <wps:spPr>
                        <a:xfrm>
                          <a:off x="0" y="0"/>
                          <a:ext cx="1137920" cy="49974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8F06A" w14:textId="77777777" w:rsidR="00981B0C" w:rsidRPr="00B30B84" w:rsidRDefault="00981B0C" w:rsidP="00317571">
                            <w:pPr>
                              <w:jc w:val="center"/>
                              <w:rPr>
                                <w:rFonts w:asciiTheme="majorEastAsia" w:eastAsiaTheme="majorEastAsia" w:hAnsiTheme="majorEastAsia"/>
                                <w:b/>
                                <w:color w:val="FFFFFF" w:themeColor="background1"/>
                                <w:sz w:val="48"/>
                              </w:rPr>
                            </w:pPr>
                            <w:r w:rsidRPr="00B30B84">
                              <w:rPr>
                                <w:rFonts w:asciiTheme="majorEastAsia" w:eastAsiaTheme="majorEastAsia" w:hAnsiTheme="majorEastAsia" w:hint="eastAsia"/>
                                <w:b/>
                                <w:color w:val="FFFFFF" w:themeColor="background1"/>
                                <w:sz w:val="48"/>
                              </w:rPr>
                              <w:t>未定稿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57" o:spid="_x0000_s1027" style="position:absolute;left:0;text-align:left;margin-left:361.9pt;margin-top:-39.75pt;width:89.6pt;height:39.35pt;z-index:251647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" fillcolor="black [3213]" strokecolor="black [3213]" strokeweight="2pt">
                <v:textbox>
                  <w:txbxContent>
                    <w:p w14:paraId="6118F06A" w14:textId="77777777" w:rsidR="00981B0C" w:rsidRPr="00B30B84" w:rsidRDefault="00981B0C" w:rsidP="00317571">
                      <w:pPr>
                        <w:jc w:val="center"/>
                        <w:rPr>
                          <w:rFonts w:asciiTheme="majorEastAsia" w:eastAsiaTheme="majorEastAsia" w:hAnsiTheme="majorEastAsia"/>
                          <w:b/>
                          <w:color w:val="FFFFFF" w:themeColor="background1"/>
                          <w:sz w:val="48"/>
                        </w:rPr>
                      </w:pPr>
                      <w:r w:rsidRPr="00B30B84">
                        <w:rPr>
                          <w:rFonts w:asciiTheme="majorEastAsia" w:eastAsiaTheme="majorEastAsia" w:hAnsiTheme="majorEastAsia" w:hint="eastAsia"/>
                          <w:b/>
                          <w:color w:val="FFFFFF" w:themeColor="background1"/>
                          <w:sz w:val="48"/>
                        </w:rPr>
                        <w:t>未定稿</w:t>
                      </w:r>
                    </w:p>
                  </w:txbxContent>
                </v:textbox>
                <w10:wrap anchorx="margin"/>
              </v:rect>
            </w:pict>
          </mc:Fallback>
        </mc:AlternateContent>
      </w:r>
      <w:r w:rsidR="00EF552C">
        <w:rPr>
          <w:rFonts w:ascii="ＭＳ ゴシック" w:eastAsia="ＭＳ ゴシック" w:hAnsi="ＭＳ ゴシック" w:hint="eastAsia"/>
          <w:b/>
          <w:color w:val="auto"/>
          <w:sz w:val="56"/>
        </w:rPr>
        <w:t>（案）</w:t>
      </w:r>
    </w:p>
    <w:p w14:paraId="707A112C" w14:textId="77777777" w:rsidR="000B0E4B" w:rsidRPr="00C91A19" w:rsidRDefault="000B0E4B" w:rsidP="00E7222B">
      <w:pPr>
        <w:tabs>
          <w:tab w:val="left" w:pos="8364"/>
        </w:tabs>
        <w:snapToGrid w:val="0"/>
        <w:spacing w:line="360" w:lineRule="auto"/>
        <w:jc w:val="center"/>
        <w:rPr>
          <w:rFonts w:ascii="ＭＳ ゴシック" w:eastAsia="ＭＳ ゴシック" w:hAnsi="ＭＳ ゴシック"/>
          <w:b/>
          <w:color w:val="auto"/>
          <w:sz w:val="56"/>
        </w:rPr>
      </w:pPr>
    </w:p>
    <w:p w14:paraId="15F1BD2C" w14:textId="77777777" w:rsidR="00E7222B" w:rsidRDefault="00E7222B" w:rsidP="00E7222B">
      <w:pPr>
        <w:tabs>
          <w:tab w:val="left" w:pos="8364"/>
        </w:tabs>
        <w:snapToGrid w:val="0"/>
        <w:spacing w:line="360" w:lineRule="auto"/>
        <w:jc w:val="center"/>
        <w:rPr>
          <w:rFonts w:ascii="ＭＳ ゴシック" w:eastAsia="ＭＳ ゴシック" w:hAnsi="ＭＳ ゴシック"/>
          <w:b/>
          <w:color w:val="auto"/>
          <w:sz w:val="56"/>
        </w:rPr>
      </w:pPr>
    </w:p>
    <w:p w14:paraId="75F301F2" w14:textId="77777777" w:rsidR="006062E4" w:rsidRDefault="006062E4" w:rsidP="00E7222B">
      <w:pPr>
        <w:tabs>
          <w:tab w:val="left" w:pos="8364"/>
        </w:tabs>
        <w:snapToGrid w:val="0"/>
        <w:spacing w:line="360" w:lineRule="auto"/>
        <w:jc w:val="center"/>
        <w:rPr>
          <w:rFonts w:ascii="ＭＳ ゴシック" w:eastAsia="ＭＳ ゴシック" w:hAnsi="ＭＳ ゴシック"/>
          <w:b/>
          <w:color w:val="auto"/>
          <w:sz w:val="56"/>
        </w:rPr>
      </w:pPr>
    </w:p>
    <w:p w14:paraId="069E8D44" w14:textId="77777777" w:rsidR="006062E4" w:rsidRDefault="006062E4" w:rsidP="00E7222B">
      <w:pPr>
        <w:tabs>
          <w:tab w:val="left" w:pos="8364"/>
        </w:tabs>
        <w:snapToGrid w:val="0"/>
        <w:spacing w:line="360" w:lineRule="auto"/>
        <w:jc w:val="center"/>
        <w:rPr>
          <w:rFonts w:ascii="ＭＳ ゴシック" w:eastAsia="ＭＳ ゴシック" w:hAnsi="ＭＳ ゴシック"/>
          <w:b/>
          <w:color w:val="auto"/>
          <w:sz w:val="56"/>
        </w:rPr>
      </w:pPr>
    </w:p>
    <w:p w14:paraId="0B9E0FFF" w14:textId="3AB1ED57" w:rsidR="00E7222B" w:rsidRPr="006759F7" w:rsidRDefault="006759F7" w:rsidP="00E462CE">
      <w:pPr>
        <w:tabs>
          <w:tab w:val="left" w:pos="8364"/>
        </w:tabs>
        <w:snapToGrid w:val="0"/>
        <w:spacing w:line="360" w:lineRule="auto"/>
        <w:jc w:val="center"/>
        <w:rPr>
          <w:rFonts w:ascii="ＭＳ ゴシック" w:eastAsia="ＭＳ ゴシック" w:hAnsi="ＭＳ ゴシック"/>
          <w:b/>
          <w:color w:val="auto"/>
          <w:spacing w:val="-40"/>
          <w:sz w:val="56"/>
          <w:bdr w:val="single" w:sz="4" w:space="0" w:color="auto"/>
        </w:rPr>
      </w:pPr>
      <w:r w:rsidRPr="00A618C9">
        <w:rPr>
          <w:rFonts w:ascii="ＭＳ ゴシック" w:eastAsia="ＭＳ ゴシック" w:hAnsi="ＭＳ ゴシック" w:hint="eastAsia"/>
          <w:b/>
          <w:color w:val="auto"/>
          <w:spacing w:val="-40"/>
          <w:sz w:val="56"/>
        </w:rPr>
        <w:t>第</w:t>
      </w:r>
      <w:r w:rsidR="008B0651" w:rsidRPr="00A618C9">
        <w:rPr>
          <w:rFonts w:ascii="ＭＳ ゴシック" w:eastAsia="ＭＳ ゴシック" w:hAnsi="ＭＳ ゴシック" w:hint="eastAsia"/>
          <w:b/>
          <w:color w:val="auto"/>
          <w:spacing w:val="-40"/>
          <w:sz w:val="56"/>
        </w:rPr>
        <w:t>３</w:t>
      </w:r>
      <w:r w:rsidR="00E7222B" w:rsidRPr="00A618C9">
        <w:rPr>
          <w:rFonts w:ascii="ＭＳ ゴシック" w:eastAsia="ＭＳ ゴシック" w:hAnsi="ＭＳ ゴシック" w:hint="eastAsia"/>
          <w:b/>
          <w:color w:val="auto"/>
          <w:spacing w:val="-40"/>
          <w:sz w:val="56"/>
        </w:rPr>
        <w:t>期大阪府がん対策推進計画</w:t>
      </w:r>
    </w:p>
    <w:p w14:paraId="49D85625" w14:textId="77777777" w:rsidR="00E7222B" w:rsidRPr="00E7222B" w:rsidRDefault="00E7222B" w:rsidP="00E7222B">
      <w:pPr>
        <w:tabs>
          <w:tab w:val="left" w:pos="8364"/>
        </w:tabs>
        <w:snapToGrid w:val="0"/>
        <w:spacing w:line="360" w:lineRule="auto"/>
        <w:jc w:val="center"/>
        <w:rPr>
          <w:rFonts w:ascii="ＭＳ ゴシック" w:eastAsia="ＭＳ ゴシック" w:hAnsi="ＭＳ ゴシック"/>
          <w:b/>
          <w:color w:val="auto"/>
          <w:sz w:val="56"/>
        </w:rPr>
      </w:pPr>
    </w:p>
    <w:p w14:paraId="0B6D9F3D" w14:textId="77777777" w:rsidR="00E7222B" w:rsidRDefault="00E7222B" w:rsidP="00E51C23">
      <w:pPr>
        <w:tabs>
          <w:tab w:val="left" w:pos="8364"/>
        </w:tabs>
        <w:snapToGrid w:val="0"/>
        <w:spacing w:line="360" w:lineRule="auto"/>
        <w:rPr>
          <w:rFonts w:ascii="ＭＳ ゴシック" w:eastAsia="ＭＳ ゴシック" w:hAnsi="ＭＳ ゴシック"/>
          <w:b/>
          <w:color w:val="auto"/>
        </w:rPr>
      </w:pPr>
    </w:p>
    <w:p w14:paraId="078299D1" w14:textId="77777777" w:rsidR="006062E4" w:rsidRDefault="006062E4" w:rsidP="006759F7">
      <w:pPr>
        <w:tabs>
          <w:tab w:val="left" w:pos="8364"/>
        </w:tabs>
        <w:snapToGrid w:val="0"/>
        <w:spacing w:line="360" w:lineRule="auto"/>
        <w:jc w:val="center"/>
        <w:rPr>
          <w:rFonts w:ascii="ＭＳ ゴシック" w:eastAsia="ＭＳ ゴシック" w:hAnsi="ＭＳ ゴシック"/>
          <w:b/>
          <w:color w:val="auto"/>
        </w:rPr>
      </w:pPr>
    </w:p>
    <w:p w14:paraId="3853924F"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7920C10E"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789B268D" w14:textId="77777777" w:rsidR="006062E4" w:rsidRPr="00CC7F5A" w:rsidRDefault="006062E4" w:rsidP="00E51C23">
      <w:pPr>
        <w:tabs>
          <w:tab w:val="left" w:pos="8364"/>
        </w:tabs>
        <w:snapToGrid w:val="0"/>
        <w:spacing w:line="360" w:lineRule="auto"/>
        <w:rPr>
          <w:rFonts w:ascii="ＭＳ ゴシック" w:eastAsia="ＭＳ ゴシック" w:hAnsi="ＭＳ ゴシック"/>
          <w:b/>
          <w:color w:val="auto"/>
        </w:rPr>
      </w:pPr>
    </w:p>
    <w:p w14:paraId="7322E1C9"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1C3CD1E2"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644C9A4D"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69C85596" w14:textId="717951D1" w:rsidR="006062E4" w:rsidRPr="0034266A" w:rsidRDefault="006759F7" w:rsidP="006759F7">
      <w:pPr>
        <w:tabs>
          <w:tab w:val="left" w:pos="8364"/>
        </w:tabs>
        <w:snapToGrid w:val="0"/>
        <w:spacing w:line="360" w:lineRule="auto"/>
        <w:jc w:val="center"/>
        <w:rPr>
          <w:rFonts w:hAnsi="HG丸ｺﾞｼｯｸM-PRO"/>
          <w:b/>
          <w:color w:val="auto"/>
          <w:sz w:val="36"/>
        </w:rPr>
      </w:pPr>
      <w:r w:rsidRPr="0034266A">
        <w:rPr>
          <w:rFonts w:hAnsi="HG丸ｺﾞｼｯｸM-PRO" w:hint="eastAsia"/>
          <w:b/>
          <w:color w:val="auto"/>
          <w:sz w:val="36"/>
        </w:rPr>
        <w:t>平成</w:t>
      </w:r>
      <w:r w:rsidR="000431F5">
        <w:rPr>
          <w:rFonts w:hAnsi="HG丸ｺﾞｼｯｸM-PRO" w:hint="eastAsia"/>
          <w:b/>
          <w:color w:val="auto"/>
          <w:sz w:val="36"/>
        </w:rPr>
        <w:t>30</w:t>
      </w:r>
      <w:r w:rsidRPr="0034266A">
        <w:rPr>
          <w:rFonts w:hAnsi="HG丸ｺﾞｼｯｸM-PRO" w:hint="eastAsia"/>
          <w:b/>
          <w:color w:val="auto"/>
          <w:sz w:val="36"/>
        </w:rPr>
        <w:t>年</w:t>
      </w:r>
      <w:r w:rsidR="000431F5">
        <w:rPr>
          <w:rFonts w:hAnsi="HG丸ｺﾞｼｯｸM-PRO" w:hint="eastAsia"/>
          <w:b/>
          <w:color w:val="auto"/>
          <w:sz w:val="36"/>
        </w:rPr>
        <w:t>３</w:t>
      </w:r>
      <w:r w:rsidRPr="0034266A">
        <w:rPr>
          <w:rFonts w:hAnsi="HG丸ｺﾞｼｯｸM-PRO" w:hint="eastAsia"/>
          <w:b/>
          <w:color w:val="auto"/>
          <w:sz w:val="36"/>
        </w:rPr>
        <w:t>月</w:t>
      </w:r>
    </w:p>
    <w:p w14:paraId="45883E9F" w14:textId="77777777" w:rsidR="006759F7" w:rsidRDefault="006759F7" w:rsidP="00E51C23">
      <w:pPr>
        <w:tabs>
          <w:tab w:val="left" w:pos="8364"/>
        </w:tabs>
        <w:snapToGrid w:val="0"/>
        <w:spacing w:line="360" w:lineRule="auto"/>
        <w:rPr>
          <w:rFonts w:ascii="ＭＳ ゴシック" w:eastAsia="ＭＳ ゴシック" w:hAnsi="ＭＳ ゴシック"/>
          <w:b/>
          <w:color w:val="auto"/>
        </w:rPr>
      </w:pPr>
    </w:p>
    <w:p w14:paraId="16D73F84" w14:textId="77777777" w:rsidR="006759F7" w:rsidRPr="006759F7" w:rsidRDefault="006759F7" w:rsidP="006759F7">
      <w:pPr>
        <w:tabs>
          <w:tab w:val="left" w:pos="8364"/>
        </w:tabs>
        <w:snapToGrid w:val="0"/>
        <w:spacing w:line="360" w:lineRule="auto"/>
        <w:jc w:val="center"/>
        <w:rPr>
          <w:rFonts w:hAnsi="HG丸ｺﾞｼｯｸM-PRO"/>
          <w:b/>
          <w:color w:val="auto"/>
          <w:sz w:val="32"/>
        </w:rPr>
      </w:pPr>
      <w:r w:rsidRPr="006759F7">
        <w:rPr>
          <w:rFonts w:hAnsi="HG丸ｺﾞｼｯｸM-PRO" w:hint="eastAsia"/>
          <w:b/>
          <w:color w:val="auto"/>
          <w:sz w:val="52"/>
        </w:rPr>
        <w:t>大　阪　府</w:t>
      </w:r>
    </w:p>
    <w:p w14:paraId="5AAC780E" w14:textId="77777777" w:rsidR="00D15268" w:rsidRDefault="006062E4">
      <w:pPr>
        <w:widowControl/>
        <w:adjustRightInd/>
        <w:jc w:val="left"/>
        <w:textAlignment w:val="auto"/>
        <w:rPr>
          <w:rFonts w:ascii="ＭＳ ゴシック" w:eastAsia="ＭＳ ゴシック" w:hAnsi="ＭＳ ゴシック"/>
          <w:b/>
          <w:color w:val="auto"/>
        </w:rPr>
      </w:pPr>
      <w:r>
        <w:rPr>
          <w:rFonts w:ascii="ＭＳ ゴシック" w:eastAsia="ＭＳ ゴシック" w:hAnsi="ＭＳ ゴシック"/>
          <w:b/>
          <w:color w:val="auto"/>
        </w:rPr>
        <w:br w:type="page"/>
      </w:r>
      <w:bookmarkStart w:id="1" w:name="_Toc485731104"/>
      <w:r w:rsidR="00D15268">
        <w:rPr>
          <w:rFonts w:ascii="ＭＳ ゴシック" w:eastAsia="ＭＳ ゴシック" w:hAnsi="ＭＳ ゴシック"/>
          <w:b/>
          <w:color w:val="auto"/>
        </w:rPr>
        <w:lastRenderedPageBreak/>
        <w:br w:type="page"/>
      </w:r>
    </w:p>
    <w:p w14:paraId="2147F8DA" w14:textId="77777777" w:rsidR="00AC23BC" w:rsidRPr="00A2141C" w:rsidRDefault="00643365">
      <w:pPr>
        <w:pStyle w:val="11"/>
        <w:rPr>
          <w:rFonts w:asciiTheme="majorEastAsia" w:eastAsiaTheme="majorEastAsia" w:hAnsiTheme="majorEastAsia" w:cstheme="minorBidi"/>
          <w:bCs w:val="0"/>
          <w:caps w:val="0"/>
          <w:noProof/>
          <w:color w:val="auto"/>
          <w:kern w:val="2"/>
          <w:sz w:val="21"/>
          <w:szCs w:val="22"/>
        </w:rPr>
      </w:pPr>
      <w:r w:rsidRPr="00A2141C">
        <w:rPr>
          <w:rFonts w:asciiTheme="majorEastAsia" w:eastAsiaTheme="majorEastAsia" w:hAnsiTheme="majorEastAsia"/>
          <w:bCs w:val="0"/>
          <w:caps w:val="0"/>
          <w:color w:val="auto"/>
          <w:sz w:val="21"/>
          <w:szCs w:val="21"/>
        </w:rPr>
        <w:lastRenderedPageBreak/>
        <w:fldChar w:fldCharType="begin"/>
      </w:r>
      <w:r w:rsidRPr="00AC23BC">
        <w:rPr>
          <w:rFonts w:asciiTheme="majorEastAsia" w:eastAsiaTheme="majorEastAsia" w:hAnsiTheme="majorEastAsia"/>
          <w:bCs w:val="0"/>
          <w:caps w:val="0"/>
          <w:color w:val="auto"/>
          <w:sz w:val="21"/>
          <w:szCs w:val="21"/>
        </w:rPr>
        <w:instrText xml:space="preserve"> TOC \o "1-4" \h \z \u </w:instrText>
      </w:r>
      <w:r w:rsidRPr="00A2141C">
        <w:rPr>
          <w:rFonts w:asciiTheme="majorEastAsia" w:eastAsiaTheme="majorEastAsia" w:hAnsiTheme="majorEastAsia"/>
          <w:bCs w:val="0"/>
          <w:caps w:val="0"/>
          <w:color w:val="auto"/>
          <w:sz w:val="21"/>
          <w:szCs w:val="21"/>
        </w:rPr>
        <w:fldChar w:fldCharType="separate"/>
      </w:r>
      <w:hyperlink w:anchor="_Toc501472677" w:history="1">
        <w:r w:rsidR="00AC23BC" w:rsidRPr="00A2141C">
          <w:rPr>
            <w:rStyle w:val="af5"/>
            <w:rFonts w:asciiTheme="majorEastAsia" w:eastAsiaTheme="majorEastAsia" w:hAnsiTheme="majorEastAsia" w:hint="eastAsia"/>
            <w:noProof/>
            <w:bdr w:val="single" w:sz="4" w:space="0" w:color="auto"/>
            <w:shd w:val="pct15" w:color="auto" w:fill="FFFFFF"/>
          </w:rPr>
          <w:t>第１章　第３期計画の基本的事項</w:t>
        </w:r>
        <w:r w:rsidR="00AC23BC" w:rsidRPr="00A2141C">
          <w:rPr>
            <w:rFonts w:asciiTheme="majorEastAsia" w:eastAsiaTheme="majorEastAsia" w:hAnsiTheme="majorEastAsia"/>
            <w:noProof/>
            <w:webHidden/>
          </w:rPr>
          <w:tab/>
        </w:r>
        <w:r w:rsidR="00AC23BC" w:rsidRPr="00A2141C">
          <w:rPr>
            <w:rFonts w:asciiTheme="majorEastAsia" w:eastAsiaTheme="majorEastAsia" w:hAnsiTheme="majorEastAsia"/>
            <w:noProof/>
            <w:webHidden/>
          </w:rPr>
          <w:fldChar w:fldCharType="begin"/>
        </w:r>
        <w:r w:rsidR="00AC23BC" w:rsidRPr="00A2141C">
          <w:rPr>
            <w:rFonts w:asciiTheme="majorEastAsia" w:eastAsiaTheme="majorEastAsia" w:hAnsiTheme="majorEastAsia"/>
            <w:noProof/>
            <w:webHidden/>
          </w:rPr>
          <w:instrText xml:space="preserve"> PAGEREF _Toc501472677 \h </w:instrText>
        </w:r>
        <w:r w:rsidR="00AC23BC" w:rsidRPr="00A2141C">
          <w:rPr>
            <w:rFonts w:asciiTheme="majorEastAsia" w:eastAsiaTheme="majorEastAsia" w:hAnsiTheme="majorEastAsia"/>
            <w:noProof/>
            <w:webHidden/>
          </w:rPr>
        </w:r>
        <w:r w:rsidR="00AC23BC" w:rsidRPr="00A2141C">
          <w:rPr>
            <w:rFonts w:asciiTheme="majorEastAsia" w:eastAsiaTheme="majorEastAsia" w:hAnsiTheme="majorEastAsia"/>
            <w:noProof/>
            <w:webHidden/>
          </w:rPr>
          <w:fldChar w:fldCharType="separate"/>
        </w:r>
        <w:r w:rsidR="00DC283F">
          <w:rPr>
            <w:rFonts w:asciiTheme="majorEastAsia" w:eastAsiaTheme="majorEastAsia" w:hAnsiTheme="majorEastAsia"/>
            <w:noProof/>
            <w:webHidden/>
          </w:rPr>
          <w:t>1</w:t>
        </w:r>
        <w:r w:rsidR="00AC23BC" w:rsidRPr="00A2141C">
          <w:rPr>
            <w:rFonts w:asciiTheme="majorEastAsia" w:eastAsiaTheme="majorEastAsia" w:hAnsiTheme="majorEastAsia"/>
            <w:noProof/>
            <w:webHidden/>
          </w:rPr>
          <w:fldChar w:fldCharType="end"/>
        </w:r>
      </w:hyperlink>
    </w:p>
    <w:p w14:paraId="61227EFD" w14:textId="77777777" w:rsidR="00AC23BC" w:rsidRPr="00A2141C" w:rsidRDefault="00EB0EB4">
      <w:pPr>
        <w:pStyle w:val="22"/>
        <w:rPr>
          <w:rFonts w:asciiTheme="majorEastAsia" w:eastAsiaTheme="majorEastAsia" w:hAnsiTheme="majorEastAsia" w:cstheme="minorBidi"/>
          <w:bCs w:val="0"/>
          <w:noProof/>
          <w:color w:val="auto"/>
          <w:kern w:val="2"/>
          <w:sz w:val="21"/>
          <w:szCs w:val="22"/>
        </w:rPr>
      </w:pPr>
      <w:hyperlink w:anchor="_Toc501472678" w:history="1">
        <w:r w:rsidR="00AC23BC" w:rsidRPr="00A2141C">
          <w:rPr>
            <w:rStyle w:val="af5"/>
            <w:rFonts w:asciiTheme="majorEastAsia" w:eastAsiaTheme="majorEastAsia" w:hAnsiTheme="majorEastAsia" w:hint="eastAsia"/>
            <w:noProof/>
          </w:rPr>
          <w:t>１　計画策定の趣旨・背景</w:t>
        </w:r>
        <w:r w:rsidR="00AC23BC" w:rsidRPr="00A2141C">
          <w:rPr>
            <w:rFonts w:asciiTheme="majorEastAsia" w:eastAsiaTheme="majorEastAsia" w:hAnsiTheme="majorEastAsia"/>
            <w:noProof/>
            <w:webHidden/>
          </w:rPr>
          <w:tab/>
        </w:r>
        <w:r w:rsidR="00AC23BC" w:rsidRPr="00A2141C">
          <w:rPr>
            <w:rFonts w:asciiTheme="majorEastAsia" w:eastAsiaTheme="majorEastAsia" w:hAnsiTheme="majorEastAsia"/>
            <w:noProof/>
            <w:webHidden/>
          </w:rPr>
          <w:fldChar w:fldCharType="begin"/>
        </w:r>
        <w:r w:rsidR="00AC23BC" w:rsidRPr="00A2141C">
          <w:rPr>
            <w:rFonts w:asciiTheme="majorEastAsia" w:eastAsiaTheme="majorEastAsia" w:hAnsiTheme="majorEastAsia"/>
            <w:noProof/>
            <w:webHidden/>
          </w:rPr>
          <w:instrText xml:space="preserve"> PAGEREF _Toc501472678 \h </w:instrText>
        </w:r>
        <w:r w:rsidR="00AC23BC" w:rsidRPr="00A2141C">
          <w:rPr>
            <w:rFonts w:asciiTheme="majorEastAsia" w:eastAsiaTheme="majorEastAsia" w:hAnsiTheme="majorEastAsia"/>
            <w:noProof/>
            <w:webHidden/>
          </w:rPr>
        </w:r>
        <w:r w:rsidR="00AC23BC" w:rsidRPr="00A2141C">
          <w:rPr>
            <w:rFonts w:asciiTheme="majorEastAsia" w:eastAsiaTheme="majorEastAsia" w:hAnsiTheme="majorEastAsia"/>
            <w:noProof/>
            <w:webHidden/>
          </w:rPr>
          <w:fldChar w:fldCharType="separate"/>
        </w:r>
        <w:r w:rsidR="00DC283F">
          <w:rPr>
            <w:rFonts w:asciiTheme="majorEastAsia" w:eastAsiaTheme="majorEastAsia" w:hAnsiTheme="majorEastAsia"/>
            <w:noProof/>
            <w:webHidden/>
          </w:rPr>
          <w:t>1</w:t>
        </w:r>
        <w:r w:rsidR="00AC23BC" w:rsidRPr="00A2141C">
          <w:rPr>
            <w:rFonts w:asciiTheme="majorEastAsia" w:eastAsiaTheme="majorEastAsia" w:hAnsiTheme="majorEastAsia"/>
            <w:noProof/>
            <w:webHidden/>
          </w:rPr>
          <w:fldChar w:fldCharType="end"/>
        </w:r>
      </w:hyperlink>
    </w:p>
    <w:p w14:paraId="036E87CE" w14:textId="77777777" w:rsidR="00AC23BC" w:rsidRPr="00A2141C" w:rsidRDefault="00EB0EB4">
      <w:pPr>
        <w:pStyle w:val="22"/>
        <w:rPr>
          <w:rFonts w:asciiTheme="majorEastAsia" w:eastAsiaTheme="majorEastAsia" w:hAnsiTheme="majorEastAsia" w:cstheme="minorBidi"/>
          <w:bCs w:val="0"/>
          <w:noProof/>
          <w:color w:val="auto"/>
          <w:kern w:val="2"/>
          <w:sz w:val="21"/>
          <w:szCs w:val="22"/>
        </w:rPr>
      </w:pPr>
      <w:hyperlink w:anchor="_Toc501472679" w:history="1">
        <w:r w:rsidR="00AC23BC" w:rsidRPr="00A2141C">
          <w:rPr>
            <w:rStyle w:val="af5"/>
            <w:rFonts w:asciiTheme="majorEastAsia" w:eastAsiaTheme="majorEastAsia" w:hAnsiTheme="majorEastAsia" w:hint="eastAsia"/>
            <w:noProof/>
          </w:rPr>
          <w:t>２　計画の位置付け</w:t>
        </w:r>
        <w:r w:rsidR="00AC23BC" w:rsidRPr="00A2141C">
          <w:rPr>
            <w:rFonts w:asciiTheme="majorEastAsia" w:eastAsiaTheme="majorEastAsia" w:hAnsiTheme="majorEastAsia"/>
            <w:noProof/>
            <w:webHidden/>
          </w:rPr>
          <w:tab/>
        </w:r>
        <w:r w:rsidR="00AC23BC" w:rsidRPr="00A2141C">
          <w:rPr>
            <w:rFonts w:asciiTheme="majorEastAsia" w:eastAsiaTheme="majorEastAsia" w:hAnsiTheme="majorEastAsia"/>
            <w:noProof/>
            <w:webHidden/>
          </w:rPr>
          <w:fldChar w:fldCharType="begin"/>
        </w:r>
        <w:r w:rsidR="00AC23BC" w:rsidRPr="00A2141C">
          <w:rPr>
            <w:rFonts w:asciiTheme="majorEastAsia" w:eastAsiaTheme="majorEastAsia" w:hAnsiTheme="majorEastAsia"/>
            <w:noProof/>
            <w:webHidden/>
          </w:rPr>
          <w:instrText xml:space="preserve"> PAGEREF _Toc501472679 \h </w:instrText>
        </w:r>
        <w:r w:rsidR="00AC23BC" w:rsidRPr="00A2141C">
          <w:rPr>
            <w:rFonts w:asciiTheme="majorEastAsia" w:eastAsiaTheme="majorEastAsia" w:hAnsiTheme="majorEastAsia"/>
            <w:noProof/>
            <w:webHidden/>
          </w:rPr>
        </w:r>
        <w:r w:rsidR="00AC23BC" w:rsidRPr="00A2141C">
          <w:rPr>
            <w:rFonts w:asciiTheme="majorEastAsia" w:eastAsiaTheme="majorEastAsia" w:hAnsiTheme="majorEastAsia"/>
            <w:noProof/>
            <w:webHidden/>
          </w:rPr>
          <w:fldChar w:fldCharType="separate"/>
        </w:r>
        <w:r w:rsidR="00DC283F">
          <w:rPr>
            <w:rFonts w:asciiTheme="majorEastAsia" w:eastAsiaTheme="majorEastAsia" w:hAnsiTheme="majorEastAsia"/>
            <w:noProof/>
            <w:webHidden/>
          </w:rPr>
          <w:t>1</w:t>
        </w:r>
        <w:r w:rsidR="00AC23BC" w:rsidRPr="00A2141C">
          <w:rPr>
            <w:rFonts w:asciiTheme="majorEastAsia" w:eastAsiaTheme="majorEastAsia" w:hAnsiTheme="majorEastAsia"/>
            <w:noProof/>
            <w:webHidden/>
          </w:rPr>
          <w:fldChar w:fldCharType="end"/>
        </w:r>
      </w:hyperlink>
    </w:p>
    <w:p w14:paraId="425C9FC9" w14:textId="77777777" w:rsidR="00AC23BC" w:rsidRPr="00A2141C" w:rsidRDefault="00EB0EB4">
      <w:pPr>
        <w:pStyle w:val="22"/>
        <w:rPr>
          <w:rFonts w:asciiTheme="majorEastAsia" w:eastAsiaTheme="majorEastAsia" w:hAnsiTheme="majorEastAsia" w:cstheme="minorBidi"/>
          <w:bCs w:val="0"/>
          <w:noProof/>
          <w:color w:val="auto"/>
          <w:kern w:val="2"/>
          <w:sz w:val="21"/>
          <w:szCs w:val="22"/>
        </w:rPr>
      </w:pPr>
      <w:hyperlink w:anchor="_Toc501472680" w:history="1">
        <w:r w:rsidR="00AC23BC" w:rsidRPr="00A2141C">
          <w:rPr>
            <w:rStyle w:val="af5"/>
            <w:rFonts w:asciiTheme="majorEastAsia" w:eastAsiaTheme="majorEastAsia" w:hAnsiTheme="majorEastAsia" w:hint="eastAsia"/>
            <w:noProof/>
          </w:rPr>
          <w:t>３　計画の期間</w:t>
        </w:r>
        <w:r w:rsidR="00AC23BC" w:rsidRPr="00A2141C">
          <w:rPr>
            <w:rFonts w:asciiTheme="majorEastAsia" w:eastAsiaTheme="majorEastAsia" w:hAnsiTheme="majorEastAsia"/>
            <w:noProof/>
            <w:webHidden/>
          </w:rPr>
          <w:tab/>
        </w:r>
        <w:r w:rsidR="00AC23BC" w:rsidRPr="00A2141C">
          <w:rPr>
            <w:rFonts w:asciiTheme="majorEastAsia" w:eastAsiaTheme="majorEastAsia" w:hAnsiTheme="majorEastAsia"/>
            <w:noProof/>
            <w:webHidden/>
          </w:rPr>
          <w:fldChar w:fldCharType="begin"/>
        </w:r>
        <w:r w:rsidR="00AC23BC" w:rsidRPr="00A2141C">
          <w:rPr>
            <w:rFonts w:asciiTheme="majorEastAsia" w:eastAsiaTheme="majorEastAsia" w:hAnsiTheme="majorEastAsia"/>
            <w:noProof/>
            <w:webHidden/>
          </w:rPr>
          <w:instrText xml:space="preserve"> PAGEREF _Toc501472680 \h </w:instrText>
        </w:r>
        <w:r w:rsidR="00AC23BC" w:rsidRPr="00A2141C">
          <w:rPr>
            <w:rFonts w:asciiTheme="majorEastAsia" w:eastAsiaTheme="majorEastAsia" w:hAnsiTheme="majorEastAsia"/>
            <w:noProof/>
            <w:webHidden/>
          </w:rPr>
        </w:r>
        <w:r w:rsidR="00AC23BC" w:rsidRPr="00A2141C">
          <w:rPr>
            <w:rFonts w:asciiTheme="majorEastAsia" w:eastAsiaTheme="majorEastAsia" w:hAnsiTheme="majorEastAsia"/>
            <w:noProof/>
            <w:webHidden/>
          </w:rPr>
          <w:fldChar w:fldCharType="separate"/>
        </w:r>
        <w:r w:rsidR="00DC283F">
          <w:rPr>
            <w:rFonts w:asciiTheme="majorEastAsia" w:eastAsiaTheme="majorEastAsia" w:hAnsiTheme="majorEastAsia"/>
            <w:noProof/>
            <w:webHidden/>
          </w:rPr>
          <w:t>1</w:t>
        </w:r>
        <w:r w:rsidR="00AC23BC" w:rsidRPr="00A2141C">
          <w:rPr>
            <w:rFonts w:asciiTheme="majorEastAsia" w:eastAsiaTheme="majorEastAsia" w:hAnsiTheme="majorEastAsia"/>
            <w:noProof/>
            <w:webHidden/>
          </w:rPr>
          <w:fldChar w:fldCharType="end"/>
        </w:r>
      </w:hyperlink>
    </w:p>
    <w:p w14:paraId="766AB377" w14:textId="77777777" w:rsidR="00AC23BC" w:rsidRPr="00A2141C" w:rsidRDefault="00EB0EB4">
      <w:pPr>
        <w:pStyle w:val="11"/>
        <w:rPr>
          <w:rFonts w:asciiTheme="majorEastAsia" w:eastAsiaTheme="majorEastAsia" w:hAnsiTheme="majorEastAsia" w:cstheme="minorBidi"/>
          <w:bCs w:val="0"/>
          <w:caps w:val="0"/>
          <w:noProof/>
          <w:color w:val="auto"/>
          <w:kern w:val="2"/>
          <w:sz w:val="21"/>
          <w:szCs w:val="22"/>
        </w:rPr>
      </w:pPr>
      <w:hyperlink w:anchor="_Toc501472681" w:history="1">
        <w:r w:rsidR="00AC23BC" w:rsidRPr="00A2141C">
          <w:rPr>
            <w:rStyle w:val="af5"/>
            <w:rFonts w:asciiTheme="majorEastAsia" w:eastAsiaTheme="majorEastAsia" w:hAnsiTheme="majorEastAsia" w:hint="eastAsia"/>
            <w:noProof/>
            <w:bdr w:val="single" w:sz="4" w:space="0" w:color="auto"/>
            <w:shd w:val="pct15" w:color="auto" w:fill="FFFFFF"/>
          </w:rPr>
          <w:t>第２章</w:t>
        </w:r>
        <w:r w:rsidR="00AC23BC" w:rsidRPr="00A2141C">
          <w:rPr>
            <w:rStyle w:val="af5"/>
            <w:rFonts w:asciiTheme="majorEastAsia" w:eastAsiaTheme="majorEastAsia" w:hAnsiTheme="majorEastAsia" w:hint="eastAsia"/>
            <w:noProof/>
            <w:spacing w:val="-30"/>
            <w:bdr w:val="single" w:sz="4" w:space="0" w:color="auto"/>
            <w:shd w:val="pct15" w:color="auto" w:fill="FFFFFF"/>
          </w:rPr>
          <w:t xml:space="preserve">　</w:t>
        </w:r>
        <w:r w:rsidR="00AC23BC" w:rsidRPr="00A2141C">
          <w:rPr>
            <w:rStyle w:val="af5"/>
            <w:rFonts w:asciiTheme="majorEastAsia" w:eastAsiaTheme="majorEastAsia" w:hAnsiTheme="majorEastAsia" w:hint="eastAsia"/>
            <w:noProof/>
            <w:bdr w:val="single" w:sz="4" w:space="0" w:color="auto"/>
            <w:shd w:val="pct15" w:color="auto" w:fill="FFFFFF"/>
          </w:rPr>
          <w:t>第２期計画の評価</w:t>
        </w:r>
        <w:r w:rsidR="00AC23BC" w:rsidRPr="00A2141C">
          <w:rPr>
            <w:rFonts w:asciiTheme="majorEastAsia" w:eastAsiaTheme="majorEastAsia" w:hAnsiTheme="majorEastAsia"/>
            <w:noProof/>
            <w:webHidden/>
          </w:rPr>
          <w:tab/>
        </w:r>
        <w:r w:rsidR="00AC23BC" w:rsidRPr="00A2141C">
          <w:rPr>
            <w:rFonts w:asciiTheme="majorEastAsia" w:eastAsiaTheme="majorEastAsia" w:hAnsiTheme="majorEastAsia"/>
            <w:noProof/>
            <w:webHidden/>
          </w:rPr>
          <w:fldChar w:fldCharType="begin"/>
        </w:r>
        <w:r w:rsidR="00AC23BC" w:rsidRPr="00A2141C">
          <w:rPr>
            <w:rFonts w:asciiTheme="majorEastAsia" w:eastAsiaTheme="majorEastAsia" w:hAnsiTheme="majorEastAsia"/>
            <w:noProof/>
            <w:webHidden/>
          </w:rPr>
          <w:instrText xml:space="preserve"> PAGEREF _Toc501472681 \h </w:instrText>
        </w:r>
        <w:r w:rsidR="00AC23BC" w:rsidRPr="00A2141C">
          <w:rPr>
            <w:rFonts w:asciiTheme="majorEastAsia" w:eastAsiaTheme="majorEastAsia" w:hAnsiTheme="majorEastAsia"/>
            <w:noProof/>
            <w:webHidden/>
          </w:rPr>
        </w:r>
        <w:r w:rsidR="00AC23BC" w:rsidRPr="00A2141C">
          <w:rPr>
            <w:rFonts w:asciiTheme="majorEastAsia" w:eastAsiaTheme="majorEastAsia" w:hAnsiTheme="majorEastAsia"/>
            <w:noProof/>
            <w:webHidden/>
          </w:rPr>
          <w:fldChar w:fldCharType="separate"/>
        </w:r>
        <w:r w:rsidR="00DC283F">
          <w:rPr>
            <w:rFonts w:asciiTheme="majorEastAsia" w:eastAsiaTheme="majorEastAsia" w:hAnsiTheme="majorEastAsia"/>
            <w:noProof/>
            <w:webHidden/>
          </w:rPr>
          <w:t>3</w:t>
        </w:r>
        <w:r w:rsidR="00AC23BC" w:rsidRPr="00A2141C">
          <w:rPr>
            <w:rFonts w:asciiTheme="majorEastAsia" w:eastAsiaTheme="majorEastAsia" w:hAnsiTheme="majorEastAsia"/>
            <w:noProof/>
            <w:webHidden/>
          </w:rPr>
          <w:fldChar w:fldCharType="end"/>
        </w:r>
      </w:hyperlink>
    </w:p>
    <w:p w14:paraId="7673C713" w14:textId="77777777" w:rsidR="00AC23BC" w:rsidRPr="00A2141C" w:rsidRDefault="00EB0EB4">
      <w:pPr>
        <w:pStyle w:val="22"/>
        <w:rPr>
          <w:rFonts w:asciiTheme="majorEastAsia" w:eastAsiaTheme="majorEastAsia" w:hAnsiTheme="majorEastAsia" w:cstheme="minorBidi"/>
          <w:bCs w:val="0"/>
          <w:noProof/>
          <w:color w:val="auto"/>
          <w:kern w:val="2"/>
          <w:sz w:val="21"/>
          <w:szCs w:val="22"/>
        </w:rPr>
      </w:pPr>
      <w:hyperlink w:anchor="_Toc501472682" w:history="1">
        <w:r w:rsidR="00AC23BC" w:rsidRPr="00A2141C">
          <w:rPr>
            <w:rStyle w:val="af5"/>
            <w:rFonts w:asciiTheme="majorEastAsia" w:eastAsiaTheme="majorEastAsia" w:hAnsiTheme="majorEastAsia" w:hint="eastAsia"/>
            <w:noProof/>
          </w:rPr>
          <w:t>１　全体目標に関する評価</w:t>
        </w:r>
        <w:r w:rsidR="00AC23BC" w:rsidRPr="00A2141C">
          <w:rPr>
            <w:rFonts w:asciiTheme="majorEastAsia" w:eastAsiaTheme="majorEastAsia" w:hAnsiTheme="majorEastAsia"/>
            <w:noProof/>
            <w:webHidden/>
          </w:rPr>
          <w:tab/>
        </w:r>
        <w:r w:rsidR="00AC23BC" w:rsidRPr="00A2141C">
          <w:rPr>
            <w:rFonts w:asciiTheme="majorEastAsia" w:eastAsiaTheme="majorEastAsia" w:hAnsiTheme="majorEastAsia"/>
            <w:noProof/>
            <w:webHidden/>
          </w:rPr>
          <w:fldChar w:fldCharType="begin"/>
        </w:r>
        <w:r w:rsidR="00AC23BC" w:rsidRPr="00A2141C">
          <w:rPr>
            <w:rFonts w:asciiTheme="majorEastAsia" w:eastAsiaTheme="majorEastAsia" w:hAnsiTheme="majorEastAsia"/>
            <w:noProof/>
            <w:webHidden/>
          </w:rPr>
          <w:instrText xml:space="preserve"> PAGEREF _Toc501472682 \h </w:instrText>
        </w:r>
        <w:r w:rsidR="00AC23BC" w:rsidRPr="00A2141C">
          <w:rPr>
            <w:rFonts w:asciiTheme="majorEastAsia" w:eastAsiaTheme="majorEastAsia" w:hAnsiTheme="majorEastAsia"/>
            <w:noProof/>
            <w:webHidden/>
          </w:rPr>
        </w:r>
        <w:r w:rsidR="00AC23BC" w:rsidRPr="00A2141C">
          <w:rPr>
            <w:rFonts w:asciiTheme="majorEastAsia" w:eastAsiaTheme="majorEastAsia" w:hAnsiTheme="majorEastAsia"/>
            <w:noProof/>
            <w:webHidden/>
          </w:rPr>
          <w:fldChar w:fldCharType="separate"/>
        </w:r>
        <w:r w:rsidR="00DC283F">
          <w:rPr>
            <w:rFonts w:asciiTheme="majorEastAsia" w:eastAsiaTheme="majorEastAsia" w:hAnsiTheme="majorEastAsia"/>
            <w:noProof/>
            <w:webHidden/>
          </w:rPr>
          <w:t>3</w:t>
        </w:r>
        <w:r w:rsidR="00AC23BC" w:rsidRPr="00A2141C">
          <w:rPr>
            <w:rFonts w:asciiTheme="majorEastAsia" w:eastAsiaTheme="majorEastAsia" w:hAnsiTheme="majorEastAsia"/>
            <w:noProof/>
            <w:webHidden/>
          </w:rPr>
          <w:fldChar w:fldCharType="end"/>
        </w:r>
      </w:hyperlink>
    </w:p>
    <w:p w14:paraId="52A924DA" w14:textId="77777777" w:rsidR="00AC23BC" w:rsidRPr="00A2141C" w:rsidRDefault="00EB0EB4">
      <w:pPr>
        <w:pStyle w:val="22"/>
        <w:rPr>
          <w:rFonts w:asciiTheme="majorEastAsia" w:eastAsiaTheme="majorEastAsia" w:hAnsiTheme="majorEastAsia" w:cstheme="minorBidi"/>
          <w:bCs w:val="0"/>
          <w:noProof/>
          <w:color w:val="auto"/>
          <w:kern w:val="2"/>
          <w:sz w:val="21"/>
          <w:szCs w:val="22"/>
        </w:rPr>
      </w:pPr>
      <w:hyperlink w:anchor="_Toc501472683" w:history="1">
        <w:r w:rsidR="00AC23BC" w:rsidRPr="00A2141C">
          <w:rPr>
            <w:rStyle w:val="af5"/>
            <w:rFonts w:asciiTheme="majorEastAsia" w:eastAsiaTheme="majorEastAsia" w:hAnsiTheme="majorEastAsia" w:hint="eastAsia"/>
            <w:noProof/>
          </w:rPr>
          <w:t>２　分野別の取組目標と実績</w:t>
        </w:r>
        <w:r w:rsidR="00AC23BC" w:rsidRPr="00A2141C">
          <w:rPr>
            <w:rFonts w:asciiTheme="majorEastAsia" w:eastAsiaTheme="majorEastAsia" w:hAnsiTheme="majorEastAsia"/>
            <w:noProof/>
            <w:webHidden/>
          </w:rPr>
          <w:tab/>
        </w:r>
        <w:r w:rsidR="00AC23BC" w:rsidRPr="00A2141C">
          <w:rPr>
            <w:rFonts w:asciiTheme="majorEastAsia" w:eastAsiaTheme="majorEastAsia" w:hAnsiTheme="majorEastAsia"/>
            <w:noProof/>
            <w:webHidden/>
          </w:rPr>
          <w:fldChar w:fldCharType="begin"/>
        </w:r>
        <w:r w:rsidR="00AC23BC" w:rsidRPr="00A2141C">
          <w:rPr>
            <w:rFonts w:asciiTheme="majorEastAsia" w:eastAsiaTheme="majorEastAsia" w:hAnsiTheme="majorEastAsia"/>
            <w:noProof/>
            <w:webHidden/>
          </w:rPr>
          <w:instrText xml:space="preserve"> PAGEREF _Toc501472683 \h </w:instrText>
        </w:r>
        <w:r w:rsidR="00AC23BC" w:rsidRPr="00A2141C">
          <w:rPr>
            <w:rFonts w:asciiTheme="majorEastAsia" w:eastAsiaTheme="majorEastAsia" w:hAnsiTheme="majorEastAsia"/>
            <w:noProof/>
            <w:webHidden/>
          </w:rPr>
        </w:r>
        <w:r w:rsidR="00AC23BC" w:rsidRPr="00A2141C">
          <w:rPr>
            <w:rFonts w:asciiTheme="majorEastAsia" w:eastAsiaTheme="majorEastAsia" w:hAnsiTheme="majorEastAsia"/>
            <w:noProof/>
            <w:webHidden/>
          </w:rPr>
          <w:fldChar w:fldCharType="separate"/>
        </w:r>
        <w:r w:rsidR="00DC283F">
          <w:rPr>
            <w:rFonts w:asciiTheme="majorEastAsia" w:eastAsiaTheme="majorEastAsia" w:hAnsiTheme="majorEastAsia"/>
            <w:noProof/>
            <w:webHidden/>
          </w:rPr>
          <w:t>3</w:t>
        </w:r>
        <w:r w:rsidR="00AC23BC" w:rsidRPr="00A2141C">
          <w:rPr>
            <w:rFonts w:asciiTheme="majorEastAsia" w:eastAsiaTheme="majorEastAsia" w:hAnsiTheme="majorEastAsia"/>
            <w:noProof/>
            <w:webHidden/>
          </w:rPr>
          <w:fldChar w:fldCharType="end"/>
        </w:r>
      </w:hyperlink>
    </w:p>
    <w:p w14:paraId="3DF7B043" w14:textId="77777777" w:rsidR="00AC23BC" w:rsidRPr="00A2141C" w:rsidRDefault="00EB0EB4">
      <w:pPr>
        <w:pStyle w:val="11"/>
        <w:rPr>
          <w:rFonts w:asciiTheme="majorEastAsia" w:eastAsiaTheme="majorEastAsia" w:hAnsiTheme="majorEastAsia" w:cstheme="minorBidi"/>
          <w:bCs w:val="0"/>
          <w:caps w:val="0"/>
          <w:noProof/>
          <w:color w:val="auto"/>
          <w:kern w:val="2"/>
          <w:sz w:val="21"/>
          <w:szCs w:val="22"/>
        </w:rPr>
      </w:pPr>
      <w:hyperlink w:anchor="_Toc501472684" w:history="1">
        <w:r w:rsidR="00AC23BC" w:rsidRPr="00A2141C">
          <w:rPr>
            <w:rStyle w:val="af5"/>
            <w:rFonts w:asciiTheme="majorEastAsia" w:eastAsiaTheme="majorEastAsia" w:hAnsiTheme="majorEastAsia" w:hint="eastAsia"/>
            <w:noProof/>
            <w:bdr w:val="single" w:sz="4" w:space="0" w:color="auto"/>
            <w:shd w:val="pct15" w:color="auto" w:fill="FFFFFF"/>
          </w:rPr>
          <w:t>第３章　大阪府におけるがんの現状と課題</w:t>
        </w:r>
        <w:r w:rsidR="00AC23BC" w:rsidRPr="00A2141C">
          <w:rPr>
            <w:rFonts w:asciiTheme="majorEastAsia" w:eastAsiaTheme="majorEastAsia" w:hAnsiTheme="majorEastAsia"/>
            <w:noProof/>
            <w:webHidden/>
          </w:rPr>
          <w:tab/>
        </w:r>
        <w:r w:rsidR="00AC23BC" w:rsidRPr="00A2141C">
          <w:rPr>
            <w:rFonts w:asciiTheme="majorEastAsia" w:eastAsiaTheme="majorEastAsia" w:hAnsiTheme="majorEastAsia"/>
            <w:noProof/>
            <w:webHidden/>
          </w:rPr>
          <w:fldChar w:fldCharType="begin"/>
        </w:r>
        <w:r w:rsidR="00AC23BC" w:rsidRPr="00A2141C">
          <w:rPr>
            <w:rFonts w:asciiTheme="majorEastAsia" w:eastAsiaTheme="majorEastAsia" w:hAnsiTheme="majorEastAsia"/>
            <w:noProof/>
            <w:webHidden/>
          </w:rPr>
          <w:instrText xml:space="preserve"> PAGEREF _Toc501472684 \h </w:instrText>
        </w:r>
        <w:r w:rsidR="00AC23BC" w:rsidRPr="00A2141C">
          <w:rPr>
            <w:rFonts w:asciiTheme="majorEastAsia" w:eastAsiaTheme="majorEastAsia" w:hAnsiTheme="majorEastAsia"/>
            <w:noProof/>
            <w:webHidden/>
          </w:rPr>
        </w:r>
        <w:r w:rsidR="00AC23BC" w:rsidRPr="00A2141C">
          <w:rPr>
            <w:rFonts w:asciiTheme="majorEastAsia" w:eastAsiaTheme="majorEastAsia" w:hAnsiTheme="majorEastAsia"/>
            <w:noProof/>
            <w:webHidden/>
          </w:rPr>
          <w:fldChar w:fldCharType="separate"/>
        </w:r>
        <w:r w:rsidR="00DC283F">
          <w:rPr>
            <w:rFonts w:asciiTheme="majorEastAsia" w:eastAsiaTheme="majorEastAsia" w:hAnsiTheme="majorEastAsia"/>
            <w:noProof/>
            <w:webHidden/>
          </w:rPr>
          <w:t>4</w:t>
        </w:r>
        <w:r w:rsidR="00AC23BC" w:rsidRPr="00A2141C">
          <w:rPr>
            <w:rFonts w:asciiTheme="majorEastAsia" w:eastAsiaTheme="majorEastAsia" w:hAnsiTheme="majorEastAsia"/>
            <w:noProof/>
            <w:webHidden/>
          </w:rPr>
          <w:fldChar w:fldCharType="end"/>
        </w:r>
      </w:hyperlink>
    </w:p>
    <w:p w14:paraId="6231D7D9" w14:textId="77777777" w:rsidR="00AC23BC" w:rsidRPr="00A2141C" w:rsidRDefault="00EB0EB4">
      <w:pPr>
        <w:pStyle w:val="22"/>
        <w:rPr>
          <w:rFonts w:asciiTheme="majorEastAsia" w:eastAsiaTheme="majorEastAsia" w:hAnsiTheme="majorEastAsia" w:cstheme="minorBidi"/>
          <w:bCs w:val="0"/>
          <w:noProof/>
          <w:color w:val="auto"/>
          <w:kern w:val="2"/>
          <w:sz w:val="21"/>
          <w:szCs w:val="22"/>
        </w:rPr>
      </w:pPr>
      <w:hyperlink w:anchor="_Toc501472685" w:history="1">
        <w:r w:rsidR="00AC23BC" w:rsidRPr="00A2141C">
          <w:rPr>
            <w:rStyle w:val="af5"/>
            <w:rFonts w:asciiTheme="majorEastAsia" w:eastAsiaTheme="majorEastAsia" w:hAnsiTheme="majorEastAsia" w:hint="eastAsia"/>
            <w:noProof/>
          </w:rPr>
          <w:t>１　がんの現状と課題</w:t>
        </w:r>
        <w:r w:rsidR="00AC23BC" w:rsidRPr="00A2141C">
          <w:rPr>
            <w:rFonts w:asciiTheme="majorEastAsia" w:eastAsiaTheme="majorEastAsia" w:hAnsiTheme="majorEastAsia"/>
            <w:noProof/>
            <w:webHidden/>
          </w:rPr>
          <w:tab/>
        </w:r>
        <w:r w:rsidR="00AC23BC" w:rsidRPr="00A2141C">
          <w:rPr>
            <w:rFonts w:asciiTheme="majorEastAsia" w:eastAsiaTheme="majorEastAsia" w:hAnsiTheme="majorEastAsia"/>
            <w:noProof/>
            <w:webHidden/>
          </w:rPr>
          <w:fldChar w:fldCharType="begin"/>
        </w:r>
        <w:r w:rsidR="00AC23BC" w:rsidRPr="00A2141C">
          <w:rPr>
            <w:rFonts w:asciiTheme="majorEastAsia" w:eastAsiaTheme="majorEastAsia" w:hAnsiTheme="majorEastAsia"/>
            <w:noProof/>
            <w:webHidden/>
          </w:rPr>
          <w:instrText xml:space="preserve"> PAGEREF _Toc501472685 \h </w:instrText>
        </w:r>
        <w:r w:rsidR="00AC23BC" w:rsidRPr="00A2141C">
          <w:rPr>
            <w:rFonts w:asciiTheme="majorEastAsia" w:eastAsiaTheme="majorEastAsia" w:hAnsiTheme="majorEastAsia"/>
            <w:noProof/>
            <w:webHidden/>
          </w:rPr>
        </w:r>
        <w:r w:rsidR="00AC23BC" w:rsidRPr="00A2141C">
          <w:rPr>
            <w:rFonts w:asciiTheme="majorEastAsia" w:eastAsiaTheme="majorEastAsia" w:hAnsiTheme="majorEastAsia"/>
            <w:noProof/>
            <w:webHidden/>
          </w:rPr>
          <w:fldChar w:fldCharType="separate"/>
        </w:r>
        <w:r w:rsidR="00DC283F">
          <w:rPr>
            <w:rFonts w:asciiTheme="majorEastAsia" w:eastAsiaTheme="majorEastAsia" w:hAnsiTheme="majorEastAsia"/>
            <w:noProof/>
            <w:webHidden/>
          </w:rPr>
          <w:t>4</w:t>
        </w:r>
        <w:r w:rsidR="00AC23BC" w:rsidRPr="00A2141C">
          <w:rPr>
            <w:rFonts w:asciiTheme="majorEastAsia" w:eastAsiaTheme="majorEastAsia" w:hAnsiTheme="majorEastAsia"/>
            <w:noProof/>
            <w:webHidden/>
          </w:rPr>
          <w:fldChar w:fldCharType="end"/>
        </w:r>
      </w:hyperlink>
    </w:p>
    <w:p w14:paraId="2D32940C" w14:textId="77777777" w:rsidR="00AC23BC" w:rsidRPr="00A2141C" w:rsidRDefault="00EB0EB4">
      <w:pPr>
        <w:pStyle w:val="31"/>
        <w:tabs>
          <w:tab w:val="right" w:leader="dot" w:pos="9062"/>
        </w:tabs>
        <w:rPr>
          <w:rFonts w:asciiTheme="majorEastAsia" w:eastAsiaTheme="majorEastAsia" w:hAnsiTheme="majorEastAsia" w:cstheme="minorBidi"/>
          <w:b/>
          <w:noProof/>
          <w:color w:val="auto"/>
          <w:kern w:val="2"/>
          <w:sz w:val="21"/>
          <w:szCs w:val="22"/>
        </w:rPr>
      </w:pPr>
      <w:hyperlink w:anchor="_Toc501472686" w:history="1">
        <w:r w:rsidR="00AC23BC" w:rsidRPr="00A2141C">
          <w:rPr>
            <w:rStyle w:val="af5"/>
            <w:rFonts w:asciiTheme="majorEastAsia" w:eastAsiaTheme="majorEastAsia" w:hAnsiTheme="majorEastAsia"/>
            <w:b/>
            <w:noProof/>
          </w:rPr>
          <w:t xml:space="preserve">(1) </w:t>
        </w:r>
        <w:r w:rsidR="00AC23BC" w:rsidRPr="00A2141C">
          <w:rPr>
            <w:rStyle w:val="af5"/>
            <w:rFonts w:asciiTheme="majorEastAsia" w:eastAsiaTheme="majorEastAsia" w:hAnsiTheme="majorEastAsia" w:hint="eastAsia"/>
            <w:b/>
            <w:noProof/>
          </w:rPr>
          <w:t>大阪府のがん年齢調整死亡率（全がん）</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_Toc501472686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4</w:t>
        </w:r>
        <w:r w:rsidR="00AC23BC" w:rsidRPr="00A2141C">
          <w:rPr>
            <w:rFonts w:asciiTheme="majorEastAsia" w:eastAsiaTheme="majorEastAsia" w:hAnsiTheme="majorEastAsia"/>
            <w:b/>
            <w:noProof/>
            <w:webHidden/>
          </w:rPr>
          <w:fldChar w:fldCharType="end"/>
        </w:r>
      </w:hyperlink>
    </w:p>
    <w:p w14:paraId="08665FA3" w14:textId="77777777" w:rsidR="00AC23BC" w:rsidRPr="00A2141C" w:rsidRDefault="00EB0EB4">
      <w:pPr>
        <w:pStyle w:val="31"/>
        <w:tabs>
          <w:tab w:val="right" w:leader="dot" w:pos="9062"/>
        </w:tabs>
        <w:rPr>
          <w:rFonts w:asciiTheme="majorEastAsia" w:eastAsiaTheme="majorEastAsia" w:hAnsiTheme="majorEastAsia" w:cstheme="minorBidi"/>
          <w:b/>
          <w:noProof/>
          <w:color w:val="auto"/>
          <w:kern w:val="2"/>
          <w:sz w:val="21"/>
          <w:szCs w:val="22"/>
        </w:rPr>
      </w:pPr>
      <w:hyperlink w:anchor="_Toc501472687" w:history="1">
        <w:r w:rsidR="00AC23BC" w:rsidRPr="00A2141C">
          <w:rPr>
            <w:rStyle w:val="af5"/>
            <w:rFonts w:asciiTheme="majorEastAsia" w:eastAsiaTheme="majorEastAsia" w:hAnsiTheme="majorEastAsia"/>
            <w:b/>
            <w:noProof/>
          </w:rPr>
          <w:t xml:space="preserve">(2) </w:t>
        </w:r>
        <w:r w:rsidR="00AC23BC" w:rsidRPr="00A2141C">
          <w:rPr>
            <w:rStyle w:val="af5"/>
            <w:rFonts w:asciiTheme="majorEastAsia" w:eastAsiaTheme="majorEastAsia" w:hAnsiTheme="majorEastAsia" w:hint="eastAsia"/>
            <w:b/>
            <w:noProof/>
          </w:rPr>
          <w:t>大阪府のがん年齢調整り患率・死亡率（部位別）</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_Toc501472687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6</w:t>
        </w:r>
        <w:r w:rsidR="00AC23BC" w:rsidRPr="00A2141C">
          <w:rPr>
            <w:rFonts w:asciiTheme="majorEastAsia" w:eastAsiaTheme="majorEastAsia" w:hAnsiTheme="majorEastAsia"/>
            <w:b/>
            <w:noProof/>
            <w:webHidden/>
          </w:rPr>
          <w:fldChar w:fldCharType="end"/>
        </w:r>
      </w:hyperlink>
    </w:p>
    <w:p w14:paraId="5A6FAA6F" w14:textId="77777777" w:rsidR="00AC23BC" w:rsidRPr="00A2141C" w:rsidRDefault="00EB0EB4">
      <w:pPr>
        <w:pStyle w:val="31"/>
        <w:tabs>
          <w:tab w:val="right" w:leader="dot" w:pos="9062"/>
        </w:tabs>
        <w:rPr>
          <w:rFonts w:asciiTheme="majorEastAsia" w:eastAsiaTheme="majorEastAsia" w:hAnsiTheme="majorEastAsia" w:cstheme="minorBidi"/>
          <w:b/>
          <w:noProof/>
          <w:color w:val="auto"/>
          <w:kern w:val="2"/>
          <w:sz w:val="21"/>
          <w:szCs w:val="22"/>
        </w:rPr>
      </w:pPr>
      <w:hyperlink w:anchor="_Toc501472688" w:history="1">
        <w:r w:rsidR="00AC23BC" w:rsidRPr="00A2141C">
          <w:rPr>
            <w:rStyle w:val="af5"/>
            <w:rFonts w:asciiTheme="majorEastAsia" w:eastAsiaTheme="majorEastAsia" w:hAnsiTheme="majorEastAsia"/>
            <w:b/>
            <w:noProof/>
          </w:rPr>
          <w:t xml:space="preserve">(3) </w:t>
        </w:r>
        <w:r w:rsidR="00AC23BC" w:rsidRPr="00A2141C">
          <w:rPr>
            <w:rStyle w:val="af5"/>
            <w:rFonts w:asciiTheme="majorEastAsia" w:eastAsiaTheme="majorEastAsia" w:hAnsiTheme="majorEastAsia" w:hint="eastAsia"/>
            <w:b/>
            <w:noProof/>
          </w:rPr>
          <w:t>大阪府の５年相対生存率</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_Toc501472688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8</w:t>
        </w:r>
        <w:r w:rsidR="00AC23BC" w:rsidRPr="00A2141C">
          <w:rPr>
            <w:rFonts w:asciiTheme="majorEastAsia" w:eastAsiaTheme="majorEastAsia" w:hAnsiTheme="majorEastAsia"/>
            <w:b/>
            <w:noProof/>
            <w:webHidden/>
          </w:rPr>
          <w:fldChar w:fldCharType="end"/>
        </w:r>
      </w:hyperlink>
    </w:p>
    <w:p w14:paraId="08EA4356" w14:textId="77777777" w:rsidR="00AC23BC" w:rsidRPr="00A2141C" w:rsidRDefault="00EB0EB4">
      <w:pPr>
        <w:pStyle w:val="31"/>
        <w:tabs>
          <w:tab w:val="right" w:leader="dot" w:pos="9062"/>
        </w:tabs>
        <w:rPr>
          <w:rFonts w:asciiTheme="majorEastAsia" w:eastAsiaTheme="majorEastAsia" w:hAnsiTheme="majorEastAsia" w:cstheme="minorBidi"/>
          <w:b/>
          <w:noProof/>
          <w:color w:val="auto"/>
          <w:kern w:val="2"/>
          <w:sz w:val="21"/>
          <w:szCs w:val="22"/>
        </w:rPr>
      </w:pPr>
      <w:hyperlink w:anchor="_Toc501472689" w:history="1">
        <w:r w:rsidR="00AC23BC" w:rsidRPr="00A2141C">
          <w:rPr>
            <w:rStyle w:val="af5"/>
            <w:rFonts w:asciiTheme="majorEastAsia" w:eastAsiaTheme="majorEastAsia" w:hAnsiTheme="majorEastAsia"/>
            <w:b/>
            <w:noProof/>
          </w:rPr>
          <w:t xml:space="preserve">(4) </w:t>
        </w:r>
        <w:r w:rsidR="00AC23BC" w:rsidRPr="00A2141C">
          <w:rPr>
            <w:rStyle w:val="af5"/>
            <w:rFonts w:asciiTheme="majorEastAsia" w:eastAsiaTheme="majorEastAsia" w:hAnsiTheme="majorEastAsia" w:hint="eastAsia"/>
            <w:b/>
            <w:noProof/>
          </w:rPr>
          <w:t>二次医療圏別年齢調整り患率と死亡率</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_Toc501472689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9</w:t>
        </w:r>
        <w:r w:rsidR="00AC23BC" w:rsidRPr="00A2141C">
          <w:rPr>
            <w:rFonts w:asciiTheme="majorEastAsia" w:eastAsiaTheme="majorEastAsia" w:hAnsiTheme="majorEastAsia"/>
            <w:b/>
            <w:noProof/>
            <w:webHidden/>
          </w:rPr>
          <w:fldChar w:fldCharType="end"/>
        </w:r>
      </w:hyperlink>
    </w:p>
    <w:p w14:paraId="1E25FA02" w14:textId="77777777" w:rsidR="00AC23BC" w:rsidRPr="00A2141C" w:rsidRDefault="00EB0EB4">
      <w:pPr>
        <w:pStyle w:val="31"/>
        <w:tabs>
          <w:tab w:val="right" w:leader="dot" w:pos="9062"/>
        </w:tabs>
        <w:rPr>
          <w:rFonts w:asciiTheme="majorEastAsia" w:eastAsiaTheme="majorEastAsia" w:hAnsiTheme="majorEastAsia" w:cstheme="minorBidi"/>
          <w:b/>
          <w:noProof/>
          <w:color w:val="auto"/>
          <w:kern w:val="2"/>
          <w:sz w:val="21"/>
          <w:szCs w:val="22"/>
        </w:rPr>
      </w:pPr>
      <w:hyperlink w:anchor="_Toc501472690" w:history="1">
        <w:r w:rsidR="00AC23BC" w:rsidRPr="00A2141C">
          <w:rPr>
            <w:rStyle w:val="af5"/>
            <w:rFonts w:asciiTheme="majorEastAsia" w:eastAsiaTheme="majorEastAsia" w:hAnsiTheme="majorEastAsia"/>
            <w:b/>
            <w:noProof/>
          </w:rPr>
          <w:t xml:space="preserve">(5) </w:t>
        </w:r>
        <w:r w:rsidR="00AC23BC" w:rsidRPr="00A2141C">
          <w:rPr>
            <w:rStyle w:val="af5"/>
            <w:rFonts w:asciiTheme="majorEastAsia" w:eastAsiaTheme="majorEastAsia" w:hAnsiTheme="majorEastAsia" w:hint="eastAsia"/>
            <w:b/>
            <w:noProof/>
          </w:rPr>
          <w:t>ライフステージ別でみた、り患と死亡が多いがん</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_Toc501472690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10</w:t>
        </w:r>
        <w:r w:rsidR="00AC23BC" w:rsidRPr="00A2141C">
          <w:rPr>
            <w:rFonts w:asciiTheme="majorEastAsia" w:eastAsiaTheme="majorEastAsia" w:hAnsiTheme="majorEastAsia"/>
            <w:b/>
            <w:noProof/>
            <w:webHidden/>
          </w:rPr>
          <w:fldChar w:fldCharType="end"/>
        </w:r>
      </w:hyperlink>
    </w:p>
    <w:p w14:paraId="31F4E84F" w14:textId="77777777" w:rsidR="00AC23BC" w:rsidRPr="00A2141C" w:rsidRDefault="00EB0EB4">
      <w:pPr>
        <w:pStyle w:val="22"/>
        <w:rPr>
          <w:rFonts w:asciiTheme="majorEastAsia" w:eastAsiaTheme="majorEastAsia" w:hAnsiTheme="majorEastAsia" w:cstheme="minorBidi"/>
          <w:bCs w:val="0"/>
          <w:noProof/>
          <w:color w:val="auto"/>
          <w:kern w:val="2"/>
          <w:sz w:val="21"/>
          <w:szCs w:val="22"/>
        </w:rPr>
      </w:pPr>
      <w:hyperlink w:anchor="_Toc501472691" w:history="1">
        <w:r w:rsidR="00AC23BC" w:rsidRPr="00A2141C">
          <w:rPr>
            <w:rStyle w:val="af5"/>
            <w:rFonts w:asciiTheme="majorEastAsia" w:eastAsiaTheme="majorEastAsia" w:hAnsiTheme="majorEastAsia" w:hint="eastAsia"/>
            <w:noProof/>
          </w:rPr>
          <w:t>２　大阪府のがん対策の現状と課題</w:t>
        </w:r>
        <w:r w:rsidR="00AC23BC" w:rsidRPr="00A2141C">
          <w:rPr>
            <w:rFonts w:asciiTheme="majorEastAsia" w:eastAsiaTheme="majorEastAsia" w:hAnsiTheme="majorEastAsia"/>
            <w:noProof/>
            <w:webHidden/>
          </w:rPr>
          <w:tab/>
        </w:r>
        <w:r w:rsidR="00AC23BC" w:rsidRPr="00A2141C">
          <w:rPr>
            <w:rFonts w:asciiTheme="majorEastAsia" w:eastAsiaTheme="majorEastAsia" w:hAnsiTheme="majorEastAsia"/>
            <w:noProof/>
            <w:webHidden/>
          </w:rPr>
          <w:fldChar w:fldCharType="begin"/>
        </w:r>
        <w:r w:rsidR="00AC23BC" w:rsidRPr="00A2141C">
          <w:rPr>
            <w:rFonts w:asciiTheme="majorEastAsia" w:eastAsiaTheme="majorEastAsia" w:hAnsiTheme="majorEastAsia"/>
            <w:noProof/>
            <w:webHidden/>
          </w:rPr>
          <w:instrText xml:space="preserve"> PAGEREF _Toc501472691 \h </w:instrText>
        </w:r>
        <w:r w:rsidR="00AC23BC" w:rsidRPr="00A2141C">
          <w:rPr>
            <w:rFonts w:asciiTheme="majorEastAsia" w:eastAsiaTheme="majorEastAsia" w:hAnsiTheme="majorEastAsia"/>
            <w:noProof/>
            <w:webHidden/>
          </w:rPr>
        </w:r>
        <w:r w:rsidR="00AC23BC" w:rsidRPr="00A2141C">
          <w:rPr>
            <w:rFonts w:asciiTheme="majorEastAsia" w:eastAsiaTheme="majorEastAsia" w:hAnsiTheme="majorEastAsia"/>
            <w:noProof/>
            <w:webHidden/>
          </w:rPr>
          <w:fldChar w:fldCharType="separate"/>
        </w:r>
        <w:r w:rsidR="00DC283F">
          <w:rPr>
            <w:rFonts w:asciiTheme="majorEastAsia" w:eastAsiaTheme="majorEastAsia" w:hAnsiTheme="majorEastAsia"/>
            <w:noProof/>
            <w:webHidden/>
          </w:rPr>
          <w:t>12</w:t>
        </w:r>
        <w:r w:rsidR="00AC23BC" w:rsidRPr="00A2141C">
          <w:rPr>
            <w:rFonts w:asciiTheme="majorEastAsia" w:eastAsiaTheme="majorEastAsia" w:hAnsiTheme="majorEastAsia"/>
            <w:noProof/>
            <w:webHidden/>
          </w:rPr>
          <w:fldChar w:fldCharType="end"/>
        </w:r>
      </w:hyperlink>
    </w:p>
    <w:p w14:paraId="1B80E06A" w14:textId="77777777" w:rsidR="00AC23BC" w:rsidRPr="00A2141C" w:rsidRDefault="00EB0EB4">
      <w:pPr>
        <w:pStyle w:val="31"/>
        <w:tabs>
          <w:tab w:val="right" w:leader="dot" w:pos="9062"/>
        </w:tabs>
        <w:rPr>
          <w:rFonts w:asciiTheme="majorEastAsia" w:eastAsiaTheme="majorEastAsia" w:hAnsiTheme="majorEastAsia" w:cstheme="minorBidi"/>
          <w:b/>
          <w:noProof/>
          <w:color w:val="auto"/>
          <w:kern w:val="2"/>
          <w:sz w:val="21"/>
          <w:szCs w:val="22"/>
        </w:rPr>
      </w:pPr>
      <w:hyperlink w:anchor="_Toc501472692" w:history="1">
        <w:r w:rsidR="00AC23BC" w:rsidRPr="00A2141C">
          <w:rPr>
            <w:rStyle w:val="af5"/>
            <w:rFonts w:asciiTheme="majorEastAsia" w:eastAsiaTheme="majorEastAsia" w:hAnsiTheme="majorEastAsia"/>
            <w:b/>
            <w:noProof/>
          </w:rPr>
          <w:t xml:space="preserve">(1) </w:t>
        </w:r>
        <w:r w:rsidR="00AC23BC" w:rsidRPr="00A2141C">
          <w:rPr>
            <w:rStyle w:val="af5"/>
            <w:rFonts w:asciiTheme="majorEastAsia" w:eastAsiaTheme="majorEastAsia" w:hAnsiTheme="majorEastAsia" w:hint="eastAsia"/>
            <w:b/>
            <w:noProof/>
          </w:rPr>
          <w:t>がん予防・早期発見</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_Toc501472692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12</w:t>
        </w:r>
        <w:r w:rsidR="00AC23BC" w:rsidRPr="00A2141C">
          <w:rPr>
            <w:rFonts w:asciiTheme="majorEastAsia" w:eastAsiaTheme="majorEastAsia" w:hAnsiTheme="majorEastAsia"/>
            <w:b/>
            <w:noProof/>
            <w:webHidden/>
          </w:rPr>
          <w:fldChar w:fldCharType="end"/>
        </w:r>
      </w:hyperlink>
    </w:p>
    <w:p w14:paraId="3A2E0173"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693" w:history="1">
        <w:r w:rsidR="00AC23BC" w:rsidRPr="00A2141C">
          <w:rPr>
            <w:rStyle w:val="af5"/>
            <w:rFonts w:asciiTheme="majorEastAsia" w:eastAsiaTheme="majorEastAsia" w:hAnsiTheme="majorEastAsia" w:cs="Times New Roman" w:hint="eastAsia"/>
            <w:b/>
            <w:noProof/>
          </w:rPr>
          <w:t>①がんの１次予防（避けられるがんを防ぐ）</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_Toc501472693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12</w:t>
        </w:r>
        <w:r w:rsidR="00AC23BC" w:rsidRPr="00A2141C">
          <w:rPr>
            <w:rFonts w:asciiTheme="majorEastAsia" w:eastAsiaTheme="majorEastAsia" w:hAnsiTheme="majorEastAsia"/>
            <w:b/>
            <w:noProof/>
            <w:webHidden/>
          </w:rPr>
          <w:fldChar w:fldCharType="end"/>
        </w:r>
      </w:hyperlink>
    </w:p>
    <w:p w14:paraId="11FA626F"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694" w:history="1">
        <w:r w:rsidR="00AC23BC" w:rsidRPr="00A2141C">
          <w:rPr>
            <w:rStyle w:val="af5"/>
            <w:rFonts w:asciiTheme="majorEastAsia" w:eastAsiaTheme="majorEastAsia" w:hAnsiTheme="majorEastAsia" w:cs="Times New Roman" w:hint="eastAsia"/>
            <w:b/>
            <w:noProof/>
          </w:rPr>
          <w:t>②</w:t>
        </w:r>
        <w:r w:rsidR="00AC23BC" w:rsidRPr="00A2141C">
          <w:rPr>
            <w:rStyle w:val="af5"/>
            <w:rFonts w:asciiTheme="majorEastAsia" w:eastAsiaTheme="majorEastAsia" w:hAnsiTheme="majorEastAsia" w:hint="eastAsia"/>
            <w:b/>
            <w:noProof/>
          </w:rPr>
          <w:t>がんの早期発見、がん検診（がんの２次予防）</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_Toc501472694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15</w:t>
        </w:r>
        <w:r w:rsidR="00AC23BC" w:rsidRPr="00A2141C">
          <w:rPr>
            <w:rFonts w:asciiTheme="majorEastAsia" w:eastAsiaTheme="majorEastAsia" w:hAnsiTheme="majorEastAsia"/>
            <w:b/>
            <w:noProof/>
            <w:webHidden/>
          </w:rPr>
          <w:fldChar w:fldCharType="end"/>
        </w:r>
      </w:hyperlink>
    </w:p>
    <w:p w14:paraId="4D9F0501"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695" w:history="1">
        <w:r w:rsidR="00AC23BC" w:rsidRPr="00A2141C">
          <w:rPr>
            <w:rStyle w:val="af5"/>
            <w:rFonts w:asciiTheme="majorEastAsia" w:eastAsiaTheme="majorEastAsia" w:hAnsiTheme="majorEastAsia" w:cs="Times New Roman" w:hint="eastAsia"/>
            <w:b/>
            <w:noProof/>
          </w:rPr>
          <w:t>③</w:t>
        </w:r>
        <w:r w:rsidR="00AC23BC" w:rsidRPr="00A2141C">
          <w:rPr>
            <w:rStyle w:val="af5"/>
            <w:rFonts w:asciiTheme="majorEastAsia" w:eastAsiaTheme="majorEastAsia" w:hAnsiTheme="majorEastAsia" w:hint="eastAsia"/>
            <w:b/>
            <w:noProof/>
          </w:rPr>
          <w:t>肝炎肝がん対策</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_Toc501472695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19</w:t>
        </w:r>
        <w:r w:rsidR="00AC23BC" w:rsidRPr="00A2141C">
          <w:rPr>
            <w:rFonts w:asciiTheme="majorEastAsia" w:eastAsiaTheme="majorEastAsia" w:hAnsiTheme="majorEastAsia"/>
            <w:b/>
            <w:noProof/>
            <w:webHidden/>
          </w:rPr>
          <w:fldChar w:fldCharType="end"/>
        </w:r>
      </w:hyperlink>
    </w:p>
    <w:p w14:paraId="688FD88B" w14:textId="77777777" w:rsidR="00AC23BC" w:rsidRPr="00A2141C" w:rsidRDefault="00EB0EB4">
      <w:pPr>
        <w:pStyle w:val="31"/>
        <w:tabs>
          <w:tab w:val="right" w:leader="dot" w:pos="9062"/>
        </w:tabs>
        <w:rPr>
          <w:rFonts w:asciiTheme="majorEastAsia" w:eastAsiaTheme="majorEastAsia" w:hAnsiTheme="majorEastAsia" w:cstheme="minorBidi"/>
          <w:b/>
          <w:noProof/>
          <w:color w:val="auto"/>
          <w:kern w:val="2"/>
          <w:sz w:val="21"/>
          <w:szCs w:val="22"/>
        </w:rPr>
      </w:pPr>
      <w:hyperlink w:anchor="_Toc501472696" w:history="1">
        <w:r w:rsidR="00AC23BC" w:rsidRPr="00A2141C">
          <w:rPr>
            <w:rStyle w:val="af5"/>
            <w:rFonts w:asciiTheme="majorEastAsia" w:eastAsiaTheme="majorEastAsia" w:hAnsiTheme="majorEastAsia"/>
            <w:b/>
            <w:noProof/>
          </w:rPr>
          <w:t xml:space="preserve">(2) </w:t>
        </w:r>
        <w:r w:rsidR="00AC23BC" w:rsidRPr="00A2141C">
          <w:rPr>
            <w:rStyle w:val="af5"/>
            <w:rFonts w:asciiTheme="majorEastAsia" w:eastAsiaTheme="majorEastAsia" w:hAnsiTheme="majorEastAsia" w:hint="eastAsia"/>
            <w:b/>
            <w:noProof/>
          </w:rPr>
          <w:t>がん医療</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_Toc501472696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21</w:t>
        </w:r>
        <w:r w:rsidR="00AC23BC" w:rsidRPr="00A2141C">
          <w:rPr>
            <w:rFonts w:asciiTheme="majorEastAsia" w:eastAsiaTheme="majorEastAsia" w:hAnsiTheme="majorEastAsia"/>
            <w:b/>
            <w:noProof/>
            <w:webHidden/>
          </w:rPr>
          <w:fldChar w:fldCharType="end"/>
        </w:r>
      </w:hyperlink>
    </w:p>
    <w:p w14:paraId="71733CE3"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697" w:history="1">
        <w:r w:rsidR="00AC23BC" w:rsidRPr="00A2141C">
          <w:rPr>
            <w:rStyle w:val="af5"/>
            <w:rFonts w:asciiTheme="majorEastAsia" w:eastAsiaTheme="majorEastAsia" w:hAnsiTheme="majorEastAsia" w:cs="Times New Roman" w:hint="eastAsia"/>
            <w:b/>
            <w:noProof/>
          </w:rPr>
          <w:t>①がん医療提供体制</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_Toc501472697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21</w:t>
        </w:r>
        <w:r w:rsidR="00AC23BC" w:rsidRPr="00A2141C">
          <w:rPr>
            <w:rFonts w:asciiTheme="majorEastAsia" w:eastAsiaTheme="majorEastAsia" w:hAnsiTheme="majorEastAsia"/>
            <w:b/>
            <w:noProof/>
            <w:webHidden/>
          </w:rPr>
          <w:fldChar w:fldCharType="end"/>
        </w:r>
      </w:hyperlink>
    </w:p>
    <w:p w14:paraId="6CF3BBFC"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698" w:history="1">
        <w:r w:rsidR="00AC23BC" w:rsidRPr="00A2141C">
          <w:rPr>
            <w:rStyle w:val="af5"/>
            <w:rFonts w:asciiTheme="majorEastAsia" w:eastAsiaTheme="majorEastAsia" w:hAnsiTheme="majorEastAsia" w:cs="Times New Roman" w:hint="eastAsia"/>
            <w:b/>
            <w:noProof/>
          </w:rPr>
          <w:t>②小児・</w:t>
        </w:r>
        <w:r w:rsidR="00AC23BC" w:rsidRPr="00A2141C">
          <w:rPr>
            <w:rStyle w:val="af5"/>
            <w:rFonts w:asciiTheme="majorEastAsia" w:eastAsiaTheme="majorEastAsia" w:hAnsiTheme="majorEastAsia" w:cs="Times New Roman"/>
            <w:b/>
            <w:noProof/>
          </w:rPr>
          <w:t>AYA</w:t>
        </w:r>
        <w:r w:rsidR="00AC23BC" w:rsidRPr="00A2141C">
          <w:rPr>
            <w:rStyle w:val="af5"/>
            <w:rFonts w:asciiTheme="majorEastAsia" w:eastAsiaTheme="majorEastAsia" w:hAnsiTheme="majorEastAsia" w:cs="Times New Roman" w:hint="eastAsia"/>
            <w:b/>
            <w:noProof/>
          </w:rPr>
          <w:t>世代のがん</w:t>
        </w:r>
        <w:r w:rsidR="00AC23BC" w:rsidRPr="00A2141C">
          <w:rPr>
            <w:rStyle w:val="af5"/>
            <w:rFonts w:asciiTheme="majorEastAsia" w:eastAsiaTheme="majorEastAsia" w:hAnsiTheme="majorEastAsia" w:hint="eastAsia"/>
            <w:b/>
            <w:noProof/>
          </w:rPr>
          <w:t>、高齢者のがん</w:t>
        </w:r>
        <w:r w:rsidR="00AC23BC" w:rsidRPr="00A2141C">
          <w:rPr>
            <w:rStyle w:val="af5"/>
            <w:rFonts w:asciiTheme="majorEastAsia" w:eastAsiaTheme="majorEastAsia" w:hAnsiTheme="majorEastAsia" w:cs="Times New Roman" w:hint="eastAsia"/>
            <w:b/>
            <w:noProof/>
          </w:rPr>
          <w:t>、</w:t>
        </w:r>
        <w:r w:rsidR="00AC23BC" w:rsidRPr="00A2141C">
          <w:rPr>
            <w:rStyle w:val="af5"/>
            <w:rFonts w:asciiTheme="majorEastAsia" w:eastAsiaTheme="majorEastAsia" w:hAnsiTheme="majorEastAsia" w:hint="eastAsia"/>
            <w:b/>
            <w:noProof/>
          </w:rPr>
          <w:t>希少がん等</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_Toc501472698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24</w:t>
        </w:r>
        <w:r w:rsidR="00AC23BC" w:rsidRPr="00A2141C">
          <w:rPr>
            <w:rFonts w:asciiTheme="majorEastAsia" w:eastAsiaTheme="majorEastAsia" w:hAnsiTheme="majorEastAsia"/>
            <w:b/>
            <w:noProof/>
            <w:webHidden/>
          </w:rPr>
          <w:fldChar w:fldCharType="end"/>
        </w:r>
      </w:hyperlink>
    </w:p>
    <w:p w14:paraId="5D7FA58F"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699" w:history="1">
        <w:r w:rsidR="00AC23BC" w:rsidRPr="00A2141C">
          <w:rPr>
            <w:rStyle w:val="af5"/>
            <w:rFonts w:asciiTheme="majorEastAsia" w:eastAsiaTheme="majorEastAsia" w:hAnsiTheme="majorEastAsia" w:hint="eastAsia"/>
            <w:b/>
            <w:noProof/>
          </w:rPr>
          <w:t>③新たな治療法等</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_Toc501472699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27</w:t>
        </w:r>
        <w:r w:rsidR="00AC23BC" w:rsidRPr="00A2141C">
          <w:rPr>
            <w:rFonts w:asciiTheme="majorEastAsia" w:eastAsiaTheme="majorEastAsia" w:hAnsiTheme="majorEastAsia"/>
            <w:b/>
            <w:noProof/>
            <w:webHidden/>
          </w:rPr>
          <w:fldChar w:fldCharType="end"/>
        </w:r>
      </w:hyperlink>
    </w:p>
    <w:p w14:paraId="04FF5843"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00" w:history="1">
        <w:r w:rsidR="00AC23BC" w:rsidRPr="00A2141C">
          <w:rPr>
            <w:rStyle w:val="af5"/>
            <w:rFonts w:asciiTheme="majorEastAsia" w:eastAsiaTheme="majorEastAsia" w:hAnsiTheme="majorEastAsia" w:hint="eastAsia"/>
            <w:b/>
            <w:noProof/>
          </w:rPr>
          <w:t>④</w:t>
        </w:r>
        <w:r w:rsidR="00AC23BC" w:rsidRPr="00A2141C">
          <w:rPr>
            <w:rStyle w:val="af5"/>
            <w:rFonts w:asciiTheme="majorEastAsia" w:eastAsiaTheme="majorEastAsia" w:hAnsiTheme="majorEastAsia" w:cs="Times New Roman" w:hint="eastAsia"/>
            <w:b/>
            <w:noProof/>
          </w:rPr>
          <w:t>がん登録</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_Toc501472700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28</w:t>
        </w:r>
        <w:r w:rsidR="00AC23BC" w:rsidRPr="00A2141C">
          <w:rPr>
            <w:rFonts w:asciiTheme="majorEastAsia" w:eastAsiaTheme="majorEastAsia" w:hAnsiTheme="majorEastAsia"/>
            <w:b/>
            <w:noProof/>
            <w:webHidden/>
          </w:rPr>
          <w:fldChar w:fldCharType="end"/>
        </w:r>
      </w:hyperlink>
    </w:p>
    <w:p w14:paraId="52E9B8BD"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01" w:history="1">
        <w:r w:rsidR="00AC23BC" w:rsidRPr="00A2141C">
          <w:rPr>
            <w:rStyle w:val="af5"/>
            <w:rFonts w:asciiTheme="majorEastAsia" w:eastAsiaTheme="majorEastAsia" w:hAnsiTheme="majorEastAsia" w:cs="Times New Roman" w:hint="eastAsia"/>
            <w:b/>
            <w:noProof/>
          </w:rPr>
          <w:t>⑤緩和ケア</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_Toc501472701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29</w:t>
        </w:r>
        <w:r w:rsidR="00AC23BC" w:rsidRPr="00A2141C">
          <w:rPr>
            <w:rFonts w:asciiTheme="majorEastAsia" w:eastAsiaTheme="majorEastAsia" w:hAnsiTheme="majorEastAsia"/>
            <w:b/>
            <w:noProof/>
            <w:webHidden/>
          </w:rPr>
          <w:fldChar w:fldCharType="end"/>
        </w:r>
      </w:hyperlink>
    </w:p>
    <w:p w14:paraId="6B60FF8D" w14:textId="77777777" w:rsidR="00AC23BC" w:rsidRPr="00A2141C" w:rsidRDefault="00EB0EB4">
      <w:pPr>
        <w:pStyle w:val="31"/>
        <w:tabs>
          <w:tab w:val="right" w:leader="dot" w:pos="9062"/>
        </w:tabs>
        <w:rPr>
          <w:rFonts w:asciiTheme="majorEastAsia" w:eastAsiaTheme="majorEastAsia" w:hAnsiTheme="majorEastAsia" w:cstheme="minorBidi"/>
          <w:b/>
          <w:noProof/>
          <w:color w:val="auto"/>
          <w:kern w:val="2"/>
          <w:sz w:val="21"/>
          <w:szCs w:val="22"/>
        </w:rPr>
      </w:pPr>
      <w:hyperlink w:anchor="_Toc501472702" w:history="1">
        <w:r w:rsidR="00AC23BC" w:rsidRPr="00A2141C">
          <w:rPr>
            <w:rStyle w:val="af5"/>
            <w:rFonts w:asciiTheme="majorEastAsia" w:eastAsiaTheme="majorEastAsia" w:hAnsiTheme="majorEastAsia"/>
            <w:b/>
            <w:noProof/>
          </w:rPr>
          <w:t xml:space="preserve">(3) </w:t>
        </w:r>
        <w:r w:rsidR="00AC23BC" w:rsidRPr="00A2141C">
          <w:rPr>
            <w:rStyle w:val="af5"/>
            <w:rFonts w:asciiTheme="majorEastAsia" w:eastAsiaTheme="majorEastAsia" w:hAnsiTheme="majorEastAsia" w:hint="eastAsia"/>
            <w:b/>
            <w:noProof/>
          </w:rPr>
          <w:t>患者支援の充実</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_Toc501472702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32</w:t>
        </w:r>
        <w:r w:rsidR="00AC23BC" w:rsidRPr="00A2141C">
          <w:rPr>
            <w:rFonts w:asciiTheme="majorEastAsia" w:eastAsiaTheme="majorEastAsia" w:hAnsiTheme="majorEastAsia"/>
            <w:b/>
            <w:noProof/>
            <w:webHidden/>
          </w:rPr>
          <w:fldChar w:fldCharType="end"/>
        </w:r>
      </w:hyperlink>
    </w:p>
    <w:p w14:paraId="0338BCB6"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03" w:history="1">
        <w:r w:rsidR="00AC23BC" w:rsidRPr="00A2141C">
          <w:rPr>
            <w:rStyle w:val="af5"/>
            <w:rFonts w:asciiTheme="majorEastAsia" w:eastAsiaTheme="majorEastAsia" w:hAnsiTheme="majorEastAsia" w:cs="Times New Roman" w:hint="eastAsia"/>
            <w:b/>
            <w:noProof/>
          </w:rPr>
          <w:t>①がん患者の相談支援</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_Toc501472703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32</w:t>
        </w:r>
        <w:r w:rsidR="00AC23BC" w:rsidRPr="00A2141C">
          <w:rPr>
            <w:rFonts w:asciiTheme="majorEastAsia" w:eastAsiaTheme="majorEastAsia" w:hAnsiTheme="majorEastAsia"/>
            <w:b/>
            <w:noProof/>
            <w:webHidden/>
          </w:rPr>
          <w:fldChar w:fldCharType="end"/>
        </w:r>
      </w:hyperlink>
    </w:p>
    <w:p w14:paraId="32AC4897"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04" w:history="1">
        <w:r w:rsidR="00AC23BC" w:rsidRPr="00A2141C">
          <w:rPr>
            <w:rStyle w:val="af5"/>
            <w:rFonts w:asciiTheme="majorEastAsia" w:eastAsiaTheme="majorEastAsia" w:hAnsiTheme="majorEastAsia" w:cs="Times New Roman" w:hint="eastAsia"/>
            <w:b/>
            <w:noProof/>
          </w:rPr>
          <w:t>②がん患者への</w:t>
        </w:r>
        <w:r w:rsidR="00AC23BC" w:rsidRPr="00A2141C">
          <w:rPr>
            <w:rStyle w:val="af5"/>
            <w:rFonts w:asciiTheme="majorEastAsia" w:eastAsiaTheme="majorEastAsia" w:hAnsiTheme="majorEastAsia" w:hint="eastAsia"/>
            <w:b/>
            <w:noProof/>
          </w:rPr>
          <w:t>情報提供</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_Toc501472704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33</w:t>
        </w:r>
        <w:r w:rsidR="00AC23BC" w:rsidRPr="00A2141C">
          <w:rPr>
            <w:rFonts w:asciiTheme="majorEastAsia" w:eastAsiaTheme="majorEastAsia" w:hAnsiTheme="majorEastAsia"/>
            <w:b/>
            <w:noProof/>
            <w:webHidden/>
          </w:rPr>
          <w:fldChar w:fldCharType="end"/>
        </w:r>
      </w:hyperlink>
    </w:p>
    <w:p w14:paraId="1669A4B9"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05" w:history="1">
        <w:r w:rsidR="00AC23BC" w:rsidRPr="00A2141C">
          <w:rPr>
            <w:rStyle w:val="af5"/>
            <w:rFonts w:asciiTheme="majorEastAsia" w:eastAsiaTheme="majorEastAsia" w:hAnsiTheme="majorEastAsia" w:cs="Times New Roman" w:hint="eastAsia"/>
            <w:b/>
            <w:noProof/>
          </w:rPr>
          <w:t>③就労支援等のサバイバーシップ支援</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_Toc501472705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33</w:t>
        </w:r>
        <w:r w:rsidR="00AC23BC" w:rsidRPr="00A2141C">
          <w:rPr>
            <w:rFonts w:asciiTheme="majorEastAsia" w:eastAsiaTheme="majorEastAsia" w:hAnsiTheme="majorEastAsia"/>
            <w:b/>
            <w:noProof/>
            <w:webHidden/>
          </w:rPr>
          <w:fldChar w:fldCharType="end"/>
        </w:r>
      </w:hyperlink>
    </w:p>
    <w:p w14:paraId="6DE10BD8" w14:textId="77777777" w:rsidR="00AC23BC" w:rsidRPr="00A2141C" w:rsidRDefault="00EB0EB4">
      <w:pPr>
        <w:pStyle w:val="31"/>
        <w:tabs>
          <w:tab w:val="right" w:leader="dot" w:pos="9062"/>
        </w:tabs>
        <w:rPr>
          <w:rFonts w:asciiTheme="majorEastAsia" w:eastAsiaTheme="majorEastAsia" w:hAnsiTheme="majorEastAsia" w:cstheme="minorBidi"/>
          <w:b/>
          <w:noProof/>
          <w:color w:val="auto"/>
          <w:kern w:val="2"/>
          <w:sz w:val="21"/>
          <w:szCs w:val="22"/>
        </w:rPr>
      </w:pPr>
      <w:hyperlink w:anchor="_Toc501472706" w:history="1">
        <w:r w:rsidR="00AC23BC" w:rsidRPr="00A2141C">
          <w:rPr>
            <w:rStyle w:val="af5"/>
            <w:rFonts w:asciiTheme="majorEastAsia" w:eastAsiaTheme="majorEastAsia" w:hAnsiTheme="majorEastAsia"/>
            <w:b/>
            <w:noProof/>
          </w:rPr>
          <w:t xml:space="preserve">(4) </w:t>
        </w:r>
        <w:r w:rsidR="00AC23BC" w:rsidRPr="00A2141C">
          <w:rPr>
            <w:rStyle w:val="af5"/>
            <w:rFonts w:asciiTheme="majorEastAsia" w:eastAsiaTheme="majorEastAsia" w:hAnsiTheme="majorEastAsia" w:hint="eastAsia"/>
            <w:b/>
            <w:noProof/>
          </w:rPr>
          <w:t>がん対策を社会全体で進める環境づくり</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_Toc501472706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36</w:t>
        </w:r>
        <w:r w:rsidR="00AC23BC" w:rsidRPr="00A2141C">
          <w:rPr>
            <w:rFonts w:asciiTheme="majorEastAsia" w:eastAsiaTheme="majorEastAsia" w:hAnsiTheme="majorEastAsia"/>
            <w:b/>
            <w:noProof/>
            <w:webHidden/>
          </w:rPr>
          <w:fldChar w:fldCharType="end"/>
        </w:r>
      </w:hyperlink>
    </w:p>
    <w:p w14:paraId="6D9057F9"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07" w:history="1">
        <w:r w:rsidR="00AC23BC" w:rsidRPr="00A2141C">
          <w:rPr>
            <w:rStyle w:val="af5"/>
            <w:rFonts w:asciiTheme="majorEastAsia" w:eastAsiaTheme="majorEastAsia" w:hAnsiTheme="majorEastAsia" w:hint="eastAsia"/>
            <w:b/>
            <w:noProof/>
          </w:rPr>
          <w:t>①社会全体での機運づくり</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_Toc501472707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36</w:t>
        </w:r>
        <w:r w:rsidR="00AC23BC" w:rsidRPr="00A2141C">
          <w:rPr>
            <w:rFonts w:asciiTheme="majorEastAsia" w:eastAsiaTheme="majorEastAsia" w:hAnsiTheme="majorEastAsia"/>
            <w:b/>
            <w:noProof/>
            <w:webHidden/>
          </w:rPr>
          <w:fldChar w:fldCharType="end"/>
        </w:r>
      </w:hyperlink>
    </w:p>
    <w:p w14:paraId="558BEB0F"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08" w:history="1">
        <w:r w:rsidR="00AC23BC" w:rsidRPr="00A2141C">
          <w:rPr>
            <w:rStyle w:val="af5"/>
            <w:rFonts w:asciiTheme="majorEastAsia" w:eastAsiaTheme="majorEastAsia" w:hAnsiTheme="majorEastAsia" w:hint="eastAsia"/>
            <w:b/>
            <w:noProof/>
          </w:rPr>
          <w:t>②大阪府がん対策基金</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_Toc501472708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36</w:t>
        </w:r>
        <w:r w:rsidR="00AC23BC" w:rsidRPr="00A2141C">
          <w:rPr>
            <w:rFonts w:asciiTheme="majorEastAsia" w:eastAsiaTheme="majorEastAsia" w:hAnsiTheme="majorEastAsia"/>
            <w:b/>
            <w:noProof/>
            <w:webHidden/>
          </w:rPr>
          <w:fldChar w:fldCharType="end"/>
        </w:r>
      </w:hyperlink>
    </w:p>
    <w:p w14:paraId="73C5852C"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09" w:history="1">
        <w:r w:rsidR="00AC23BC" w:rsidRPr="00A2141C">
          <w:rPr>
            <w:rStyle w:val="af5"/>
            <w:rFonts w:asciiTheme="majorEastAsia" w:eastAsiaTheme="majorEastAsia" w:hAnsiTheme="majorEastAsia" w:hint="eastAsia"/>
            <w:b/>
            <w:noProof/>
          </w:rPr>
          <w:t>③がん患者会等との連携</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_Toc501472709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36</w:t>
        </w:r>
        <w:r w:rsidR="00AC23BC" w:rsidRPr="00A2141C">
          <w:rPr>
            <w:rFonts w:asciiTheme="majorEastAsia" w:eastAsiaTheme="majorEastAsia" w:hAnsiTheme="majorEastAsia"/>
            <w:b/>
            <w:noProof/>
            <w:webHidden/>
          </w:rPr>
          <w:fldChar w:fldCharType="end"/>
        </w:r>
      </w:hyperlink>
    </w:p>
    <w:p w14:paraId="7B92EA4F" w14:textId="77777777" w:rsidR="00AC23BC" w:rsidRPr="00A2141C" w:rsidRDefault="00EB0EB4">
      <w:pPr>
        <w:pStyle w:val="11"/>
        <w:rPr>
          <w:rFonts w:asciiTheme="majorEastAsia" w:eastAsiaTheme="majorEastAsia" w:hAnsiTheme="majorEastAsia" w:cstheme="minorBidi"/>
          <w:bCs w:val="0"/>
          <w:caps w:val="0"/>
          <w:noProof/>
          <w:color w:val="auto"/>
          <w:kern w:val="2"/>
          <w:sz w:val="21"/>
          <w:szCs w:val="22"/>
        </w:rPr>
      </w:pPr>
      <w:hyperlink w:anchor="_Toc501472710" w:history="1">
        <w:r w:rsidR="00AC23BC" w:rsidRPr="00A2141C">
          <w:rPr>
            <w:rStyle w:val="af5"/>
            <w:rFonts w:asciiTheme="majorEastAsia" w:eastAsiaTheme="majorEastAsia" w:hAnsiTheme="majorEastAsia" w:hint="eastAsia"/>
            <w:noProof/>
            <w:bdr w:val="single" w:sz="4" w:space="0" w:color="auto"/>
            <w:shd w:val="pct15" w:color="auto" w:fill="FFFFFF"/>
          </w:rPr>
          <w:t>第４章　基本的な考え方</w:t>
        </w:r>
        <w:r w:rsidR="00AC23BC" w:rsidRPr="00A2141C">
          <w:rPr>
            <w:rFonts w:asciiTheme="majorEastAsia" w:eastAsiaTheme="majorEastAsia" w:hAnsiTheme="majorEastAsia"/>
            <w:noProof/>
            <w:webHidden/>
          </w:rPr>
          <w:tab/>
        </w:r>
        <w:r w:rsidR="00AC23BC" w:rsidRPr="00A2141C">
          <w:rPr>
            <w:rFonts w:asciiTheme="majorEastAsia" w:eastAsiaTheme="majorEastAsia" w:hAnsiTheme="majorEastAsia"/>
            <w:noProof/>
            <w:webHidden/>
          </w:rPr>
          <w:fldChar w:fldCharType="begin"/>
        </w:r>
        <w:r w:rsidR="00AC23BC" w:rsidRPr="00A2141C">
          <w:rPr>
            <w:rFonts w:asciiTheme="majorEastAsia" w:eastAsiaTheme="majorEastAsia" w:hAnsiTheme="majorEastAsia"/>
            <w:noProof/>
            <w:webHidden/>
          </w:rPr>
          <w:instrText xml:space="preserve"> PAGEREF _Toc501472710 \h </w:instrText>
        </w:r>
        <w:r w:rsidR="00AC23BC" w:rsidRPr="00A2141C">
          <w:rPr>
            <w:rFonts w:asciiTheme="majorEastAsia" w:eastAsiaTheme="majorEastAsia" w:hAnsiTheme="majorEastAsia"/>
            <w:noProof/>
            <w:webHidden/>
          </w:rPr>
        </w:r>
        <w:r w:rsidR="00AC23BC" w:rsidRPr="00A2141C">
          <w:rPr>
            <w:rFonts w:asciiTheme="majorEastAsia" w:eastAsiaTheme="majorEastAsia" w:hAnsiTheme="majorEastAsia"/>
            <w:noProof/>
            <w:webHidden/>
          </w:rPr>
          <w:fldChar w:fldCharType="separate"/>
        </w:r>
        <w:r w:rsidR="00DC283F">
          <w:rPr>
            <w:rFonts w:asciiTheme="majorEastAsia" w:eastAsiaTheme="majorEastAsia" w:hAnsiTheme="majorEastAsia"/>
            <w:noProof/>
            <w:webHidden/>
          </w:rPr>
          <w:t>37</w:t>
        </w:r>
        <w:r w:rsidR="00AC23BC" w:rsidRPr="00A2141C">
          <w:rPr>
            <w:rFonts w:asciiTheme="majorEastAsia" w:eastAsiaTheme="majorEastAsia" w:hAnsiTheme="majorEastAsia"/>
            <w:noProof/>
            <w:webHidden/>
          </w:rPr>
          <w:fldChar w:fldCharType="end"/>
        </w:r>
      </w:hyperlink>
    </w:p>
    <w:p w14:paraId="4E33C62B" w14:textId="77777777" w:rsidR="00AC23BC" w:rsidRPr="00A2141C" w:rsidRDefault="00EB0EB4">
      <w:pPr>
        <w:pStyle w:val="22"/>
        <w:rPr>
          <w:rFonts w:asciiTheme="majorEastAsia" w:eastAsiaTheme="majorEastAsia" w:hAnsiTheme="majorEastAsia" w:cstheme="minorBidi"/>
          <w:bCs w:val="0"/>
          <w:noProof/>
          <w:color w:val="auto"/>
          <w:kern w:val="2"/>
          <w:sz w:val="21"/>
          <w:szCs w:val="22"/>
        </w:rPr>
      </w:pPr>
      <w:hyperlink w:anchor="_Toc501472711" w:history="1">
        <w:r w:rsidR="00AC23BC" w:rsidRPr="00A2141C">
          <w:rPr>
            <w:rStyle w:val="af5"/>
            <w:rFonts w:asciiTheme="majorEastAsia" w:eastAsiaTheme="majorEastAsia" w:hAnsiTheme="majorEastAsia" w:hint="eastAsia"/>
            <w:noProof/>
          </w:rPr>
          <w:t>１　基本理念と全体目標</w:t>
        </w:r>
        <w:r w:rsidR="00AC23BC" w:rsidRPr="00A2141C">
          <w:rPr>
            <w:rFonts w:asciiTheme="majorEastAsia" w:eastAsiaTheme="majorEastAsia" w:hAnsiTheme="majorEastAsia"/>
            <w:noProof/>
            <w:webHidden/>
          </w:rPr>
          <w:tab/>
        </w:r>
        <w:r w:rsidR="00AC23BC" w:rsidRPr="00A2141C">
          <w:rPr>
            <w:rFonts w:asciiTheme="majorEastAsia" w:eastAsiaTheme="majorEastAsia" w:hAnsiTheme="majorEastAsia"/>
            <w:noProof/>
            <w:webHidden/>
          </w:rPr>
          <w:fldChar w:fldCharType="begin"/>
        </w:r>
        <w:r w:rsidR="00AC23BC" w:rsidRPr="00A2141C">
          <w:rPr>
            <w:rFonts w:asciiTheme="majorEastAsia" w:eastAsiaTheme="majorEastAsia" w:hAnsiTheme="majorEastAsia"/>
            <w:noProof/>
            <w:webHidden/>
          </w:rPr>
          <w:instrText xml:space="preserve"> PAGEREF _Toc501472711 \h </w:instrText>
        </w:r>
        <w:r w:rsidR="00AC23BC" w:rsidRPr="00A2141C">
          <w:rPr>
            <w:rFonts w:asciiTheme="majorEastAsia" w:eastAsiaTheme="majorEastAsia" w:hAnsiTheme="majorEastAsia"/>
            <w:noProof/>
            <w:webHidden/>
          </w:rPr>
        </w:r>
        <w:r w:rsidR="00AC23BC" w:rsidRPr="00A2141C">
          <w:rPr>
            <w:rFonts w:asciiTheme="majorEastAsia" w:eastAsiaTheme="majorEastAsia" w:hAnsiTheme="majorEastAsia"/>
            <w:noProof/>
            <w:webHidden/>
          </w:rPr>
          <w:fldChar w:fldCharType="separate"/>
        </w:r>
        <w:r w:rsidR="00DC283F">
          <w:rPr>
            <w:rFonts w:asciiTheme="majorEastAsia" w:eastAsiaTheme="majorEastAsia" w:hAnsiTheme="majorEastAsia"/>
            <w:noProof/>
            <w:webHidden/>
          </w:rPr>
          <w:t>38</w:t>
        </w:r>
        <w:r w:rsidR="00AC23BC" w:rsidRPr="00A2141C">
          <w:rPr>
            <w:rFonts w:asciiTheme="majorEastAsia" w:eastAsiaTheme="majorEastAsia" w:hAnsiTheme="majorEastAsia"/>
            <w:noProof/>
            <w:webHidden/>
          </w:rPr>
          <w:fldChar w:fldCharType="end"/>
        </w:r>
      </w:hyperlink>
    </w:p>
    <w:p w14:paraId="334647FF" w14:textId="77777777" w:rsidR="00AC23BC" w:rsidRPr="00A2141C" w:rsidRDefault="00EB0EB4">
      <w:pPr>
        <w:pStyle w:val="22"/>
        <w:rPr>
          <w:rFonts w:asciiTheme="majorEastAsia" w:eastAsiaTheme="majorEastAsia" w:hAnsiTheme="majorEastAsia" w:cstheme="minorBidi"/>
          <w:bCs w:val="0"/>
          <w:noProof/>
          <w:color w:val="auto"/>
          <w:kern w:val="2"/>
          <w:sz w:val="21"/>
          <w:szCs w:val="22"/>
        </w:rPr>
      </w:pPr>
      <w:hyperlink w:anchor="_Toc501472712" w:history="1">
        <w:r w:rsidR="00AC23BC" w:rsidRPr="00A2141C">
          <w:rPr>
            <w:rStyle w:val="af5"/>
            <w:rFonts w:asciiTheme="majorEastAsia" w:eastAsiaTheme="majorEastAsia" w:hAnsiTheme="majorEastAsia" w:hint="eastAsia"/>
            <w:noProof/>
          </w:rPr>
          <w:t>２　基本的な取組み</w:t>
        </w:r>
        <w:r w:rsidR="00AC23BC" w:rsidRPr="00A2141C">
          <w:rPr>
            <w:rFonts w:asciiTheme="majorEastAsia" w:eastAsiaTheme="majorEastAsia" w:hAnsiTheme="majorEastAsia"/>
            <w:noProof/>
            <w:webHidden/>
          </w:rPr>
          <w:tab/>
        </w:r>
        <w:r w:rsidR="00AC23BC" w:rsidRPr="00A2141C">
          <w:rPr>
            <w:rFonts w:asciiTheme="majorEastAsia" w:eastAsiaTheme="majorEastAsia" w:hAnsiTheme="majorEastAsia"/>
            <w:noProof/>
            <w:webHidden/>
          </w:rPr>
          <w:fldChar w:fldCharType="begin"/>
        </w:r>
        <w:r w:rsidR="00AC23BC" w:rsidRPr="00A2141C">
          <w:rPr>
            <w:rFonts w:asciiTheme="majorEastAsia" w:eastAsiaTheme="majorEastAsia" w:hAnsiTheme="majorEastAsia"/>
            <w:noProof/>
            <w:webHidden/>
          </w:rPr>
          <w:instrText xml:space="preserve"> PAGEREF _Toc501472712 \h </w:instrText>
        </w:r>
        <w:r w:rsidR="00AC23BC" w:rsidRPr="00A2141C">
          <w:rPr>
            <w:rFonts w:asciiTheme="majorEastAsia" w:eastAsiaTheme="majorEastAsia" w:hAnsiTheme="majorEastAsia"/>
            <w:noProof/>
            <w:webHidden/>
          </w:rPr>
        </w:r>
        <w:r w:rsidR="00AC23BC" w:rsidRPr="00A2141C">
          <w:rPr>
            <w:rFonts w:asciiTheme="majorEastAsia" w:eastAsiaTheme="majorEastAsia" w:hAnsiTheme="majorEastAsia"/>
            <w:noProof/>
            <w:webHidden/>
          </w:rPr>
          <w:fldChar w:fldCharType="separate"/>
        </w:r>
        <w:r w:rsidR="00DC283F">
          <w:rPr>
            <w:rFonts w:asciiTheme="majorEastAsia" w:eastAsiaTheme="majorEastAsia" w:hAnsiTheme="majorEastAsia"/>
            <w:noProof/>
            <w:webHidden/>
          </w:rPr>
          <w:t>41</w:t>
        </w:r>
        <w:r w:rsidR="00AC23BC" w:rsidRPr="00A2141C">
          <w:rPr>
            <w:rFonts w:asciiTheme="majorEastAsia" w:eastAsiaTheme="majorEastAsia" w:hAnsiTheme="majorEastAsia"/>
            <w:noProof/>
            <w:webHidden/>
          </w:rPr>
          <w:fldChar w:fldCharType="end"/>
        </w:r>
      </w:hyperlink>
    </w:p>
    <w:p w14:paraId="2A44DC74" w14:textId="77777777" w:rsidR="00AC23BC" w:rsidRPr="00A2141C" w:rsidRDefault="00EB0EB4">
      <w:pPr>
        <w:pStyle w:val="31"/>
        <w:tabs>
          <w:tab w:val="right" w:leader="dot" w:pos="9062"/>
        </w:tabs>
        <w:rPr>
          <w:rFonts w:asciiTheme="majorEastAsia" w:eastAsiaTheme="majorEastAsia" w:hAnsiTheme="majorEastAsia" w:cstheme="minorBidi"/>
          <w:b/>
          <w:noProof/>
          <w:color w:val="auto"/>
          <w:kern w:val="2"/>
          <w:sz w:val="21"/>
          <w:szCs w:val="22"/>
        </w:rPr>
      </w:pPr>
      <w:hyperlink w:anchor="_Toc501472713" w:history="1">
        <w:r w:rsidR="00AC23BC" w:rsidRPr="00A2141C">
          <w:rPr>
            <w:rStyle w:val="af5"/>
            <w:rFonts w:asciiTheme="majorEastAsia" w:eastAsiaTheme="majorEastAsia" w:hAnsiTheme="majorEastAsia"/>
            <w:b/>
            <w:noProof/>
          </w:rPr>
          <w:t xml:space="preserve">(1) </w:t>
        </w:r>
        <w:r w:rsidR="00AC23BC" w:rsidRPr="00A2141C">
          <w:rPr>
            <w:rStyle w:val="af5"/>
            <w:rFonts w:asciiTheme="majorEastAsia" w:eastAsiaTheme="majorEastAsia" w:hAnsiTheme="majorEastAsia" w:hint="eastAsia"/>
            <w:b/>
            <w:noProof/>
          </w:rPr>
          <w:t>がんの予防・早期発見（がんを知り、がんを予防する）</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_Toc501472713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41</w:t>
        </w:r>
        <w:r w:rsidR="00AC23BC" w:rsidRPr="00A2141C">
          <w:rPr>
            <w:rFonts w:asciiTheme="majorEastAsia" w:eastAsiaTheme="majorEastAsia" w:hAnsiTheme="majorEastAsia"/>
            <w:b/>
            <w:noProof/>
            <w:webHidden/>
          </w:rPr>
          <w:fldChar w:fldCharType="end"/>
        </w:r>
      </w:hyperlink>
    </w:p>
    <w:p w14:paraId="2ECA0750" w14:textId="77777777" w:rsidR="00AC23BC" w:rsidRPr="00A2141C" w:rsidRDefault="00EB0EB4">
      <w:pPr>
        <w:pStyle w:val="31"/>
        <w:tabs>
          <w:tab w:val="right" w:leader="dot" w:pos="9062"/>
        </w:tabs>
        <w:rPr>
          <w:rFonts w:asciiTheme="majorEastAsia" w:eastAsiaTheme="majorEastAsia" w:hAnsiTheme="majorEastAsia" w:cstheme="minorBidi"/>
          <w:b/>
          <w:noProof/>
          <w:color w:val="auto"/>
          <w:kern w:val="2"/>
          <w:sz w:val="21"/>
          <w:szCs w:val="22"/>
        </w:rPr>
      </w:pPr>
      <w:hyperlink w:anchor="_Toc501472714" w:history="1">
        <w:r w:rsidR="00AC23BC" w:rsidRPr="00A2141C">
          <w:rPr>
            <w:rStyle w:val="af5"/>
            <w:rFonts w:asciiTheme="majorEastAsia" w:eastAsiaTheme="majorEastAsia" w:hAnsiTheme="majorEastAsia"/>
            <w:b/>
            <w:noProof/>
          </w:rPr>
          <w:t xml:space="preserve">(2) </w:t>
        </w:r>
        <w:r w:rsidR="00AC23BC" w:rsidRPr="00A2141C">
          <w:rPr>
            <w:rStyle w:val="af5"/>
            <w:rFonts w:asciiTheme="majorEastAsia" w:eastAsiaTheme="majorEastAsia" w:hAnsiTheme="majorEastAsia" w:hint="eastAsia"/>
            <w:b/>
            <w:noProof/>
          </w:rPr>
          <w:t>がん医療の充実（府民誰もが心身ともに適切な医療を受けられる体制整備）</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_Toc501472714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41</w:t>
        </w:r>
        <w:r w:rsidR="00AC23BC" w:rsidRPr="00A2141C">
          <w:rPr>
            <w:rFonts w:asciiTheme="majorEastAsia" w:eastAsiaTheme="majorEastAsia" w:hAnsiTheme="majorEastAsia"/>
            <w:b/>
            <w:noProof/>
            <w:webHidden/>
          </w:rPr>
          <w:fldChar w:fldCharType="end"/>
        </w:r>
      </w:hyperlink>
    </w:p>
    <w:p w14:paraId="1787523F" w14:textId="77777777" w:rsidR="00AC23BC" w:rsidRPr="00A2141C" w:rsidRDefault="00EB0EB4">
      <w:pPr>
        <w:pStyle w:val="31"/>
        <w:tabs>
          <w:tab w:val="right" w:leader="dot" w:pos="9062"/>
        </w:tabs>
        <w:rPr>
          <w:rFonts w:asciiTheme="majorEastAsia" w:eastAsiaTheme="majorEastAsia" w:hAnsiTheme="majorEastAsia" w:cstheme="minorBidi"/>
          <w:b/>
          <w:noProof/>
          <w:color w:val="auto"/>
          <w:kern w:val="2"/>
          <w:sz w:val="21"/>
          <w:szCs w:val="22"/>
        </w:rPr>
      </w:pPr>
      <w:hyperlink w:anchor="_Toc501472715" w:history="1">
        <w:r w:rsidR="00AC23BC" w:rsidRPr="00A2141C">
          <w:rPr>
            <w:rStyle w:val="af5"/>
            <w:rFonts w:asciiTheme="majorEastAsia" w:eastAsiaTheme="majorEastAsia" w:hAnsiTheme="majorEastAsia"/>
            <w:b/>
            <w:noProof/>
          </w:rPr>
          <w:t xml:space="preserve">(3) </w:t>
        </w:r>
        <w:r w:rsidR="00AC23BC" w:rsidRPr="00A2141C">
          <w:rPr>
            <w:rStyle w:val="af5"/>
            <w:rFonts w:asciiTheme="majorEastAsia" w:eastAsiaTheme="majorEastAsia" w:hAnsiTheme="majorEastAsia" w:hint="eastAsia"/>
            <w:b/>
            <w:noProof/>
          </w:rPr>
          <w:t>患者支援の充実</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_Toc501472715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41</w:t>
        </w:r>
        <w:r w:rsidR="00AC23BC" w:rsidRPr="00A2141C">
          <w:rPr>
            <w:rFonts w:asciiTheme="majorEastAsia" w:eastAsiaTheme="majorEastAsia" w:hAnsiTheme="majorEastAsia"/>
            <w:b/>
            <w:noProof/>
            <w:webHidden/>
          </w:rPr>
          <w:fldChar w:fldCharType="end"/>
        </w:r>
      </w:hyperlink>
    </w:p>
    <w:p w14:paraId="3D6AE79F" w14:textId="77777777" w:rsidR="00AC23BC" w:rsidRPr="00A2141C" w:rsidRDefault="00EB0EB4">
      <w:pPr>
        <w:pStyle w:val="31"/>
        <w:tabs>
          <w:tab w:val="right" w:leader="dot" w:pos="9062"/>
        </w:tabs>
        <w:rPr>
          <w:rFonts w:asciiTheme="majorEastAsia" w:eastAsiaTheme="majorEastAsia" w:hAnsiTheme="majorEastAsia" w:cstheme="minorBidi"/>
          <w:b/>
          <w:noProof/>
          <w:color w:val="auto"/>
          <w:kern w:val="2"/>
          <w:sz w:val="21"/>
          <w:szCs w:val="22"/>
        </w:rPr>
      </w:pPr>
      <w:hyperlink w:anchor="_Toc501472716" w:history="1">
        <w:r w:rsidR="00AC23BC" w:rsidRPr="00A2141C">
          <w:rPr>
            <w:rStyle w:val="af5"/>
            <w:rFonts w:asciiTheme="majorEastAsia" w:eastAsiaTheme="majorEastAsia" w:hAnsiTheme="majorEastAsia"/>
            <w:b/>
            <w:noProof/>
          </w:rPr>
          <w:t xml:space="preserve">(4) </w:t>
        </w:r>
        <w:r w:rsidR="00AC23BC" w:rsidRPr="00A2141C">
          <w:rPr>
            <w:rStyle w:val="af5"/>
            <w:rFonts w:asciiTheme="majorEastAsia" w:eastAsiaTheme="majorEastAsia" w:hAnsiTheme="majorEastAsia" w:hint="eastAsia"/>
            <w:b/>
            <w:noProof/>
          </w:rPr>
          <w:t>がん対策を社会全体で進める環境づくり</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_Toc501472716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41</w:t>
        </w:r>
        <w:r w:rsidR="00AC23BC" w:rsidRPr="00A2141C">
          <w:rPr>
            <w:rFonts w:asciiTheme="majorEastAsia" w:eastAsiaTheme="majorEastAsia" w:hAnsiTheme="majorEastAsia"/>
            <w:b/>
            <w:noProof/>
            <w:webHidden/>
          </w:rPr>
          <w:fldChar w:fldCharType="end"/>
        </w:r>
      </w:hyperlink>
    </w:p>
    <w:p w14:paraId="49448319" w14:textId="77777777" w:rsidR="00AC23BC" w:rsidRPr="00A2141C" w:rsidRDefault="00EB0EB4">
      <w:pPr>
        <w:pStyle w:val="22"/>
        <w:rPr>
          <w:rFonts w:asciiTheme="majorEastAsia" w:eastAsiaTheme="majorEastAsia" w:hAnsiTheme="majorEastAsia" w:cstheme="minorBidi"/>
          <w:bCs w:val="0"/>
          <w:noProof/>
          <w:color w:val="auto"/>
          <w:kern w:val="2"/>
          <w:sz w:val="21"/>
          <w:szCs w:val="22"/>
        </w:rPr>
      </w:pPr>
      <w:hyperlink w:anchor="_Toc501472717" w:history="1">
        <w:r w:rsidR="00AC23BC" w:rsidRPr="00A2141C">
          <w:rPr>
            <w:rStyle w:val="af5"/>
            <w:rFonts w:asciiTheme="majorEastAsia" w:eastAsiaTheme="majorEastAsia" w:hAnsiTheme="majorEastAsia" w:hint="eastAsia"/>
            <w:noProof/>
          </w:rPr>
          <w:t>３　分野別の個別目標等</w:t>
        </w:r>
        <w:r w:rsidR="00AC23BC" w:rsidRPr="00A2141C">
          <w:rPr>
            <w:rFonts w:asciiTheme="majorEastAsia" w:eastAsiaTheme="majorEastAsia" w:hAnsiTheme="majorEastAsia"/>
            <w:noProof/>
            <w:webHidden/>
          </w:rPr>
          <w:tab/>
        </w:r>
        <w:r w:rsidR="00AC23BC" w:rsidRPr="00A2141C">
          <w:rPr>
            <w:rFonts w:asciiTheme="majorEastAsia" w:eastAsiaTheme="majorEastAsia" w:hAnsiTheme="majorEastAsia"/>
            <w:noProof/>
            <w:webHidden/>
          </w:rPr>
          <w:fldChar w:fldCharType="begin"/>
        </w:r>
        <w:r w:rsidR="00AC23BC" w:rsidRPr="00A2141C">
          <w:rPr>
            <w:rFonts w:asciiTheme="majorEastAsia" w:eastAsiaTheme="majorEastAsia" w:hAnsiTheme="majorEastAsia"/>
            <w:noProof/>
            <w:webHidden/>
          </w:rPr>
          <w:instrText xml:space="preserve"> PAGEREF _Toc501472717 \h </w:instrText>
        </w:r>
        <w:r w:rsidR="00AC23BC" w:rsidRPr="00A2141C">
          <w:rPr>
            <w:rFonts w:asciiTheme="majorEastAsia" w:eastAsiaTheme="majorEastAsia" w:hAnsiTheme="majorEastAsia"/>
            <w:noProof/>
            <w:webHidden/>
          </w:rPr>
        </w:r>
        <w:r w:rsidR="00AC23BC" w:rsidRPr="00A2141C">
          <w:rPr>
            <w:rFonts w:asciiTheme="majorEastAsia" w:eastAsiaTheme="majorEastAsia" w:hAnsiTheme="majorEastAsia"/>
            <w:noProof/>
            <w:webHidden/>
          </w:rPr>
          <w:fldChar w:fldCharType="separate"/>
        </w:r>
        <w:r w:rsidR="00DC283F">
          <w:rPr>
            <w:rFonts w:asciiTheme="majorEastAsia" w:eastAsiaTheme="majorEastAsia" w:hAnsiTheme="majorEastAsia"/>
            <w:noProof/>
            <w:webHidden/>
          </w:rPr>
          <w:t>41</w:t>
        </w:r>
        <w:r w:rsidR="00AC23BC" w:rsidRPr="00A2141C">
          <w:rPr>
            <w:rFonts w:asciiTheme="majorEastAsia" w:eastAsiaTheme="majorEastAsia" w:hAnsiTheme="majorEastAsia"/>
            <w:noProof/>
            <w:webHidden/>
          </w:rPr>
          <w:fldChar w:fldCharType="end"/>
        </w:r>
      </w:hyperlink>
    </w:p>
    <w:p w14:paraId="646622BB" w14:textId="77777777" w:rsidR="00AC23BC" w:rsidRPr="00A2141C" w:rsidRDefault="00EB0EB4">
      <w:pPr>
        <w:pStyle w:val="11"/>
        <w:rPr>
          <w:rFonts w:asciiTheme="majorEastAsia" w:eastAsiaTheme="majorEastAsia" w:hAnsiTheme="majorEastAsia" w:cstheme="minorBidi"/>
          <w:bCs w:val="0"/>
          <w:caps w:val="0"/>
          <w:noProof/>
          <w:color w:val="auto"/>
          <w:kern w:val="2"/>
          <w:sz w:val="21"/>
          <w:szCs w:val="22"/>
        </w:rPr>
      </w:pPr>
      <w:hyperlink w:anchor="_Toc501472718" w:history="1">
        <w:r w:rsidR="00AC23BC" w:rsidRPr="00A2141C">
          <w:rPr>
            <w:rStyle w:val="af5"/>
            <w:rFonts w:asciiTheme="majorEastAsia" w:eastAsiaTheme="majorEastAsia" w:hAnsiTheme="majorEastAsia" w:hint="eastAsia"/>
            <w:noProof/>
            <w:bdr w:val="single" w:sz="4" w:space="0" w:color="auto"/>
            <w:shd w:val="pct15" w:color="auto" w:fill="FFFFFF"/>
          </w:rPr>
          <w:t>第５章　個別の取組みと目標</w:t>
        </w:r>
        <w:r w:rsidR="00AC23BC" w:rsidRPr="00A2141C">
          <w:rPr>
            <w:rFonts w:asciiTheme="majorEastAsia" w:eastAsiaTheme="majorEastAsia" w:hAnsiTheme="majorEastAsia"/>
            <w:noProof/>
            <w:webHidden/>
          </w:rPr>
          <w:tab/>
        </w:r>
        <w:r w:rsidR="00AC23BC" w:rsidRPr="00A2141C">
          <w:rPr>
            <w:rFonts w:asciiTheme="majorEastAsia" w:eastAsiaTheme="majorEastAsia" w:hAnsiTheme="majorEastAsia"/>
            <w:noProof/>
            <w:webHidden/>
          </w:rPr>
          <w:fldChar w:fldCharType="begin"/>
        </w:r>
        <w:r w:rsidR="00AC23BC" w:rsidRPr="00A2141C">
          <w:rPr>
            <w:rFonts w:asciiTheme="majorEastAsia" w:eastAsiaTheme="majorEastAsia" w:hAnsiTheme="majorEastAsia"/>
            <w:noProof/>
            <w:webHidden/>
          </w:rPr>
          <w:instrText xml:space="preserve"> PAGEREF _Toc501472718 \h </w:instrText>
        </w:r>
        <w:r w:rsidR="00AC23BC" w:rsidRPr="00A2141C">
          <w:rPr>
            <w:rFonts w:asciiTheme="majorEastAsia" w:eastAsiaTheme="majorEastAsia" w:hAnsiTheme="majorEastAsia"/>
            <w:noProof/>
            <w:webHidden/>
          </w:rPr>
        </w:r>
        <w:r w:rsidR="00AC23BC" w:rsidRPr="00A2141C">
          <w:rPr>
            <w:rFonts w:asciiTheme="majorEastAsia" w:eastAsiaTheme="majorEastAsia" w:hAnsiTheme="majorEastAsia"/>
            <w:noProof/>
            <w:webHidden/>
          </w:rPr>
          <w:fldChar w:fldCharType="separate"/>
        </w:r>
        <w:r w:rsidR="00DC283F">
          <w:rPr>
            <w:rFonts w:asciiTheme="majorEastAsia" w:eastAsiaTheme="majorEastAsia" w:hAnsiTheme="majorEastAsia"/>
            <w:noProof/>
            <w:webHidden/>
          </w:rPr>
          <w:t>44</w:t>
        </w:r>
        <w:r w:rsidR="00AC23BC" w:rsidRPr="00A2141C">
          <w:rPr>
            <w:rFonts w:asciiTheme="majorEastAsia" w:eastAsiaTheme="majorEastAsia" w:hAnsiTheme="majorEastAsia"/>
            <w:noProof/>
            <w:webHidden/>
          </w:rPr>
          <w:fldChar w:fldCharType="end"/>
        </w:r>
      </w:hyperlink>
    </w:p>
    <w:p w14:paraId="3D4F592B" w14:textId="77777777" w:rsidR="00AC23BC" w:rsidRPr="00A2141C" w:rsidRDefault="00EB0EB4">
      <w:pPr>
        <w:pStyle w:val="22"/>
        <w:rPr>
          <w:rFonts w:asciiTheme="majorEastAsia" w:eastAsiaTheme="majorEastAsia" w:hAnsiTheme="majorEastAsia" w:cstheme="minorBidi"/>
          <w:bCs w:val="0"/>
          <w:noProof/>
          <w:color w:val="auto"/>
          <w:kern w:val="2"/>
          <w:sz w:val="21"/>
          <w:szCs w:val="22"/>
        </w:rPr>
      </w:pPr>
      <w:hyperlink w:anchor="_Toc501472719" w:history="1">
        <w:r w:rsidR="00AC23BC" w:rsidRPr="00A2141C">
          <w:rPr>
            <w:rStyle w:val="af5"/>
            <w:rFonts w:asciiTheme="majorEastAsia" w:eastAsiaTheme="majorEastAsia" w:hAnsiTheme="majorEastAsia" w:hint="eastAsia"/>
            <w:noProof/>
          </w:rPr>
          <w:t>１　がんの予防・早期発見（がんを知り、がんを予防する）</w:t>
        </w:r>
        <w:r w:rsidR="00AC23BC" w:rsidRPr="00A2141C">
          <w:rPr>
            <w:rFonts w:asciiTheme="majorEastAsia" w:eastAsiaTheme="majorEastAsia" w:hAnsiTheme="majorEastAsia"/>
            <w:noProof/>
            <w:webHidden/>
          </w:rPr>
          <w:tab/>
        </w:r>
        <w:r w:rsidR="00AC23BC" w:rsidRPr="00A2141C">
          <w:rPr>
            <w:rFonts w:asciiTheme="majorEastAsia" w:eastAsiaTheme="majorEastAsia" w:hAnsiTheme="majorEastAsia"/>
            <w:noProof/>
            <w:webHidden/>
          </w:rPr>
          <w:fldChar w:fldCharType="begin"/>
        </w:r>
        <w:r w:rsidR="00AC23BC" w:rsidRPr="00A2141C">
          <w:rPr>
            <w:rFonts w:asciiTheme="majorEastAsia" w:eastAsiaTheme="majorEastAsia" w:hAnsiTheme="majorEastAsia"/>
            <w:noProof/>
            <w:webHidden/>
          </w:rPr>
          <w:instrText xml:space="preserve"> PAGEREF _Toc501472719 \h </w:instrText>
        </w:r>
        <w:r w:rsidR="00AC23BC" w:rsidRPr="00A2141C">
          <w:rPr>
            <w:rFonts w:asciiTheme="majorEastAsia" w:eastAsiaTheme="majorEastAsia" w:hAnsiTheme="majorEastAsia"/>
            <w:noProof/>
            <w:webHidden/>
          </w:rPr>
        </w:r>
        <w:r w:rsidR="00AC23BC" w:rsidRPr="00A2141C">
          <w:rPr>
            <w:rFonts w:asciiTheme="majorEastAsia" w:eastAsiaTheme="majorEastAsia" w:hAnsiTheme="majorEastAsia"/>
            <w:noProof/>
            <w:webHidden/>
          </w:rPr>
          <w:fldChar w:fldCharType="separate"/>
        </w:r>
        <w:r w:rsidR="00DC283F">
          <w:rPr>
            <w:rFonts w:asciiTheme="majorEastAsia" w:eastAsiaTheme="majorEastAsia" w:hAnsiTheme="majorEastAsia"/>
            <w:noProof/>
            <w:webHidden/>
          </w:rPr>
          <w:t>44</w:t>
        </w:r>
        <w:r w:rsidR="00AC23BC" w:rsidRPr="00A2141C">
          <w:rPr>
            <w:rFonts w:asciiTheme="majorEastAsia" w:eastAsiaTheme="majorEastAsia" w:hAnsiTheme="majorEastAsia"/>
            <w:noProof/>
            <w:webHidden/>
          </w:rPr>
          <w:fldChar w:fldCharType="end"/>
        </w:r>
      </w:hyperlink>
    </w:p>
    <w:p w14:paraId="281C9C6A" w14:textId="77777777" w:rsidR="00AC23BC" w:rsidRPr="00A2141C" w:rsidRDefault="00EB0EB4">
      <w:pPr>
        <w:pStyle w:val="31"/>
        <w:tabs>
          <w:tab w:val="right" w:leader="dot" w:pos="9062"/>
        </w:tabs>
        <w:rPr>
          <w:rFonts w:asciiTheme="majorEastAsia" w:eastAsiaTheme="majorEastAsia" w:hAnsiTheme="majorEastAsia" w:cstheme="minorBidi"/>
          <w:b/>
          <w:noProof/>
          <w:color w:val="auto"/>
          <w:kern w:val="2"/>
          <w:sz w:val="21"/>
          <w:szCs w:val="22"/>
        </w:rPr>
      </w:pPr>
      <w:hyperlink w:anchor="_Toc501472720" w:history="1">
        <w:r w:rsidR="00AC23BC" w:rsidRPr="00A2141C">
          <w:rPr>
            <w:rStyle w:val="af5"/>
            <w:rFonts w:asciiTheme="majorEastAsia" w:eastAsiaTheme="majorEastAsia" w:hAnsiTheme="majorEastAsia"/>
            <w:b/>
            <w:noProof/>
          </w:rPr>
          <w:t xml:space="preserve">(1) </w:t>
        </w:r>
        <w:r w:rsidR="00AC23BC" w:rsidRPr="00A2141C">
          <w:rPr>
            <w:rStyle w:val="af5"/>
            <w:rFonts w:asciiTheme="majorEastAsia" w:eastAsiaTheme="majorEastAsia" w:hAnsiTheme="majorEastAsia" w:hint="eastAsia"/>
            <w:b/>
            <w:noProof/>
          </w:rPr>
          <w:t>がんの１次予防</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_Toc501472720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44</w:t>
        </w:r>
        <w:r w:rsidR="00AC23BC" w:rsidRPr="00A2141C">
          <w:rPr>
            <w:rFonts w:asciiTheme="majorEastAsia" w:eastAsiaTheme="majorEastAsia" w:hAnsiTheme="majorEastAsia"/>
            <w:b/>
            <w:noProof/>
            <w:webHidden/>
          </w:rPr>
          <w:fldChar w:fldCharType="end"/>
        </w:r>
      </w:hyperlink>
    </w:p>
    <w:p w14:paraId="6CA96785"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21" w:history="1">
        <w:r w:rsidR="00AC23BC" w:rsidRPr="00A2141C">
          <w:rPr>
            <w:rStyle w:val="af5"/>
            <w:rFonts w:asciiTheme="majorEastAsia" w:eastAsiaTheme="majorEastAsia" w:hAnsiTheme="majorEastAsia" w:hint="eastAsia"/>
            <w:b/>
            <w:noProof/>
          </w:rPr>
          <w:t>①</w:t>
        </w:r>
        <w:r w:rsidR="00AC23BC" w:rsidRPr="00A2141C">
          <w:rPr>
            <w:rStyle w:val="af5"/>
            <w:rFonts w:asciiTheme="majorEastAsia" w:eastAsiaTheme="majorEastAsia" w:hAnsiTheme="majorEastAsia"/>
            <w:b/>
            <w:noProof/>
          </w:rPr>
          <w:t xml:space="preserve"> </w:t>
        </w:r>
        <w:r w:rsidR="00AC23BC" w:rsidRPr="00A2141C">
          <w:rPr>
            <w:rStyle w:val="af5"/>
            <w:rFonts w:asciiTheme="majorEastAsia" w:eastAsiaTheme="majorEastAsia" w:hAnsiTheme="majorEastAsia" w:hint="eastAsia"/>
            <w:b/>
            <w:noProof/>
          </w:rPr>
          <w:t>たばこ対策</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_Toc501472721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44</w:t>
        </w:r>
        <w:r w:rsidR="00AC23BC" w:rsidRPr="00A2141C">
          <w:rPr>
            <w:rFonts w:asciiTheme="majorEastAsia" w:eastAsiaTheme="majorEastAsia" w:hAnsiTheme="majorEastAsia"/>
            <w:b/>
            <w:noProof/>
            <w:webHidden/>
          </w:rPr>
          <w:fldChar w:fldCharType="end"/>
        </w:r>
      </w:hyperlink>
    </w:p>
    <w:p w14:paraId="39F5516D"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22" w:history="1">
        <w:r w:rsidR="00AC23BC" w:rsidRPr="00A2141C">
          <w:rPr>
            <w:rStyle w:val="af5"/>
            <w:rFonts w:asciiTheme="majorEastAsia" w:eastAsiaTheme="majorEastAsia" w:hAnsiTheme="majorEastAsia" w:hint="eastAsia"/>
            <w:b/>
            <w:noProof/>
          </w:rPr>
          <w:t>②</w:t>
        </w:r>
        <w:r w:rsidR="00AC23BC" w:rsidRPr="00A2141C">
          <w:rPr>
            <w:rStyle w:val="af5"/>
            <w:rFonts w:asciiTheme="majorEastAsia" w:eastAsiaTheme="majorEastAsia" w:hAnsiTheme="majorEastAsia"/>
            <w:b/>
            <w:noProof/>
          </w:rPr>
          <w:t xml:space="preserve"> </w:t>
        </w:r>
        <w:r w:rsidR="00AC23BC" w:rsidRPr="00A2141C">
          <w:rPr>
            <w:rStyle w:val="af5"/>
            <w:rFonts w:asciiTheme="majorEastAsia" w:eastAsiaTheme="majorEastAsia" w:hAnsiTheme="majorEastAsia" w:hint="eastAsia"/>
            <w:b/>
            <w:noProof/>
          </w:rPr>
          <w:t>喫煙以外の生活習慣の改善</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_Toc501472722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45</w:t>
        </w:r>
        <w:r w:rsidR="00AC23BC" w:rsidRPr="00A2141C">
          <w:rPr>
            <w:rFonts w:asciiTheme="majorEastAsia" w:eastAsiaTheme="majorEastAsia" w:hAnsiTheme="majorEastAsia"/>
            <w:b/>
            <w:noProof/>
            <w:webHidden/>
          </w:rPr>
          <w:fldChar w:fldCharType="end"/>
        </w:r>
      </w:hyperlink>
    </w:p>
    <w:p w14:paraId="1341A309"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23" w:history="1">
        <w:r w:rsidR="00AC23BC" w:rsidRPr="00A2141C">
          <w:rPr>
            <w:rStyle w:val="af5"/>
            <w:rFonts w:asciiTheme="majorEastAsia" w:eastAsiaTheme="majorEastAsia" w:hAnsiTheme="majorEastAsia" w:hint="eastAsia"/>
            <w:b/>
            <w:noProof/>
          </w:rPr>
          <w:t>③</w:t>
        </w:r>
        <w:r w:rsidR="00AC23BC" w:rsidRPr="00A2141C">
          <w:rPr>
            <w:rStyle w:val="af5"/>
            <w:rFonts w:asciiTheme="majorEastAsia" w:eastAsiaTheme="majorEastAsia" w:hAnsiTheme="majorEastAsia"/>
            <w:b/>
            <w:noProof/>
          </w:rPr>
          <w:t xml:space="preserve"> </w:t>
        </w:r>
        <w:r w:rsidR="00AC23BC" w:rsidRPr="00A2141C">
          <w:rPr>
            <w:rStyle w:val="af5"/>
            <w:rFonts w:asciiTheme="majorEastAsia" w:eastAsiaTheme="majorEastAsia" w:hAnsiTheme="majorEastAsia" w:hint="eastAsia"/>
            <w:b/>
            <w:noProof/>
          </w:rPr>
          <w:t>がん教育、がんに関する知識の普及啓発</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_Toc501472723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45</w:t>
        </w:r>
        <w:r w:rsidR="00AC23BC" w:rsidRPr="00A2141C">
          <w:rPr>
            <w:rFonts w:asciiTheme="majorEastAsia" w:eastAsiaTheme="majorEastAsia" w:hAnsiTheme="majorEastAsia"/>
            <w:b/>
            <w:noProof/>
            <w:webHidden/>
          </w:rPr>
          <w:fldChar w:fldCharType="end"/>
        </w:r>
      </w:hyperlink>
    </w:p>
    <w:p w14:paraId="58183AFA"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24" w:history="1">
        <w:r w:rsidR="00AC23BC" w:rsidRPr="00A2141C">
          <w:rPr>
            <w:rStyle w:val="af5"/>
            <w:rFonts w:asciiTheme="majorEastAsia" w:eastAsiaTheme="majorEastAsia" w:hAnsiTheme="majorEastAsia" w:hint="eastAsia"/>
            <w:b/>
            <w:noProof/>
          </w:rPr>
          <w:t>④</w:t>
        </w:r>
        <w:r w:rsidR="00AC23BC" w:rsidRPr="00A2141C">
          <w:rPr>
            <w:rStyle w:val="af5"/>
            <w:rFonts w:asciiTheme="majorEastAsia" w:eastAsiaTheme="majorEastAsia" w:hAnsiTheme="majorEastAsia"/>
            <w:b/>
            <w:noProof/>
          </w:rPr>
          <w:t xml:space="preserve"> </w:t>
        </w:r>
        <w:r w:rsidR="00AC23BC" w:rsidRPr="00A2141C">
          <w:rPr>
            <w:rStyle w:val="af5"/>
            <w:rFonts w:asciiTheme="majorEastAsia" w:eastAsiaTheme="majorEastAsia" w:hAnsiTheme="majorEastAsia" w:hint="eastAsia"/>
            <w:b/>
            <w:noProof/>
          </w:rPr>
          <w:t>がんに関する感染症対策</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_Toc501472724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46</w:t>
        </w:r>
        <w:r w:rsidR="00AC23BC" w:rsidRPr="00A2141C">
          <w:rPr>
            <w:rFonts w:asciiTheme="majorEastAsia" w:eastAsiaTheme="majorEastAsia" w:hAnsiTheme="majorEastAsia"/>
            <w:b/>
            <w:noProof/>
            <w:webHidden/>
          </w:rPr>
          <w:fldChar w:fldCharType="end"/>
        </w:r>
      </w:hyperlink>
    </w:p>
    <w:p w14:paraId="349B7731" w14:textId="77777777" w:rsidR="00AC23BC" w:rsidRPr="00A2141C" w:rsidRDefault="00EB0EB4">
      <w:pPr>
        <w:pStyle w:val="31"/>
        <w:tabs>
          <w:tab w:val="right" w:leader="dot" w:pos="9062"/>
        </w:tabs>
        <w:rPr>
          <w:rFonts w:asciiTheme="majorEastAsia" w:eastAsiaTheme="majorEastAsia" w:hAnsiTheme="majorEastAsia" w:cstheme="minorBidi"/>
          <w:b/>
          <w:noProof/>
          <w:color w:val="auto"/>
          <w:kern w:val="2"/>
          <w:sz w:val="21"/>
          <w:szCs w:val="22"/>
        </w:rPr>
      </w:pPr>
      <w:hyperlink w:anchor="_Toc501472725" w:history="1">
        <w:r w:rsidR="00AC23BC" w:rsidRPr="00A2141C">
          <w:rPr>
            <w:rStyle w:val="af5"/>
            <w:rFonts w:asciiTheme="majorEastAsia" w:eastAsiaTheme="majorEastAsia" w:hAnsiTheme="majorEastAsia"/>
            <w:b/>
            <w:noProof/>
          </w:rPr>
          <w:t xml:space="preserve">(2) </w:t>
        </w:r>
        <w:r w:rsidR="00AC23BC" w:rsidRPr="00A2141C">
          <w:rPr>
            <w:rStyle w:val="af5"/>
            <w:rFonts w:asciiTheme="majorEastAsia" w:eastAsiaTheme="majorEastAsia" w:hAnsiTheme="majorEastAsia" w:hint="eastAsia"/>
            <w:b/>
            <w:noProof/>
          </w:rPr>
          <w:t>がん検診によるがんの早期発見（２次予防）</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_Toc501472725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46</w:t>
        </w:r>
        <w:r w:rsidR="00AC23BC" w:rsidRPr="00A2141C">
          <w:rPr>
            <w:rFonts w:asciiTheme="majorEastAsia" w:eastAsiaTheme="majorEastAsia" w:hAnsiTheme="majorEastAsia"/>
            <w:b/>
            <w:noProof/>
            <w:webHidden/>
          </w:rPr>
          <w:fldChar w:fldCharType="end"/>
        </w:r>
      </w:hyperlink>
    </w:p>
    <w:p w14:paraId="4B385BA1"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26" w:history="1">
        <w:r w:rsidR="00AC23BC" w:rsidRPr="00A2141C">
          <w:rPr>
            <w:rStyle w:val="af5"/>
            <w:rFonts w:asciiTheme="majorEastAsia" w:eastAsiaTheme="majorEastAsia" w:hAnsiTheme="majorEastAsia" w:hint="eastAsia"/>
            <w:b/>
            <w:noProof/>
          </w:rPr>
          <w:t>①市町村におけるがん検診受診率の向上</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_Toc501472726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46</w:t>
        </w:r>
        <w:r w:rsidR="00AC23BC" w:rsidRPr="00A2141C">
          <w:rPr>
            <w:rFonts w:asciiTheme="majorEastAsia" w:eastAsiaTheme="majorEastAsia" w:hAnsiTheme="majorEastAsia"/>
            <w:b/>
            <w:noProof/>
            <w:webHidden/>
          </w:rPr>
          <w:fldChar w:fldCharType="end"/>
        </w:r>
      </w:hyperlink>
    </w:p>
    <w:p w14:paraId="4C201E9B"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27" w:history="1">
        <w:r w:rsidR="00AC23BC" w:rsidRPr="00A2141C">
          <w:rPr>
            <w:rStyle w:val="af5"/>
            <w:rFonts w:asciiTheme="majorEastAsia" w:eastAsiaTheme="majorEastAsia" w:hAnsiTheme="majorEastAsia" w:hint="eastAsia"/>
            <w:b/>
            <w:noProof/>
          </w:rPr>
          <w:t>②がん検診の精度管理の充実</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_Toc501472727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47</w:t>
        </w:r>
        <w:r w:rsidR="00AC23BC" w:rsidRPr="00A2141C">
          <w:rPr>
            <w:rFonts w:asciiTheme="majorEastAsia" w:eastAsiaTheme="majorEastAsia" w:hAnsiTheme="majorEastAsia"/>
            <w:b/>
            <w:noProof/>
            <w:webHidden/>
          </w:rPr>
          <w:fldChar w:fldCharType="end"/>
        </w:r>
      </w:hyperlink>
    </w:p>
    <w:p w14:paraId="07430876"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28" w:history="1">
        <w:r w:rsidR="00AC23BC" w:rsidRPr="00A2141C">
          <w:rPr>
            <w:rStyle w:val="af5"/>
            <w:rFonts w:asciiTheme="majorEastAsia" w:eastAsiaTheme="majorEastAsia" w:hAnsiTheme="majorEastAsia" w:hint="eastAsia"/>
            <w:b/>
            <w:noProof/>
          </w:rPr>
          <w:t>③職域におけるがん検診の推進</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_Toc501472728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47</w:t>
        </w:r>
        <w:r w:rsidR="00AC23BC" w:rsidRPr="00A2141C">
          <w:rPr>
            <w:rFonts w:asciiTheme="majorEastAsia" w:eastAsiaTheme="majorEastAsia" w:hAnsiTheme="majorEastAsia"/>
            <w:b/>
            <w:noProof/>
            <w:webHidden/>
          </w:rPr>
          <w:fldChar w:fldCharType="end"/>
        </w:r>
      </w:hyperlink>
    </w:p>
    <w:p w14:paraId="31A85CC7" w14:textId="77777777" w:rsidR="00AC23BC" w:rsidRPr="00A2141C" w:rsidRDefault="00EB0EB4">
      <w:pPr>
        <w:pStyle w:val="31"/>
        <w:tabs>
          <w:tab w:val="right" w:leader="dot" w:pos="9062"/>
        </w:tabs>
        <w:rPr>
          <w:rFonts w:asciiTheme="majorEastAsia" w:eastAsiaTheme="majorEastAsia" w:hAnsiTheme="majorEastAsia" w:cstheme="minorBidi"/>
          <w:b/>
          <w:noProof/>
          <w:color w:val="auto"/>
          <w:kern w:val="2"/>
          <w:sz w:val="21"/>
          <w:szCs w:val="22"/>
        </w:rPr>
      </w:pPr>
      <w:hyperlink w:anchor="_Toc501472729" w:history="1">
        <w:r w:rsidR="00AC23BC" w:rsidRPr="00A2141C">
          <w:rPr>
            <w:rStyle w:val="af5"/>
            <w:rFonts w:asciiTheme="majorEastAsia" w:eastAsiaTheme="majorEastAsia" w:hAnsiTheme="majorEastAsia"/>
            <w:b/>
            <w:noProof/>
          </w:rPr>
          <w:t xml:space="preserve">(3) </w:t>
        </w:r>
        <w:r w:rsidR="00AC23BC" w:rsidRPr="00A2141C">
          <w:rPr>
            <w:rStyle w:val="af5"/>
            <w:rFonts w:asciiTheme="majorEastAsia" w:eastAsiaTheme="majorEastAsia" w:hAnsiTheme="majorEastAsia" w:hint="eastAsia"/>
            <w:b/>
            <w:noProof/>
          </w:rPr>
          <w:t>肝炎肝がん対策の推進</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_Toc501472729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48</w:t>
        </w:r>
        <w:r w:rsidR="00AC23BC" w:rsidRPr="00A2141C">
          <w:rPr>
            <w:rFonts w:asciiTheme="majorEastAsia" w:eastAsiaTheme="majorEastAsia" w:hAnsiTheme="majorEastAsia"/>
            <w:b/>
            <w:noProof/>
            <w:webHidden/>
          </w:rPr>
          <w:fldChar w:fldCharType="end"/>
        </w:r>
      </w:hyperlink>
    </w:p>
    <w:p w14:paraId="22FC03D4"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30" w:history="1">
        <w:r w:rsidR="00AC23BC" w:rsidRPr="00A2141C">
          <w:rPr>
            <w:rStyle w:val="af5"/>
            <w:rFonts w:asciiTheme="majorEastAsia" w:eastAsiaTheme="majorEastAsia" w:hAnsiTheme="majorEastAsia" w:hint="eastAsia"/>
            <w:b/>
            <w:noProof/>
          </w:rPr>
          <w:t>①肝炎肝がんの予防</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_Toc501472730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48</w:t>
        </w:r>
        <w:r w:rsidR="00AC23BC" w:rsidRPr="00A2141C">
          <w:rPr>
            <w:rFonts w:asciiTheme="majorEastAsia" w:eastAsiaTheme="majorEastAsia" w:hAnsiTheme="majorEastAsia"/>
            <w:b/>
            <w:noProof/>
            <w:webHidden/>
          </w:rPr>
          <w:fldChar w:fldCharType="end"/>
        </w:r>
      </w:hyperlink>
    </w:p>
    <w:p w14:paraId="392BA512"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31" w:history="1">
        <w:r w:rsidR="00AC23BC" w:rsidRPr="00A2141C">
          <w:rPr>
            <w:rStyle w:val="af5"/>
            <w:rFonts w:asciiTheme="majorEastAsia" w:eastAsiaTheme="majorEastAsia" w:hAnsiTheme="majorEastAsia" w:hint="eastAsia"/>
            <w:b/>
            <w:noProof/>
          </w:rPr>
          <w:t>②肝炎ウイルス検査の受診促進</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_Toc501472731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48</w:t>
        </w:r>
        <w:r w:rsidR="00AC23BC" w:rsidRPr="00A2141C">
          <w:rPr>
            <w:rFonts w:asciiTheme="majorEastAsia" w:eastAsiaTheme="majorEastAsia" w:hAnsiTheme="majorEastAsia"/>
            <w:b/>
            <w:noProof/>
            <w:webHidden/>
          </w:rPr>
          <w:fldChar w:fldCharType="end"/>
        </w:r>
      </w:hyperlink>
    </w:p>
    <w:p w14:paraId="5A688133"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32" w:history="1">
        <w:r w:rsidR="00AC23BC" w:rsidRPr="00A2141C">
          <w:rPr>
            <w:rStyle w:val="af5"/>
            <w:rFonts w:asciiTheme="majorEastAsia" w:eastAsiaTheme="majorEastAsia" w:hAnsiTheme="majorEastAsia" w:hint="eastAsia"/>
            <w:b/>
            <w:noProof/>
          </w:rPr>
          <w:t>③肝炎医療の推進</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_Toc501472732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48</w:t>
        </w:r>
        <w:r w:rsidR="00AC23BC" w:rsidRPr="00A2141C">
          <w:rPr>
            <w:rFonts w:asciiTheme="majorEastAsia" w:eastAsiaTheme="majorEastAsia" w:hAnsiTheme="majorEastAsia"/>
            <w:b/>
            <w:noProof/>
            <w:webHidden/>
          </w:rPr>
          <w:fldChar w:fldCharType="end"/>
        </w:r>
      </w:hyperlink>
    </w:p>
    <w:p w14:paraId="76315D50"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33" w:history="1">
        <w:r w:rsidR="00AC23BC" w:rsidRPr="00A2141C">
          <w:rPr>
            <w:rStyle w:val="af5"/>
            <w:rFonts w:asciiTheme="majorEastAsia" w:eastAsiaTheme="majorEastAsia" w:hAnsiTheme="majorEastAsia" w:hint="eastAsia"/>
            <w:b/>
            <w:noProof/>
          </w:rPr>
          <w:t>④肝炎肝がんに関する普及啓発の推進</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_Toc501472733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49</w:t>
        </w:r>
        <w:r w:rsidR="00AC23BC" w:rsidRPr="00A2141C">
          <w:rPr>
            <w:rFonts w:asciiTheme="majorEastAsia" w:eastAsiaTheme="majorEastAsia" w:hAnsiTheme="majorEastAsia"/>
            <w:b/>
            <w:noProof/>
            <w:webHidden/>
          </w:rPr>
          <w:fldChar w:fldCharType="end"/>
        </w:r>
      </w:hyperlink>
    </w:p>
    <w:p w14:paraId="5ED5B375" w14:textId="77777777" w:rsidR="00AC23BC" w:rsidRPr="00A2141C" w:rsidRDefault="00EB0EB4">
      <w:pPr>
        <w:pStyle w:val="22"/>
        <w:rPr>
          <w:rFonts w:asciiTheme="majorEastAsia" w:eastAsiaTheme="majorEastAsia" w:hAnsiTheme="majorEastAsia" w:cstheme="minorBidi"/>
          <w:bCs w:val="0"/>
          <w:noProof/>
          <w:color w:val="auto"/>
          <w:kern w:val="2"/>
          <w:sz w:val="21"/>
          <w:szCs w:val="22"/>
        </w:rPr>
      </w:pPr>
      <w:hyperlink w:anchor="_Toc501472734" w:history="1">
        <w:r w:rsidR="00AC23BC" w:rsidRPr="00A2141C">
          <w:rPr>
            <w:rStyle w:val="af5"/>
            <w:rFonts w:asciiTheme="majorEastAsia" w:eastAsiaTheme="majorEastAsia" w:hAnsiTheme="majorEastAsia" w:hint="eastAsia"/>
            <w:noProof/>
          </w:rPr>
          <w:t>２　がん医療の充実（府民誰もが心身ともに適切な医療を受けられる体制整備）</w:t>
        </w:r>
        <w:r w:rsidR="00AC23BC" w:rsidRPr="00A2141C">
          <w:rPr>
            <w:rFonts w:asciiTheme="majorEastAsia" w:eastAsiaTheme="majorEastAsia" w:hAnsiTheme="majorEastAsia"/>
            <w:noProof/>
            <w:webHidden/>
          </w:rPr>
          <w:tab/>
        </w:r>
        <w:r w:rsidR="00AC23BC" w:rsidRPr="00A2141C">
          <w:rPr>
            <w:rFonts w:asciiTheme="majorEastAsia" w:eastAsiaTheme="majorEastAsia" w:hAnsiTheme="majorEastAsia"/>
            <w:noProof/>
            <w:webHidden/>
          </w:rPr>
          <w:fldChar w:fldCharType="begin"/>
        </w:r>
        <w:r w:rsidR="00AC23BC" w:rsidRPr="00A2141C">
          <w:rPr>
            <w:rFonts w:asciiTheme="majorEastAsia" w:eastAsiaTheme="majorEastAsia" w:hAnsiTheme="majorEastAsia"/>
            <w:noProof/>
            <w:webHidden/>
          </w:rPr>
          <w:instrText xml:space="preserve"> PAGEREF _Toc501472734 \h </w:instrText>
        </w:r>
        <w:r w:rsidR="00AC23BC" w:rsidRPr="00A2141C">
          <w:rPr>
            <w:rFonts w:asciiTheme="majorEastAsia" w:eastAsiaTheme="majorEastAsia" w:hAnsiTheme="majorEastAsia"/>
            <w:noProof/>
            <w:webHidden/>
          </w:rPr>
        </w:r>
        <w:r w:rsidR="00AC23BC" w:rsidRPr="00A2141C">
          <w:rPr>
            <w:rFonts w:asciiTheme="majorEastAsia" w:eastAsiaTheme="majorEastAsia" w:hAnsiTheme="majorEastAsia"/>
            <w:noProof/>
            <w:webHidden/>
          </w:rPr>
          <w:fldChar w:fldCharType="separate"/>
        </w:r>
        <w:r w:rsidR="00DC283F">
          <w:rPr>
            <w:rFonts w:asciiTheme="majorEastAsia" w:eastAsiaTheme="majorEastAsia" w:hAnsiTheme="majorEastAsia"/>
            <w:noProof/>
            <w:webHidden/>
          </w:rPr>
          <w:t>50</w:t>
        </w:r>
        <w:r w:rsidR="00AC23BC" w:rsidRPr="00A2141C">
          <w:rPr>
            <w:rFonts w:asciiTheme="majorEastAsia" w:eastAsiaTheme="majorEastAsia" w:hAnsiTheme="majorEastAsia"/>
            <w:noProof/>
            <w:webHidden/>
          </w:rPr>
          <w:fldChar w:fldCharType="end"/>
        </w:r>
      </w:hyperlink>
    </w:p>
    <w:p w14:paraId="475270D6" w14:textId="77777777" w:rsidR="00AC23BC" w:rsidRPr="00A2141C" w:rsidRDefault="00EB0EB4">
      <w:pPr>
        <w:pStyle w:val="31"/>
        <w:tabs>
          <w:tab w:val="right" w:leader="dot" w:pos="9062"/>
        </w:tabs>
        <w:rPr>
          <w:rFonts w:asciiTheme="majorEastAsia" w:eastAsiaTheme="majorEastAsia" w:hAnsiTheme="majorEastAsia" w:cstheme="minorBidi"/>
          <w:b/>
          <w:noProof/>
          <w:color w:val="auto"/>
          <w:kern w:val="2"/>
          <w:sz w:val="21"/>
          <w:szCs w:val="22"/>
        </w:rPr>
      </w:pPr>
      <w:hyperlink w:anchor="_Toc501472735" w:history="1">
        <w:r w:rsidR="00AC23BC" w:rsidRPr="00A2141C">
          <w:rPr>
            <w:rStyle w:val="af5"/>
            <w:rFonts w:asciiTheme="majorEastAsia" w:eastAsiaTheme="majorEastAsia" w:hAnsiTheme="majorEastAsia"/>
            <w:b/>
            <w:noProof/>
          </w:rPr>
          <w:t xml:space="preserve">(1) </w:t>
        </w:r>
        <w:r w:rsidR="00AC23BC" w:rsidRPr="00A2141C">
          <w:rPr>
            <w:rStyle w:val="af5"/>
            <w:rFonts w:asciiTheme="majorEastAsia" w:eastAsiaTheme="majorEastAsia" w:hAnsiTheme="majorEastAsia" w:hint="eastAsia"/>
            <w:b/>
            <w:noProof/>
          </w:rPr>
          <w:t>医療提供体制の充実</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_Toc501472735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50</w:t>
        </w:r>
        <w:r w:rsidR="00AC23BC" w:rsidRPr="00A2141C">
          <w:rPr>
            <w:rFonts w:asciiTheme="majorEastAsia" w:eastAsiaTheme="majorEastAsia" w:hAnsiTheme="majorEastAsia"/>
            <w:b/>
            <w:noProof/>
            <w:webHidden/>
          </w:rPr>
          <w:fldChar w:fldCharType="end"/>
        </w:r>
      </w:hyperlink>
    </w:p>
    <w:p w14:paraId="40BF99B5"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36" w:history="1">
        <w:r w:rsidR="00AC23BC" w:rsidRPr="00A2141C">
          <w:rPr>
            <w:rStyle w:val="af5"/>
            <w:rFonts w:asciiTheme="majorEastAsia" w:eastAsiaTheme="majorEastAsia" w:hAnsiTheme="majorEastAsia" w:hint="eastAsia"/>
            <w:b/>
            <w:noProof/>
          </w:rPr>
          <w:t>①がん診療拠点病院の機能強化</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_Toc501472736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50</w:t>
        </w:r>
        <w:r w:rsidR="00AC23BC" w:rsidRPr="00A2141C">
          <w:rPr>
            <w:rFonts w:asciiTheme="majorEastAsia" w:eastAsiaTheme="majorEastAsia" w:hAnsiTheme="majorEastAsia"/>
            <w:b/>
            <w:noProof/>
            <w:webHidden/>
          </w:rPr>
          <w:fldChar w:fldCharType="end"/>
        </w:r>
      </w:hyperlink>
    </w:p>
    <w:p w14:paraId="11789809"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37" w:history="1">
        <w:r w:rsidR="00AC23BC" w:rsidRPr="00A2141C">
          <w:rPr>
            <w:rStyle w:val="af5"/>
            <w:rFonts w:asciiTheme="majorEastAsia" w:eastAsiaTheme="majorEastAsia" w:hAnsiTheme="majorEastAsia" w:hint="eastAsia"/>
            <w:b/>
            <w:noProof/>
          </w:rPr>
          <w:t>②がん医療連携体制の充実</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_Toc501472737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51</w:t>
        </w:r>
        <w:r w:rsidR="00AC23BC" w:rsidRPr="00A2141C">
          <w:rPr>
            <w:rFonts w:asciiTheme="majorEastAsia" w:eastAsiaTheme="majorEastAsia" w:hAnsiTheme="majorEastAsia"/>
            <w:b/>
            <w:noProof/>
            <w:webHidden/>
          </w:rPr>
          <w:fldChar w:fldCharType="end"/>
        </w:r>
      </w:hyperlink>
    </w:p>
    <w:p w14:paraId="5A6D5E98"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38" w:history="1">
        <w:r w:rsidR="00AC23BC" w:rsidRPr="00A2141C">
          <w:rPr>
            <w:rStyle w:val="af5"/>
            <w:rFonts w:asciiTheme="majorEastAsia" w:eastAsiaTheme="majorEastAsia" w:hAnsiTheme="majorEastAsia" w:hint="eastAsia"/>
            <w:b/>
            <w:noProof/>
          </w:rPr>
          <w:t>③人材育成の充実</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_Toc501472738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51</w:t>
        </w:r>
        <w:r w:rsidR="00AC23BC" w:rsidRPr="00A2141C">
          <w:rPr>
            <w:rFonts w:asciiTheme="majorEastAsia" w:eastAsiaTheme="majorEastAsia" w:hAnsiTheme="majorEastAsia"/>
            <w:b/>
            <w:noProof/>
            <w:webHidden/>
          </w:rPr>
          <w:fldChar w:fldCharType="end"/>
        </w:r>
      </w:hyperlink>
    </w:p>
    <w:p w14:paraId="30D2D871" w14:textId="77777777" w:rsidR="00AC23BC" w:rsidRPr="00A2141C" w:rsidRDefault="00EB0EB4">
      <w:pPr>
        <w:pStyle w:val="31"/>
        <w:tabs>
          <w:tab w:val="right" w:leader="dot" w:pos="9062"/>
        </w:tabs>
        <w:rPr>
          <w:rFonts w:asciiTheme="majorEastAsia" w:eastAsiaTheme="majorEastAsia" w:hAnsiTheme="majorEastAsia" w:cstheme="minorBidi"/>
          <w:b/>
          <w:noProof/>
          <w:color w:val="auto"/>
          <w:kern w:val="2"/>
          <w:sz w:val="21"/>
          <w:szCs w:val="22"/>
        </w:rPr>
      </w:pPr>
      <w:hyperlink w:anchor="_Toc501472739" w:history="1">
        <w:r w:rsidR="00AC23BC" w:rsidRPr="00A2141C">
          <w:rPr>
            <w:rStyle w:val="af5"/>
            <w:rFonts w:asciiTheme="majorEastAsia" w:eastAsiaTheme="majorEastAsia" w:hAnsiTheme="majorEastAsia"/>
            <w:b/>
            <w:noProof/>
          </w:rPr>
          <w:t xml:space="preserve">(2) </w:t>
        </w:r>
        <w:r w:rsidR="00AC23BC" w:rsidRPr="00A2141C">
          <w:rPr>
            <w:rStyle w:val="af5"/>
            <w:rFonts w:asciiTheme="majorEastAsia" w:eastAsiaTheme="majorEastAsia" w:hAnsiTheme="majorEastAsia" w:hint="eastAsia"/>
            <w:b/>
            <w:noProof/>
          </w:rPr>
          <w:t>小児・</w:t>
        </w:r>
        <w:r w:rsidR="00AC23BC" w:rsidRPr="00A2141C">
          <w:rPr>
            <w:rStyle w:val="af5"/>
            <w:rFonts w:asciiTheme="majorEastAsia" w:eastAsiaTheme="majorEastAsia" w:hAnsiTheme="majorEastAsia"/>
            <w:b/>
            <w:noProof/>
          </w:rPr>
          <w:t>AYA</w:t>
        </w:r>
        <w:r w:rsidR="00AC23BC" w:rsidRPr="00A2141C">
          <w:rPr>
            <w:rStyle w:val="af5"/>
            <w:rFonts w:asciiTheme="majorEastAsia" w:eastAsiaTheme="majorEastAsia" w:hAnsiTheme="majorEastAsia" w:hint="eastAsia"/>
            <w:b/>
            <w:noProof/>
          </w:rPr>
          <w:t>世代のがん・高齢者のがん・希少がん等の対策</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_Toc501472739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51</w:t>
        </w:r>
        <w:r w:rsidR="00AC23BC" w:rsidRPr="00A2141C">
          <w:rPr>
            <w:rFonts w:asciiTheme="majorEastAsia" w:eastAsiaTheme="majorEastAsia" w:hAnsiTheme="majorEastAsia"/>
            <w:b/>
            <w:noProof/>
            <w:webHidden/>
          </w:rPr>
          <w:fldChar w:fldCharType="end"/>
        </w:r>
      </w:hyperlink>
    </w:p>
    <w:p w14:paraId="23C63E1F"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40" w:history="1">
        <w:r w:rsidR="00AC23BC" w:rsidRPr="00A2141C">
          <w:rPr>
            <w:rStyle w:val="af5"/>
            <w:rFonts w:asciiTheme="majorEastAsia" w:eastAsiaTheme="majorEastAsia" w:hAnsiTheme="majorEastAsia" w:hint="eastAsia"/>
            <w:b/>
            <w:noProof/>
          </w:rPr>
          <w:t>①小児・</w:t>
        </w:r>
        <w:r w:rsidR="00AC23BC" w:rsidRPr="00A2141C">
          <w:rPr>
            <w:rStyle w:val="af5"/>
            <w:rFonts w:asciiTheme="majorEastAsia" w:eastAsiaTheme="majorEastAsia" w:hAnsiTheme="majorEastAsia"/>
            <w:b/>
            <w:noProof/>
          </w:rPr>
          <w:t>AYA</w:t>
        </w:r>
        <w:r w:rsidR="00AC23BC" w:rsidRPr="00A2141C">
          <w:rPr>
            <w:rStyle w:val="af5"/>
            <w:rFonts w:asciiTheme="majorEastAsia" w:eastAsiaTheme="majorEastAsia" w:hAnsiTheme="majorEastAsia" w:hint="eastAsia"/>
            <w:b/>
            <w:noProof/>
          </w:rPr>
          <w:t>世代のがん</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_Toc501472740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51</w:t>
        </w:r>
        <w:r w:rsidR="00AC23BC" w:rsidRPr="00A2141C">
          <w:rPr>
            <w:rFonts w:asciiTheme="majorEastAsia" w:eastAsiaTheme="majorEastAsia" w:hAnsiTheme="majorEastAsia"/>
            <w:b/>
            <w:noProof/>
            <w:webHidden/>
          </w:rPr>
          <w:fldChar w:fldCharType="end"/>
        </w:r>
      </w:hyperlink>
    </w:p>
    <w:p w14:paraId="0749E14A"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41" w:history="1">
        <w:r w:rsidR="00AC23BC" w:rsidRPr="00A2141C">
          <w:rPr>
            <w:rStyle w:val="af5"/>
            <w:rFonts w:asciiTheme="majorEastAsia" w:eastAsiaTheme="majorEastAsia" w:hAnsiTheme="majorEastAsia" w:hint="eastAsia"/>
            <w:b/>
            <w:noProof/>
          </w:rPr>
          <w:t>②高齢者のがん医療</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_Toc501472741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52</w:t>
        </w:r>
        <w:r w:rsidR="00AC23BC" w:rsidRPr="00A2141C">
          <w:rPr>
            <w:rFonts w:asciiTheme="majorEastAsia" w:eastAsiaTheme="majorEastAsia" w:hAnsiTheme="majorEastAsia"/>
            <w:b/>
            <w:noProof/>
            <w:webHidden/>
          </w:rPr>
          <w:fldChar w:fldCharType="end"/>
        </w:r>
      </w:hyperlink>
    </w:p>
    <w:p w14:paraId="385485F0"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42" w:history="1">
        <w:r w:rsidR="00AC23BC" w:rsidRPr="00A2141C">
          <w:rPr>
            <w:rStyle w:val="af5"/>
            <w:rFonts w:asciiTheme="majorEastAsia" w:eastAsiaTheme="majorEastAsia" w:hAnsiTheme="majorEastAsia" w:hint="eastAsia"/>
            <w:b/>
            <w:noProof/>
          </w:rPr>
          <w:t>③希少がん等</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_Toc501472742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52</w:t>
        </w:r>
        <w:r w:rsidR="00AC23BC" w:rsidRPr="00A2141C">
          <w:rPr>
            <w:rFonts w:asciiTheme="majorEastAsia" w:eastAsiaTheme="majorEastAsia" w:hAnsiTheme="majorEastAsia"/>
            <w:b/>
            <w:noProof/>
            <w:webHidden/>
          </w:rPr>
          <w:fldChar w:fldCharType="end"/>
        </w:r>
      </w:hyperlink>
    </w:p>
    <w:p w14:paraId="1DA3088E" w14:textId="77777777" w:rsidR="00AC23BC" w:rsidRPr="00A2141C" w:rsidRDefault="00EB0EB4">
      <w:pPr>
        <w:pStyle w:val="31"/>
        <w:tabs>
          <w:tab w:val="right" w:leader="dot" w:pos="9062"/>
        </w:tabs>
        <w:rPr>
          <w:rFonts w:asciiTheme="majorEastAsia" w:eastAsiaTheme="majorEastAsia" w:hAnsiTheme="majorEastAsia" w:cstheme="minorBidi"/>
          <w:b/>
          <w:noProof/>
          <w:color w:val="auto"/>
          <w:kern w:val="2"/>
          <w:sz w:val="21"/>
          <w:szCs w:val="22"/>
        </w:rPr>
      </w:pPr>
      <w:hyperlink w:anchor="_Toc501472743" w:history="1">
        <w:r w:rsidR="00AC23BC" w:rsidRPr="00A2141C">
          <w:rPr>
            <w:rStyle w:val="af5"/>
            <w:rFonts w:asciiTheme="majorEastAsia" w:eastAsiaTheme="majorEastAsia" w:hAnsiTheme="majorEastAsia"/>
            <w:b/>
            <w:noProof/>
          </w:rPr>
          <w:t xml:space="preserve">(3) </w:t>
        </w:r>
        <w:r w:rsidR="00AC23BC" w:rsidRPr="00A2141C">
          <w:rPr>
            <w:rStyle w:val="af5"/>
            <w:rFonts w:asciiTheme="majorEastAsia" w:eastAsiaTheme="majorEastAsia" w:hAnsiTheme="majorEastAsia" w:hint="eastAsia"/>
            <w:b/>
            <w:noProof/>
          </w:rPr>
          <w:t>新たな治療法の活用</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_Toc501472743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52</w:t>
        </w:r>
        <w:r w:rsidR="00AC23BC" w:rsidRPr="00A2141C">
          <w:rPr>
            <w:rFonts w:asciiTheme="majorEastAsia" w:eastAsiaTheme="majorEastAsia" w:hAnsiTheme="majorEastAsia"/>
            <w:b/>
            <w:noProof/>
            <w:webHidden/>
          </w:rPr>
          <w:fldChar w:fldCharType="end"/>
        </w:r>
      </w:hyperlink>
    </w:p>
    <w:p w14:paraId="128BE430" w14:textId="77777777" w:rsidR="00AC23BC" w:rsidRPr="00A2141C" w:rsidRDefault="00EB0EB4">
      <w:pPr>
        <w:pStyle w:val="31"/>
        <w:tabs>
          <w:tab w:val="right" w:leader="dot" w:pos="9062"/>
        </w:tabs>
        <w:rPr>
          <w:rFonts w:asciiTheme="majorEastAsia" w:eastAsiaTheme="majorEastAsia" w:hAnsiTheme="majorEastAsia" w:cstheme="minorBidi"/>
          <w:b/>
          <w:noProof/>
          <w:color w:val="auto"/>
          <w:kern w:val="2"/>
          <w:sz w:val="21"/>
          <w:szCs w:val="22"/>
        </w:rPr>
      </w:pPr>
      <w:hyperlink w:anchor="_Toc501472744" w:history="1">
        <w:r w:rsidR="00AC23BC" w:rsidRPr="00A2141C">
          <w:rPr>
            <w:rStyle w:val="af5"/>
            <w:rFonts w:asciiTheme="majorEastAsia" w:eastAsiaTheme="majorEastAsia" w:hAnsiTheme="majorEastAsia"/>
            <w:b/>
            <w:noProof/>
          </w:rPr>
          <w:t xml:space="preserve">(4) </w:t>
        </w:r>
        <w:r w:rsidR="00AC23BC" w:rsidRPr="00A2141C">
          <w:rPr>
            <w:rStyle w:val="af5"/>
            <w:rFonts w:asciiTheme="majorEastAsia" w:eastAsiaTheme="majorEastAsia" w:hAnsiTheme="majorEastAsia" w:hint="eastAsia"/>
            <w:b/>
            <w:noProof/>
          </w:rPr>
          <w:t>がん登録の推進</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_Toc501472744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52</w:t>
        </w:r>
        <w:r w:rsidR="00AC23BC" w:rsidRPr="00A2141C">
          <w:rPr>
            <w:rFonts w:asciiTheme="majorEastAsia" w:eastAsiaTheme="majorEastAsia" w:hAnsiTheme="majorEastAsia"/>
            <w:b/>
            <w:noProof/>
            <w:webHidden/>
          </w:rPr>
          <w:fldChar w:fldCharType="end"/>
        </w:r>
      </w:hyperlink>
    </w:p>
    <w:p w14:paraId="1BBDCC8C"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45" w:history="1">
        <w:r w:rsidR="00AC23BC" w:rsidRPr="00A2141C">
          <w:rPr>
            <w:rStyle w:val="af5"/>
            <w:rFonts w:asciiTheme="majorEastAsia" w:eastAsiaTheme="majorEastAsia" w:hAnsiTheme="majorEastAsia" w:hint="eastAsia"/>
            <w:b/>
            <w:noProof/>
          </w:rPr>
          <w:t>①がん登録の精度向上</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_Toc501472745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53</w:t>
        </w:r>
        <w:r w:rsidR="00AC23BC" w:rsidRPr="00A2141C">
          <w:rPr>
            <w:rFonts w:asciiTheme="majorEastAsia" w:eastAsiaTheme="majorEastAsia" w:hAnsiTheme="majorEastAsia"/>
            <w:b/>
            <w:noProof/>
            <w:webHidden/>
          </w:rPr>
          <w:fldChar w:fldCharType="end"/>
        </w:r>
      </w:hyperlink>
    </w:p>
    <w:p w14:paraId="5B5CD8CC"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46" w:history="1">
        <w:r w:rsidR="00AC23BC" w:rsidRPr="00A2141C">
          <w:rPr>
            <w:rStyle w:val="af5"/>
            <w:rFonts w:asciiTheme="majorEastAsia" w:eastAsiaTheme="majorEastAsia" w:hAnsiTheme="majorEastAsia" w:hint="eastAsia"/>
            <w:b/>
            <w:noProof/>
          </w:rPr>
          <w:t>②がん登録による情報の提供</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_Toc501472746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53</w:t>
        </w:r>
        <w:r w:rsidR="00AC23BC" w:rsidRPr="00A2141C">
          <w:rPr>
            <w:rFonts w:asciiTheme="majorEastAsia" w:eastAsiaTheme="majorEastAsia" w:hAnsiTheme="majorEastAsia"/>
            <w:b/>
            <w:noProof/>
            <w:webHidden/>
          </w:rPr>
          <w:fldChar w:fldCharType="end"/>
        </w:r>
      </w:hyperlink>
    </w:p>
    <w:p w14:paraId="13F5DDF5"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47" w:history="1">
        <w:r w:rsidR="00AC23BC" w:rsidRPr="00A2141C">
          <w:rPr>
            <w:rStyle w:val="af5"/>
            <w:rFonts w:asciiTheme="majorEastAsia" w:eastAsiaTheme="majorEastAsia" w:hAnsiTheme="majorEastAsia" w:hint="eastAsia"/>
            <w:b/>
            <w:noProof/>
          </w:rPr>
          <w:t>③がん登録による情報の活用</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_Toc501472747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53</w:t>
        </w:r>
        <w:r w:rsidR="00AC23BC" w:rsidRPr="00A2141C">
          <w:rPr>
            <w:rFonts w:asciiTheme="majorEastAsia" w:eastAsiaTheme="majorEastAsia" w:hAnsiTheme="majorEastAsia"/>
            <w:b/>
            <w:noProof/>
            <w:webHidden/>
          </w:rPr>
          <w:fldChar w:fldCharType="end"/>
        </w:r>
      </w:hyperlink>
    </w:p>
    <w:p w14:paraId="5A50BD4B" w14:textId="77777777" w:rsidR="00AC23BC" w:rsidRPr="00A2141C" w:rsidRDefault="00EB0EB4">
      <w:pPr>
        <w:pStyle w:val="31"/>
        <w:tabs>
          <w:tab w:val="right" w:leader="dot" w:pos="9062"/>
        </w:tabs>
        <w:rPr>
          <w:rFonts w:asciiTheme="majorEastAsia" w:eastAsiaTheme="majorEastAsia" w:hAnsiTheme="majorEastAsia" w:cstheme="minorBidi"/>
          <w:b/>
          <w:noProof/>
          <w:color w:val="auto"/>
          <w:kern w:val="2"/>
          <w:sz w:val="21"/>
          <w:szCs w:val="22"/>
        </w:rPr>
      </w:pPr>
      <w:hyperlink w:anchor="_Toc501472748" w:history="1">
        <w:r w:rsidR="00AC23BC" w:rsidRPr="00A2141C">
          <w:rPr>
            <w:rStyle w:val="af5"/>
            <w:rFonts w:asciiTheme="majorEastAsia" w:eastAsiaTheme="majorEastAsia" w:hAnsiTheme="majorEastAsia"/>
            <w:b/>
            <w:noProof/>
          </w:rPr>
          <w:t xml:space="preserve">(5) </w:t>
        </w:r>
        <w:r w:rsidR="00AC23BC" w:rsidRPr="00A2141C">
          <w:rPr>
            <w:rStyle w:val="af5"/>
            <w:rFonts w:asciiTheme="majorEastAsia" w:eastAsiaTheme="majorEastAsia" w:hAnsiTheme="majorEastAsia" w:hint="eastAsia"/>
            <w:b/>
            <w:noProof/>
          </w:rPr>
          <w:t>緩和ケアの推進</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_Toc501472748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54</w:t>
        </w:r>
        <w:r w:rsidR="00AC23BC" w:rsidRPr="00A2141C">
          <w:rPr>
            <w:rFonts w:asciiTheme="majorEastAsia" w:eastAsiaTheme="majorEastAsia" w:hAnsiTheme="majorEastAsia"/>
            <w:b/>
            <w:noProof/>
            <w:webHidden/>
          </w:rPr>
          <w:fldChar w:fldCharType="end"/>
        </w:r>
      </w:hyperlink>
    </w:p>
    <w:p w14:paraId="667AD669"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49" w:history="1">
        <w:r w:rsidR="00AC23BC" w:rsidRPr="00A2141C">
          <w:rPr>
            <w:rStyle w:val="af5"/>
            <w:rFonts w:asciiTheme="majorEastAsia" w:eastAsiaTheme="majorEastAsia" w:hAnsiTheme="majorEastAsia" w:hint="eastAsia"/>
            <w:b/>
            <w:noProof/>
          </w:rPr>
          <w:t>①緩和ケアの普及啓発</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_Toc501472749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54</w:t>
        </w:r>
        <w:r w:rsidR="00AC23BC" w:rsidRPr="00A2141C">
          <w:rPr>
            <w:rFonts w:asciiTheme="majorEastAsia" w:eastAsiaTheme="majorEastAsia" w:hAnsiTheme="majorEastAsia"/>
            <w:b/>
            <w:noProof/>
            <w:webHidden/>
          </w:rPr>
          <w:fldChar w:fldCharType="end"/>
        </w:r>
      </w:hyperlink>
    </w:p>
    <w:p w14:paraId="11807721"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50" w:history="1">
        <w:r w:rsidR="00AC23BC" w:rsidRPr="00A2141C">
          <w:rPr>
            <w:rStyle w:val="af5"/>
            <w:rFonts w:asciiTheme="majorEastAsia" w:eastAsiaTheme="majorEastAsia" w:hAnsiTheme="majorEastAsia" w:hint="eastAsia"/>
            <w:b/>
            <w:noProof/>
          </w:rPr>
          <w:t>②質の高い緩和ケア提供体制の確保</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_Toc501472750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54</w:t>
        </w:r>
        <w:r w:rsidR="00AC23BC" w:rsidRPr="00A2141C">
          <w:rPr>
            <w:rFonts w:asciiTheme="majorEastAsia" w:eastAsiaTheme="majorEastAsia" w:hAnsiTheme="majorEastAsia"/>
            <w:b/>
            <w:noProof/>
            <w:webHidden/>
          </w:rPr>
          <w:fldChar w:fldCharType="end"/>
        </w:r>
      </w:hyperlink>
    </w:p>
    <w:p w14:paraId="0866DF92"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51" w:history="1">
        <w:r w:rsidR="00AC23BC" w:rsidRPr="00A2141C">
          <w:rPr>
            <w:rStyle w:val="af5"/>
            <w:rFonts w:asciiTheme="majorEastAsia" w:eastAsiaTheme="majorEastAsia" w:hAnsiTheme="majorEastAsia" w:hint="eastAsia"/>
            <w:b/>
            <w:noProof/>
          </w:rPr>
          <w:t>③緩和ケアに関する人材育成</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_Toc501472751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55</w:t>
        </w:r>
        <w:r w:rsidR="00AC23BC" w:rsidRPr="00A2141C">
          <w:rPr>
            <w:rFonts w:asciiTheme="majorEastAsia" w:eastAsiaTheme="majorEastAsia" w:hAnsiTheme="majorEastAsia"/>
            <w:b/>
            <w:noProof/>
            <w:webHidden/>
          </w:rPr>
          <w:fldChar w:fldCharType="end"/>
        </w:r>
      </w:hyperlink>
    </w:p>
    <w:p w14:paraId="6D9B8874"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52" w:history="1">
        <w:r w:rsidR="00AC23BC" w:rsidRPr="00A2141C">
          <w:rPr>
            <w:rStyle w:val="af5"/>
            <w:rFonts w:asciiTheme="majorEastAsia" w:eastAsiaTheme="majorEastAsia" w:hAnsiTheme="majorEastAsia" w:hint="eastAsia"/>
            <w:b/>
            <w:noProof/>
          </w:rPr>
          <w:t>④在宅緩和ケアの充実</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_Toc501472752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55</w:t>
        </w:r>
        <w:r w:rsidR="00AC23BC" w:rsidRPr="00A2141C">
          <w:rPr>
            <w:rFonts w:asciiTheme="majorEastAsia" w:eastAsiaTheme="majorEastAsia" w:hAnsiTheme="majorEastAsia"/>
            <w:b/>
            <w:noProof/>
            <w:webHidden/>
          </w:rPr>
          <w:fldChar w:fldCharType="end"/>
        </w:r>
      </w:hyperlink>
    </w:p>
    <w:p w14:paraId="02CEAEA0" w14:textId="77777777" w:rsidR="00AC23BC" w:rsidRPr="00A2141C" w:rsidRDefault="00EB0EB4">
      <w:pPr>
        <w:pStyle w:val="22"/>
        <w:rPr>
          <w:rFonts w:asciiTheme="majorEastAsia" w:eastAsiaTheme="majorEastAsia" w:hAnsiTheme="majorEastAsia" w:cstheme="minorBidi"/>
          <w:bCs w:val="0"/>
          <w:noProof/>
          <w:color w:val="auto"/>
          <w:kern w:val="2"/>
          <w:sz w:val="21"/>
          <w:szCs w:val="22"/>
        </w:rPr>
      </w:pPr>
      <w:hyperlink w:anchor="_Toc501472753" w:history="1">
        <w:r w:rsidR="00AC23BC" w:rsidRPr="00A2141C">
          <w:rPr>
            <w:rStyle w:val="af5"/>
            <w:rFonts w:asciiTheme="majorEastAsia" w:eastAsiaTheme="majorEastAsia" w:hAnsiTheme="majorEastAsia" w:hint="eastAsia"/>
            <w:noProof/>
          </w:rPr>
          <w:t>３　患者支援の充実</w:t>
        </w:r>
        <w:r w:rsidR="00AC23BC" w:rsidRPr="00A2141C">
          <w:rPr>
            <w:rFonts w:asciiTheme="majorEastAsia" w:eastAsiaTheme="majorEastAsia" w:hAnsiTheme="majorEastAsia"/>
            <w:noProof/>
            <w:webHidden/>
          </w:rPr>
          <w:tab/>
        </w:r>
        <w:r w:rsidR="00AC23BC" w:rsidRPr="00A2141C">
          <w:rPr>
            <w:rFonts w:asciiTheme="majorEastAsia" w:eastAsiaTheme="majorEastAsia" w:hAnsiTheme="majorEastAsia"/>
            <w:noProof/>
            <w:webHidden/>
          </w:rPr>
          <w:fldChar w:fldCharType="begin"/>
        </w:r>
        <w:r w:rsidR="00AC23BC" w:rsidRPr="00A2141C">
          <w:rPr>
            <w:rFonts w:asciiTheme="majorEastAsia" w:eastAsiaTheme="majorEastAsia" w:hAnsiTheme="majorEastAsia"/>
            <w:noProof/>
            <w:webHidden/>
          </w:rPr>
          <w:instrText xml:space="preserve"> PAGEREF _Toc501472753 \h </w:instrText>
        </w:r>
        <w:r w:rsidR="00AC23BC" w:rsidRPr="00A2141C">
          <w:rPr>
            <w:rFonts w:asciiTheme="majorEastAsia" w:eastAsiaTheme="majorEastAsia" w:hAnsiTheme="majorEastAsia"/>
            <w:noProof/>
            <w:webHidden/>
          </w:rPr>
        </w:r>
        <w:r w:rsidR="00AC23BC" w:rsidRPr="00A2141C">
          <w:rPr>
            <w:rFonts w:asciiTheme="majorEastAsia" w:eastAsiaTheme="majorEastAsia" w:hAnsiTheme="majorEastAsia"/>
            <w:noProof/>
            <w:webHidden/>
          </w:rPr>
          <w:fldChar w:fldCharType="separate"/>
        </w:r>
        <w:r w:rsidR="00DC283F">
          <w:rPr>
            <w:rFonts w:asciiTheme="majorEastAsia" w:eastAsiaTheme="majorEastAsia" w:hAnsiTheme="majorEastAsia"/>
            <w:noProof/>
            <w:webHidden/>
          </w:rPr>
          <w:t>56</w:t>
        </w:r>
        <w:r w:rsidR="00AC23BC" w:rsidRPr="00A2141C">
          <w:rPr>
            <w:rFonts w:asciiTheme="majorEastAsia" w:eastAsiaTheme="majorEastAsia" w:hAnsiTheme="majorEastAsia"/>
            <w:noProof/>
            <w:webHidden/>
          </w:rPr>
          <w:fldChar w:fldCharType="end"/>
        </w:r>
      </w:hyperlink>
    </w:p>
    <w:p w14:paraId="4E0DD391" w14:textId="77777777" w:rsidR="00AC23BC" w:rsidRPr="00A2141C" w:rsidRDefault="00EB0EB4">
      <w:pPr>
        <w:pStyle w:val="31"/>
        <w:tabs>
          <w:tab w:val="right" w:leader="dot" w:pos="9062"/>
        </w:tabs>
        <w:rPr>
          <w:rFonts w:asciiTheme="majorEastAsia" w:eastAsiaTheme="majorEastAsia" w:hAnsiTheme="majorEastAsia" w:cstheme="minorBidi"/>
          <w:b/>
          <w:noProof/>
          <w:color w:val="auto"/>
          <w:kern w:val="2"/>
          <w:sz w:val="21"/>
          <w:szCs w:val="22"/>
        </w:rPr>
      </w:pPr>
      <w:hyperlink w:anchor="_Toc501472754" w:history="1">
        <w:r w:rsidR="00AC23BC" w:rsidRPr="00A2141C">
          <w:rPr>
            <w:rStyle w:val="af5"/>
            <w:rFonts w:asciiTheme="majorEastAsia" w:eastAsiaTheme="majorEastAsia" w:hAnsiTheme="majorEastAsia"/>
            <w:b/>
            <w:noProof/>
          </w:rPr>
          <w:t xml:space="preserve">(1) </w:t>
        </w:r>
        <w:r w:rsidR="00AC23BC" w:rsidRPr="00A2141C">
          <w:rPr>
            <w:rStyle w:val="af5"/>
            <w:rFonts w:asciiTheme="majorEastAsia" w:eastAsiaTheme="majorEastAsia" w:hAnsiTheme="majorEastAsia" w:hint="eastAsia"/>
            <w:b/>
            <w:noProof/>
          </w:rPr>
          <w:t>がん患者の相談支援</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_Toc501472754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56</w:t>
        </w:r>
        <w:r w:rsidR="00AC23BC" w:rsidRPr="00A2141C">
          <w:rPr>
            <w:rFonts w:asciiTheme="majorEastAsia" w:eastAsiaTheme="majorEastAsia" w:hAnsiTheme="majorEastAsia"/>
            <w:b/>
            <w:noProof/>
            <w:webHidden/>
          </w:rPr>
          <w:fldChar w:fldCharType="end"/>
        </w:r>
      </w:hyperlink>
    </w:p>
    <w:p w14:paraId="037A384D"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55" w:history="1">
        <w:r w:rsidR="00AC23BC" w:rsidRPr="00A2141C">
          <w:rPr>
            <w:rStyle w:val="af5"/>
            <w:rFonts w:asciiTheme="majorEastAsia" w:eastAsiaTheme="majorEastAsia" w:hAnsiTheme="majorEastAsia" w:hint="eastAsia"/>
            <w:b/>
            <w:noProof/>
          </w:rPr>
          <w:t>①がん相談支援センターの機能強化</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_Toc501472755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56</w:t>
        </w:r>
        <w:r w:rsidR="00AC23BC" w:rsidRPr="00A2141C">
          <w:rPr>
            <w:rFonts w:asciiTheme="majorEastAsia" w:eastAsiaTheme="majorEastAsia" w:hAnsiTheme="majorEastAsia"/>
            <w:b/>
            <w:noProof/>
            <w:webHidden/>
          </w:rPr>
          <w:fldChar w:fldCharType="end"/>
        </w:r>
      </w:hyperlink>
    </w:p>
    <w:p w14:paraId="02CE8531"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56" w:history="1">
        <w:r w:rsidR="00AC23BC" w:rsidRPr="00A2141C">
          <w:rPr>
            <w:rStyle w:val="af5"/>
            <w:rFonts w:asciiTheme="majorEastAsia" w:eastAsiaTheme="majorEastAsia" w:hAnsiTheme="majorEastAsia" w:hint="eastAsia"/>
            <w:b/>
            <w:noProof/>
          </w:rPr>
          <w:t>②がん相談支援センターの周知と利用促進</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_Toc501472756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56</w:t>
        </w:r>
        <w:r w:rsidR="00AC23BC" w:rsidRPr="00A2141C">
          <w:rPr>
            <w:rFonts w:asciiTheme="majorEastAsia" w:eastAsiaTheme="majorEastAsia" w:hAnsiTheme="majorEastAsia"/>
            <w:b/>
            <w:noProof/>
            <w:webHidden/>
          </w:rPr>
          <w:fldChar w:fldCharType="end"/>
        </w:r>
      </w:hyperlink>
    </w:p>
    <w:p w14:paraId="47D86A83" w14:textId="77777777" w:rsidR="00AC23BC" w:rsidRPr="00A2141C" w:rsidRDefault="00EB0EB4">
      <w:pPr>
        <w:pStyle w:val="31"/>
        <w:tabs>
          <w:tab w:val="right" w:leader="dot" w:pos="9062"/>
        </w:tabs>
        <w:rPr>
          <w:rFonts w:asciiTheme="majorEastAsia" w:eastAsiaTheme="majorEastAsia" w:hAnsiTheme="majorEastAsia" w:cstheme="minorBidi"/>
          <w:b/>
          <w:noProof/>
          <w:color w:val="auto"/>
          <w:kern w:val="2"/>
          <w:sz w:val="21"/>
          <w:szCs w:val="22"/>
        </w:rPr>
      </w:pPr>
      <w:hyperlink w:anchor="_Toc501472757" w:history="1">
        <w:r w:rsidR="00AC23BC" w:rsidRPr="00A2141C">
          <w:rPr>
            <w:rStyle w:val="af5"/>
            <w:rFonts w:asciiTheme="majorEastAsia" w:eastAsiaTheme="majorEastAsia" w:hAnsiTheme="majorEastAsia"/>
            <w:b/>
            <w:noProof/>
          </w:rPr>
          <w:t xml:space="preserve">(2) </w:t>
        </w:r>
        <w:r w:rsidR="00AC23BC" w:rsidRPr="00A2141C">
          <w:rPr>
            <w:rStyle w:val="af5"/>
            <w:rFonts w:asciiTheme="majorEastAsia" w:eastAsiaTheme="majorEastAsia" w:hAnsiTheme="majorEastAsia" w:hint="eastAsia"/>
            <w:b/>
            <w:noProof/>
          </w:rPr>
          <w:t>がん患者への情報提供</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_Toc501472757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57</w:t>
        </w:r>
        <w:r w:rsidR="00AC23BC" w:rsidRPr="00A2141C">
          <w:rPr>
            <w:rFonts w:asciiTheme="majorEastAsia" w:eastAsiaTheme="majorEastAsia" w:hAnsiTheme="majorEastAsia"/>
            <w:b/>
            <w:noProof/>
            <w:webHidden/>
          </w:rPr>
          <w:fldChar w:fldCharType="end"/>
        </w:r>
      </w:hyperlink>
    </w:p>
    <w:p w14:paraId="547B08E5"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58" w:history="1">
        <w:r w:rsidR="00AC23BC" w:rsidRPr="00A2141C">
          <w:rPr>
            <w:rStyle w:val="af5"/>
            <w:rFonts w:asciiTheme="majorEastAsia" w:eastAsiaTheme="majorEastAsia" w:hAnsiTheme="majorEastAsia" w:hint="eastAsia"/>
            <w:b/>
            <w:noProof/>
          </w:rPr>
          <w:t>①情報提供</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_Toc501472758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57</w:t>
        </w:r>
        <w:r w:rsidR="00AC23BC" w:rsidRPr="00A2141C">
          <w:rPr>
            <w:rFonts w:asciiTheme="majorEastAsia" w:eastAsiaTheme="majorEastAsia" w:hAnsiTheme="majorEastAsia"/>
            <w:b/>
            <w:noProof/>
            <w:webHidden/>
          </w:rPr>
          <w:fldChar w:fldCharType="end"/>
        </w:r>
      </w:hyperlink>
    </w:p>
    <w:p w14:paraId="0F1119DA" w14:textId="77777777" w:rsidR="00AC23BC" w:rsidRPr="00A2141C" w:rsidRDefault="00EB0EB4">
      <w:pPr>
        <w:pStyle w:val="31"/>
        <w:tabs>
          <w:tab w:val="right" w:leader="dot" w:pos="9062"/>
        </w:tabs>
        <w:rPr>
          <w:rFonts w:asciiTheme="majorEastAsia" w:eastAsiaTheme="majorEastAsia" w:hAnsiTheme="majorEastAsia" w:cstheme="minorBidi"/>
          <w:b/>
          <w:noProof/>
          <w:color w:val="auto"/>
          <w:kern w:val="2"/>
          <w:sz w:val="21"/>
          <w:szCs w:val="22"/>
        </w:rPr>
      </w:pPr>
      <w:hyperlink w:anchor="_Toc501472759" w:history="1">
        <w:r w:rsidR="00AC23BC" w:rsidRPr="00A2141C">
          <w:rPr>
            <w:rStyle w:val="af5"/>
            <w:rFonts w:asciiTheme="majorEastAsia" w:eastAsiaTheme="majorEastAsia" w:hAnsiTheme="majorEastAsia"/>
            <w:b/>
            <w:noProof/>
          </w:rPr>
          <w:t xml:space="preserve">(3) </w:t>
        </w:r>
        <w:r w:rsidR="00AC23BC" w:rsidRPr="00A2141C">
          <w:rPr>
            <w:rStyle w:val="af5"/>
            <w:rFonts w:asciiTheme="majorEastAsia" w:eastAsiaTheme="majorEastAsia" w:hAnsiTheme="majorEastAsia" w:hint="eastAsia"/>
            <w:b/>
            <w:noProof/>
          </w:rPr>
          <w:t>就労支援等のサバイバーシップ支援</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_Toc501472759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57</w:t>
        </w:r>
        <w:r w:rsidR="00AC23BC" w:rsidRPr="00A2141C">
          <w:rPr>
            <w:rFonts w:asciiTheme="majorEastAsia" w:eastAsiaTheme="majorEastAsia" w:hAnsiTheme="majorEastAsia"/>
            <w:b/>
            <w:noProof/>
            <w:webHidden/>
          </w:rPr>
          <w:fldChar w:fldCharType="end"/>
        </w:r>
      </w:hyperlink>
    </w:p>
    <w:p w14:paraId="1E197FD0"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60" w:history="1">
        <w:r w:rsidR="00AC23BC" w:rsidRPr="00A2141C">
          <w:rPr>
            <w:rStyle w:val="af5"/>
            <w:rFonts w:asciiTheme="majorEastAsia" w:eastAsiaTheme="majorEastAsia" w:hAnsiTheme="majorEastAsia" w:hint="eastAsia"/>
            <w:b/>
            <w:noProof/>
          </w:rPr>
          <w:t>①小児・</w:t>
        </w:r>
        <w:r w:rsidR="00AC23BC" w:rsidRPr="00A2141C">
          <w:rPr>
            <w:rStyle w:val="af5"/>
            <w:rFonts w:asciiTheme="majorEastAsia" w:eastAsiaTheme="majorEastAsia" w:hAnsiTheme="majorEastAsia"/>
            <w:b/>
            <w:noProof/>
          </w:rPr>
          <w:t>AYA</w:t>
        </w:r>
        <w:r w:rsidR="00AC23BC" w:rsidRPr="00A2141C">
          <w:rPr>
            <w:rStyle w:val="af5"/>
            <w:rFonts w:asciiTheme="majorEastAsia" w:eastAsiaTheme="majorEastAsia" w:hAnsiTheme="majorEastAsia" w:hint="eastAsia"/>
            <w:b/>
            <w:noProof/>
          </w:rPr>
          <w:t>世代への支援</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_Toc501472760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57</w:t>
        </w:r>
        <w:r w:rsidR="00AC23BC" w:rsidRPr="00A2141C">
          <w:rPr>
            <w:rFonts w:asciiTheme="majorEastAsia" w:eastAsiaTheme="majorEastAsia" w:hAnsiTheme="majorEastAsia"/>
            <w:b/>
            <w:noProof/>
            <w:webHidden/>
          </w:rPr>
          <w:fldChar w:fldCharType="end"/>
        </w:r>
      </w:hyperlink>
    </w:p>
    <w:p w14:paraId="53490A34"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61" w:history="1">
        <w:r w:rsidR="00AC23BC" w:rsidRPr="00A2141C">
          <w:rPr>
            <w:rStyle w:val="af5"/>
            <w:rFonts w:asciiTheme="majorEastAsia" w:eastAsiaTheme="majorEastAsia" w:hAnsiTheme="majorEastAsia" w:hint="eastAsia"/>
            <w:b/>
            <w:noProof/>
          </w:rPr>
          <w:t>②全ての働く世代のがん患者の就労支援の推進</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_Toc501472761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57</w:t>
        </w:r>
        <w:r w:rsidR="00AC23BC" w:rsidRPr="00A2141C">
          <w:rPr>
            <w:rFonts w:asciiTheme="majorEastAsia" w:eastAsiaTheme="majorEastAsia" w:hAnsiTheme="majorEastAsia"/>
            <w:b/>
            <w:noProof/>
            <w:webHidden/>
          </w:rPr>
          <w:fldChar w:fldCharType="end"/>
        </w:r>
      </w:hyperlink>
    </w:p>
    <w:p w14:paraId="34195D36"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62" w:history="1">
        <w:r w:rsidR="00AC23BC" w:rsidRPr="00A2141C">
          <w:rPr>
            <w:rStyle w:val="af5"/>
            <w:rFonts w:asciiTheme="majorEastAsia" w:eastAsiaTheme="majorEastAsia" w:hAnsiTheme="majorEastAsia" w:hint="eastAsia"/>
            <w:b/>
            <w:noProof/>
          </w:rPr>
          <w:t>③高齢者の支援</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_Toc501472762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58</w:t>
        </w:r>
        <w:r w:rsidR="00AC23BC" w:rsidRPr="00A2141C">
          <w:rPr>
            <w:rFonts w:asciiTheme="majorEastAsia" w:eastAsiaTheme="majorEastAsia" w:hAnsiTheme="majorEastAsia"/>
            <w:b/>
            <w:noProof/>
            <w:webHidden/>
          </w:rPr>
          <w:fldChar w:fldCharType="end"/>
        </w:r>
      </w:hyperlink>
    </w:p>
    <w:p w14:paraId="4C199ECF" w14:textId="77777777" w:rsidR="00AC23BC" w:rsidRPr="00A2141C" w:rsidRDefault="00EB0EB4">
      <w:pPr>
        <w:pStyle w:val="41"/>
        <w:tabs>
          <w:tab w:val="right" w:leader="dot" w:pos="9062"/>
        </w:tabs>
        <w:rPr>
          <w:rFonts w:asciiTheme="majorEastAsia" w:eastAsiaTheme="majorEastAsia" w:hAnsiTheme="majorEastAsia" w:cstheme="minorBidi"/>
          <w:b/>
          <w:noProof/>
          <w:color w:val="auto"/>
          <w:kern w:val="2"/>
          <w:sz w:val="21"/>
          <w:szCs w:val="22"/>
        </w:rPr>
      </w:pPr>
      <w:hyperlink w:anchor="_Toc501472763" w:history="1">
        <w:r w:rsidR="00AC23BC" w:rsidRPr="00A2141C">
          <w:rPr>
            <w:rStyle w:val="af5"/>
            <w:rFonts w:asciiTheme="majorEastAsia" w:eastAsiaTheme="majorEastAsia" w:hAnsiTheme="majorEastAsia" w:hint="eastAsia"/>
            <w:b/>
            <w:noProof/>
          </w:rPr>
          <w:t>④新たな課題（アピアランスケア・生殖機能の温存等）への対応</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_Toc501472763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58</w:t>
        </w:r>
        <w:r w:rsidR="00AC23BC" w:rsidRPr="00A2141C">
          <w:rPr>
            <w:rFonts w:asciiTheme="majorEastAsia" w:eastAsiaTheme="majorEastAsia" w:hAnsiTheme="majorEastAsia"/>
            <w:b/>
            <w:noProof/>
            <w:webHidden/>
          </w:rPr>
          <w:fldChar w:fldCharType="end"/>
        </w:r>
      </w:hyperlink>
    </w:p>
    <w:p w14:paraId="0DEE3BE6" w14:textId="77777777" w:rsidR="00AC23BC" w:rsidRPr="00A2141C" w:rsidRDefault="00EB0EB4">
      <w:pPr>
        <w:pStyle w:val="22"/>
        <w:rPr>
          <w:rFonts w:asciiTheme="majorEastAsia" w:eastAsiaTheme="majorEastAsia" w:hAnsiTheme="majorEastAsia" w:cstheme="minorBidi"/>
          <w:bCs w:val="0"/>
          <w:noProof/>
          <w:color w:val="auto"/>
          <w:kern w:val="2"/>
          <w:sz w:val="21"/>
          <w:szCs w:val="22"/>
        </w:rPr>
      </w:pPr>
      <w:hyperlink w:anchor="_Toc501472764" w:history="1">
        <w:r w:rsidR="00AC23BC" w:rsidRPr="00A2141C">
          <w:rPr>
            <w:rStyle w:val="af5"/>
            <w:rFonts w:asciiTheme="majorEastAsia" w:eastAsiaTheme="majorEastAsia" w:hAnsiTheme="majorEastAsia" w:hint="eastAsia"/>
            <w:noProof/>
          </w:rPr>
          <w:t>４　がん対策を社会全体で進める環境づくり</w:t>
        </w:r>
        <w:r w:rsidR="00AC23BC" w:rsidRPr="00A2141C">
          <w:rPr>
            <w:rFonts w:asciiTheme="majorEastAsia" w:eastAsiaTheme="majorEastAsia" w:hAnsiTheme="majorEastAsia"/>
            <w:noProof/>
            <w:webHidden/>
          </w:rPr>
          <w:tab/>
        </w:r>
        <w:r w:rsidR="00AC23BC" w:rsidRPr="00A2141C">
          <w:rPr>
            <w:rFonts w:asciiTheme="majorEastAsia" w:eastAsiaTheme="majorEastAsia" w:hAnsiTheme="majorEastAsia"/>
            <w:noProof/>
            <w:webHidden/>
          </w:rPr>
          <w:fldChar w:fldCharType="begin"/>
        </w:r>
        <w:r w:rsidR="00AC23BC" w:rsidRPr="00A2141C">
          <w:rPr>
            <w:rFonts w:asciiTheme="majorEastAsia" w:eastAsiaTheme="majorEastAsia" w:hAnsiTheme="majorEastAsia"/>
            <w:noProof/>
            <w:webHidden/>
          </w:rPr>
          <w:instrText xml:space="preserve"> PAGEREF _Toc501472764 \h </w:instrText>
        </w:r>
        <w:r w:rsidR="00AC23BC" w:rsidRPr="00A2141C">
          <w:rPr>
            <w:rFonts w:asciiTheme="majorEastAsia" w:eastAsiaTheme="majorEastAsia" w:hAnsiTheme="majorEastAsia"/>
            <w:noProof/>
            <w:webHidden/>
          </w:rPr>
        </w:r>
        <w:r w:rsidR="00AC23BC" w:rsidRPr="00A2141C">
          <w:rPr>
            <w:rFonts w:asciiTheme="majorEastAsia" w:eastAsiaTheme="majorEastAsia" w:hAnsiTheme="majorEastAsia"/>
            <w:noProof/>
            <w:webHidden/>
          </w:rPr>
          <w:fldChar w:fldCharType="separate"/>
        </w:r>
        <w:r w:rsidR="00DC283F">
          <w:rPr>
            <w:rFonts w:asciiTheme="majorEastAsia" w:eastAsiaTheme="majorEastAsia" w:hAnsiTheme="majorEastAsia"/>
            <w:noProof/>
            <w:webHidden/>
          </w:rPr>
          <w:t>59</w:t>
        </w:r>
        <w:r w:rsidR="00AC23BC" w:rsidRPr="00A2141C">
          <w:rPr>
            <w:rFonts w:asciiTheme="majorEastAsia" w:eastAsiaTheme="majorEastAsia" w:hAnsiTheme="majorEastAsia"/>
            <w:noProof/>
            <w:webHidden/>
          </w:rPr>
          <w:fldChar w:fldCharType="end"/>
        </w:r>
      </w:hyperlink>
    </w:p>
    <w:p w14:paraId="077CB216" w14:textId="77777777" w:rsidR="00AC23BC" w:rsidRPr="00A2141C" w:rsidRDefault="00EB0EB4">
      <w:pPr>
        <w:pStyle w:val="31"/>
        <w:tabs>
          <w:tab w:val="right" w:leader="dot" w:pos="9062"/>
        </w:tabs>
        <w:rPr>
          <w:rFonts w:asciiTheme="majorEastAsia" w:eastAsiaTheme="majorEastAsia" w:hAnsiTheme="majorEastAsia" w:cstheme="minorBidi"/>
          <w:b/>
          <w:noProof/>
          <w:color w:val="auto"/>
          <w:kern w:val="2"/>
          <w:sz w:val="21"/>
          <w:szCs w:val="22"/>
        </w:rPr>
      </w:pPr>
      <w:hyperlink w:anchor="_Toc501472765" w:history="1">
        <w:r w:rsidR="00AC23BC" w:rsidRPr="00A2141C">
          <w:rPr>
            <w:rStyle w:val="af5"/>
            <w:rFonts w:asciiTheme="majorEastAsia" w:eastAsiaTheme="majorEastAsia" w:hAnsiTheme="majorEastAsia"/>
            <w:b/>
            <w:noProof/>
          </w:rPr>
          <w:t xml:space="preserve">(1) </w:t>
        </w:r>
        <w:r w:rsidR="00AC23BC" w:rsidRPr="00A2141C">
          <w:rPr>
            <w:rStyle w:val="af5"/>
            <w:rFonts w:asciiTheme="majorEastAsia" w:eastAsiaTheme="majorEastAsia" w:hAnsiTheme="majorEastAsia" w:hint="eastAsia"/>
            <w:b/>
            <w:noProof/>
          </w:rPr>
          <w:t>社会全体での機運づくり</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_Toc501472765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59</w:t>
        </w:r>
        <w:r w:rsidR="00AC23BC" w:rsidRPr="00A2141C">
          <w:rPr>
            <w:rFonts w:asciiTheme="majorEastAsia" w:eastAsiaTheme="majorEastAsia" w:hAnsiTheme="majorEastAsia"/>
            <w:b/>
            <w:noProof/>
            <w:webHidden/>
          </w:rPr>
          <w:fldChar w:fldCharType="end"/>
        </w:r>
      </w:hyperlink>
    </w:p>
    <w:p w14:paraId="55C8AD10" w14:textId="77777777" w:rsidR="00AC23BC" w:rsidRPr="00A2141C" w:rsidRDefault="00EB0EB4">
      <w:pPr>
        <w:pStyle w:val="31"/>
        <w:tabs>
          <w:tab w:val="right" w:leader="dot" w:pos="9062"/>
        </w:tabs>
        <w:rPr>
          <w:rFonts w:asciiTheme="majorEastAsia" w:eastAsiaTheme="majorEastAsia" w:hAnsiTheme="majorEastAsia" w:cstheme="minorBidi"/>
          <w:b/>
          <w:noProof/>
          <w:color w:val="auto"/>
          <w:kern w:val="2"/>
          <w:sz w:val="21"/>
          <w:szCs w:val="22"/>
        </w:rPr>
      </w:pPr>
      <w:hyperlink w:anchor="_Toc501472766" w:history="1">
        <w:r w:rsidR="00AC23BC" w:rsidRPr="00A2141C">
          <w:rPr>
            <w:rStyle w:val="af5"/>
            <w:rFonts w:asciiTheme="majorEastAsia" w:eastAsiaTheme="majorEastAsia" w:hAnsiTheme="majorEastAsia"/>
            <w:b/>
            <w:noProof/>
          </w:rPr>
          <w:t xml:space="preserve">(2) </w:t>
        </w:r>
        <w:r w:rsidR="00AC23BC" w:rsidRPr="00A2141C">
          <w:rPr>
            <w:rStyle w:val="af5"/>
            <w:rFonts w:asciiTheme="majorEastAsia" w:eastAsiaTheme="majorEastAsia" w:hAnsiTheme="majorEastAsia" w:hint="eastAsia"/>
            <w:b/>
            <w:noProof/>
          </w:rPr>
          <w:t>大阪府がん対策基金</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_Toc501472766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59</w:t>
        </w:r>
        <w:r w:rsidR="00AC23BC" w:rsidRPr="00A2141C">
          <w:rPr>
            <w:rFonts w:asciiTheme="majorEastAsia" w:eastAsiaTheme="majorEastAsia" w:hAnsiTheme="majorEastAsia"/>
            <w:b/>
            <w:noProof/>
            <w:webHidden/>
          </w:rPr>
          <w:fldChar w:fldCharType="end"/>
        </w:r>
      </w:hyperlink>
    </w:p>
    <w:p w14:paraId="0EA42C10" w14:textId="77777777" w:rsidR="00AC23BC" w:rsidRPr="00A2141C" w:rsidRDefault="00EB0EB4">
      <w:pPr>
        <w:pStyle w:val="31"/>
        <w:tabs>
          <w:tab w:val="right" w:leader="dot" w:pos="9062"/>
        </w:tabs>
        <w:rPr>
          <w:rFonts w:asciiTheme="majorEastAsia" w:eastAsiaTheme="majorEastAsia" w:hAnsiTheme="majorEastAsia" w:cstheme="minorBidi"/>
          <w:b/>
          <w:noProof/>
          <w:color w:val="auto"/>
          <w:kern w:val="2"/>
          <w:sz w:val="21"/>
          <w:szCs w:val="22"/>
        </w:rPr>
      </w:pPr>
      <w:hyperlink w:anchor="_Toc501472767" w:history="1">
        <w:r w:rsidR="00AC23BC" w:rsidRPr="00A2141C">
          <w:rPr>
            <w:rStyle w:val="af5"/>
            <w:rFonts w:asciiTheme="majorEastAsia" w:eastAsiaTheme="majorEastAsia" w:hAnsiTheme="majorEastAsia"/>
            <w:b/>
            <w:noProof/>
          </w:rPr>
          <w:t xml:space="preserve">(3) </w:t>
        </w:r>
        <w:r w:rsidR="00AC23BC" w:rsidRPr="00A2141C">
          <w:rPr>
            <w:rStyle w:val="af5"/>
            <w:rFonts w:asciiTheme="majorEastAsia" w:eastAsiaTheme="majorEastAsia" w:hAnsiTheme="majorEastAsia" w:hint="eastAsia"/>
            <w:b/>
            <w:noProof/>
          </w:rPr>
          <w:t>がん患者会等との連携促進</w:t>
        </w:r>
        <w:r w:rsidR="00AC23BC" w:rsidRPr="00A2141C">
          <w:rPr>
            <w:rFonts w:asciiTheme="majorEastAsia" w:eastAsiaTheme="majorEastAsia" w:hAnsiTheme="majorEastAsia"/>
            <w:b/>
            <w:noProof/>
            <w:webHidden/>
          </w:rPr>
          <w:tab/>
        </w:r>
        <w:r w:rsidR="00AC23BC" w:rsidRPr="00A2141C">
          <w:rPr>
            <w:rFonts w:asciiTheme="majorEastAsia" w:eastAsiaTheme="majorEastAsia" w:hAnsiTheme="majorEastAsia"/>
            <w:b/>
            <w:noProof/>
            <w:webHidden/>
          </w:rPr>
          <w:fldChar w:fldCharType="begin"/>
        </w:r>
        <w:r w:rsidR="00AC23BC" w:rsidRPr="00A2141C">
          <w:rPr>
            <w:rFonts w:asciiTheme="majorEastAsia" w:eastAsiaTheme="majorEastAsia" w:hAnsiTheme="majorEastAsia"/>
            <w:b/>
            <w:noProof/>
            <w:webHidden/>
          </w:rPr>
          <w:instrText xml:space="preserve"> PAGEREF _Toc501472767 \h </w:instrText>
        </w:r>
        <w:r w:rsidR="00AC23BC" w:rsidRPr="00A2141C">
          <w:rPr>
            <w:rFonts w:asciiTheme="majorEastAsia" w:eastAsiaTheme="majorEastAsia" w:hAnsiTheme="majorEastAsia"/>
            <w:b/>
            <w:noProof/>
            <w:webHidden/>
          </w:rPr>
        </w:r>
        <w:r w:rsidR="00AC23BC" w:rsidRPr="00A2141C">
          <w:rPr>
            <w:rFonts w:asciiTheme="majorEastAsia" w:eastAsiaTheme="majorEastAsia" w:hAnsiTheme="majorEastAsia"/>
            <w:b/>
            <w:noProof/>
            <w:webHidden/>
          </w:rPr>
          <w:fldChar w:fldCharType="separate"/>
        </w:r>
        <w:r w:rsidR="00DC283F">
          <w:rPr>
            <w:rFonts w:asciiTheme="majorEastAsia" w:eastAsiaTheme="majorEastAsia" w:hAnsiTheme="majorEastAsia"/>
            <w:b/>
            <w:noProof/>
            <w:webHidden/>
          </w:rPr>
          <w:t>60</w:t>
        </w:r>
        <w:r w:rsidR="00AC23BC" w:rsidRPr="00A2141C">
          <w:rPr>
            <w:rFonts w:asciiTheme="majorEastAsia" w:eastAsiaTheme="majorEastAsia" w:hAnsiTheme="majorEastAsia"/>
            <w:b/>
            <w:noProof/>
            <w:webHidden/>
          </w:rPr>
          <w:fldChar w:fldCharType="end"/>
        </w:r>
      </w:hyperlink>
    </w:p>
    <w:p w14:paraId="4B3B0ED8" w14:textId="77777777" w:rsidR="00AC23BC" w:rsidRPr="00A2141C" w:rsidRDefault="00EB0EB4">
      <w:pPr>
        <w:pStyle w:val="11"/>
        <w:rPr>
          <w:rFonts w:asciiTheme="majorEastAsia" w:eastAsiaTheme="majorEastAsia" w:hAnsiTheme="majorEastAsia" w:cstheme="minorBidi"/>
          <w:bCs w:val="0"/>
          <w:caps w:val="0"/>
          <w:noProof/>
          <w:color w:val="auto"/>
          <w:kern w:val="2"/>
          <w:sz w:val="21"/>
          <w:szCs w:val="22"/>
        </w:rPr>
      </w:pPr>
      <w:hyperlink w:anchor="_Toc501472768" w:history="1">
        <w:r w:rsidR="00AC23BC" w:rsidRPr="00A2141C">
          <w:rPr>
            <w:rStyle w:val="af5"/>
            <w:rFonts w:asciiTheme="majorEastAsia" w:eastAsiaTheme="majorEastAsia" w:hAnsiTheme="majorEastAsia" w:hint="eastAsia"/>
            <w:noProof/>
            <w:bdr w:val="single" w:sz="4" w:space="0" w:color="auto"/>
            <w:shd w:val="pct15" w:color="auto" w:fill="FFFFFF"/>
          </w:rPr>
          <w:t>第６章　計画の推進体制</w:t>
        </w:r>
        <w:r w:rsidR="00AC23BC" w:rsidRPr="00A2141C">
          <w:rPr>
            <w:rFonts w:asciiTheme="majorEastAsia" w:eastAsiaTheme="majorEastAsia" w:hAnsiTheme="majorEastAsia"/>
            <w:noProof/>
            <w:webHidden/>
          </w:rPr>
          <w:tab/>
        </w:r>
        <w:r w:rsidR="00AC23BC" w:rsidRPr="00A2141C">
          <w:rPr>
            <w:rFonts w:asciiTheme="majorEastAsia" w:eastAsiaTheme="majorEastAsia" w:hAnsiTheme="majorEastAsia"/>
            <w:noProof/>
            <w:webHidden/>
          </w:rPr>
          <w:fldChar w:fldCharType="begin"/>
        </w:r>
        <w:r w:rsidR="00AC23BC" w:rsidRPr="00A2141C">
          <w:rPr>
            <w:rFonts w:asciiTheme="majorEastAsia" w:eastAsiaTheme="majorEastAsia" w:hAnsiTheme="majorEastAsia"/>
            <w:noProof/>
            <w:webHidden/>
          </w:rPr>
          <w:instrText xml:space="preserve"> PAGEREF _Toc501472768 \h </w:instrText>
        </w:r>
        <w:r w:rsidR="00AC23BC" w:rsidRPr="00A2141C">
          <w:rPr>
            <w:rFonts w:asciiTheme="majorEastAsia" w:eastAsiaTheme="majorEastAsia" w:hAnsiTheme="majorEastAsia"/>
            <w:noProof/>
            <w:webHidden/>
          </w:rPr>
        </w:r>
        <w:r w:rsidR="00AC23BC" w:rsidRPr="00A2141C">
          <w:rPr>
            <w:rFonts w:asciiTheme="majorEastAsia" w:eastAsiaTheme="majorEastAsia" w:hAnsiTheme="majorEastAsia"/>
            <w:noProof/>
            <w:webHidden/>
          </w:rPr>
          <w:fldChar w:fldCharType="separate"/>
        </w:r>
        <w:r w:rsidR="00DC283F">
          <w:rPr>
            <w:rFonts w:asciiTheme="majorEastAsia" w:eastAsiaTheme="majorEastAsia" w:hAnsiTheme="majorEastAsia"/>
            <w:noProof/>
            <w:webHidden/>
          </w:rPr>
          <w:t>61</w:t>
        </w:r>
        <w:r w:rsidR="00AC23BC" w:rsidRPr="00A2141C">
          <w:rPr>
            <w:rFonts w:asciiTheme="majorEastAsia" w:eastAsiaTheme="majorEastAsia" w:hAnsiTheme="majorEastAsia"/>
            <w:noProof/>
            <w:webHidden/>
          </w:rPr>
          <w:fldChar w:fldCharType="end"/>
        </w:r>
      </w:hyperlink>
    </w:p>
    <w:p w14:paraId="33B554AE" w14:textId="77777777" w:rsidR="00AC23BC" w:rsidRPr="00A2141C" w:rsidRDefault="00EB0EB4">
      <w:pPr>
        <w:pStyle w:val="22"/>
        <w:rPr>
          <w:rFonts w:asciiTheme="majorEastAsia" w:eastAsiaTheme="majorEastAsia" w:hAnsiTheme="majorEastAsia" w:cstheme="minorBidi"/>
          <w:bCs w:val="0"/>
          <w:noProof/>
          <w:color w:val="auto"/>
          <w:kern w:val="2"/>
          <w:sz w:val="21"/>
          <w:szCs w:val="22"/>
        </w:rPr>
      </w:pPr>
      <w:hyperlink w:anchor="_Toc501472769" w:history="1">
        <w:r w:rsidR="00AC23BC" w:rsidRPr="00A2141C">
          <w:rPr>
            <w:rStyle w:val="af5"/>
            <w:rFonts w:asciiTheme="majorEastAsia" w:eastAsiaTheme="majorEastAsia" w:hAnsiTheme="majorEastAsia" w:hint="eastAsia"/>
            <w:noProof/>
          </w:rPr>
          <w:t>１　計画の進捗管理体制</w:t>
        </w:r>
        <w:r w:rsidR="00AC23BC" w:rsidRPr="00A2141C">
          <w:rPr>
            <w:rFonts w:asciiTheme="majorEastAsia" w:eastAsiaTheme="majorEastAsia" w:hAnsiTheme="majorEastAsia"/>
            <w:noProof/>
            <w:webHidden/>
          </w:rPr>
          <w:tab/>
        </w:r>
        <w:r w:rsidR="00AC23BC" w:rsidRPr="00A2141C">
          <w:rPr>
            <w:rFonts w:asciiTheme="majorEastAsia" w:eastAsiaTheme="majorEastAsia" w:hAnsiTheme="majorEastAsia"/>
            <w:noProof/>
            <w:webHidden/>
          </w:rPr>
          <w:fldChar w:fldCharType="begin"/>
        </w:r>
        <w:r w:rsidR="00AC23BC" w:rsidRPr="00A2141C">
          <w:rPr>
            <w:rFonts w:asciiTheme="majorEastAsia" w:eastAsiaTheme="majorEastAsia" w:hAnsiTheme="majorEastAsia"/>
            <w:noProof/>
            <w:webHidden/>
          </w:rPr>
          <w:instrText xml:space="preserve"> PAGEREF _Toc501472769 \h </w:instrText>
        </w:r>
        <w:r w:rsidR="00AC23BC" w:rsidRPr="00A2141C">
          <w:rPr>
            <w:rFonts w:asciiTheme="majorEastAsia" w:eastAsiaTheme="majorEastAsia" w:hAnsiTheme="majorEastAsia"/>
            <w:noProof/>
            <w:webHidden/>
          </w:rPr>
        </w:r>
        <w:r w:rsidR="00AC23BC" w:rsidRPr="00A2141C">
          <w:rPr>
            <w:rFonts w:asciiTheme="majorEastAsia" w:eastAsiaTheme="majorEastAsia" w:hAnsiTheme="majorEastAsia"/>
            <w:noProof/>
            <w:webHidden/>
          </w:rPr>
          <w:fldChar w:fldCharType="separate"/>
        </w:r>
        <w:r w:rsidR="00DC283F">
          <w:rPr>
            <w:rFonts w:asciiTheme="majorEastAsia" w:eastAsiaTheme="majorEastAsia" w:hAnsiTheme="majorEastAsia"/>
            <w:noProof/>
            <w:webHidden/>
          </w:rPr>
          <w:t>61</w:t>
        </w:r>
        <w:r w:rsidR="00AC23BC" w:rsidRPr="00A2141C">
          <w:rPr>
            <w:rFonts w:asciiTheme="majorEastAsia" w:eastAsiaTheme="majorEastAsia" w:hAnsiTheme="majorEastAsia"/>
            <w:noProof/>
            <w:webHidden/>
          </w:rPr>
          <w:fldChar w:fldCharType="end"/>
        </w:r>
      </w:hyperlink>
    </w:p>
    <w:p w14:paraId="4E7E5361" w14:textId="77777777" w:rsidR="00AC23BC" w:rsidRPr="00A2141C" w:rsidRDefault="00EB0EB4">
      <w:pPr>
        <w:pStyle w:val="22"/>
        <w:rPr>
          <w:rFonts w:asciiTheme="majorEastAsia" w:eastAsiaTheme="majorEastAsia" w:hAnsiTheme="majorEastAsia" w:cstheme="minorBidi"/>
          <w:bCs w:val="0"/>
          <w:noProof/>
          <w:color w:val="auto"/>
          <w:kern w:val="2"/>
          <w:sz w:val="21"/>
          <w:szCs w:val="22"/>
        </w:rPr>
      </w:pPr>
      <w:hyperlink w:anchor="_Toc501472770" w:history="1">
        <w:r w:rsidR="00AC23BC" w:rsidRPr="00A2141C">
          <w:rPr>
            <w:rStyle w:val="af5"/>
            <w:rFonts w:asciiTheme="majorEastAsia" w:eastAsiaTheme="majorEastAsia" w:hAnsiTheme="majorEastAsia" w:hint="eastAsia"/>
            <w:noProof/>
          </w:rPr>
          <w:t>２　計画を推進する各主体の役割</w:t>
        </w:r>
        <w:r w:rsidR="00AC23BC" w:rsidRPr="00A2141C">
          <w:rPr>
            <w:rFonts w:asciiTheme="majorEastAsia" w:eastAsiaTheme="majorEastAsia" w:hAnsiTheme="majorEastAsia"/>
            <w:noProof/>
            <w:webHidden/>
          </w:rPr>
          <w:tab/>
        </w:r>
        <w:r w:rsidR="00AC23BC" w:rsidRPr="00A2141C">
          <w:rPr>
            <w:rFonts w:asciiTheme="majorEastAsia" w:eastAsiaTheme="majorEastAsia" w:hAnsiTheme="majorEastAsia"/>
            <w:noProof/>
            <w:webHidden/>
          </w:rPr>
          <w:fldChar w:fldCharType="begin"/>
        </w:r>
        <w:r w:rsidR="00AC23BC" w:rsidRPr="00A2141C">
          <w:rPr>
            <w:rFonts w:asciiTheme="majorEastAsia" w:eastAsiaTheme="majorEastAsia" w:hAnsiTheme="majorEastAsia"/>
            <w:noProof/>
            <w:webHidden/>
          </w:rPr>
          <w:instrText xml:space="preserve"> PAGEREF _Toc501472770 \h </w:instrText>
        </w:r>
        <w:r w:rsidR="00AC23BC" w:rsidRPr="00A2141C">
          <w:rPr>
            <w:rFonts w:asciiTheme="majorEastAsia" w:eastAsiaTheme="majorEastAsia" w:hAnsiTheme="majorEastAsia"/>
            <w:noProof/>
            <w:webHidden/>
          </w:rPr>
        </w:r>
        <w:r w:rsidR="00AC23BC" w:rsidRPr="00A2141C">
          <w:rPr>
            <w:rFonts w:asciiTheme="majorEastAsia" w:eastAsiaTheme="majorEastAsia" w:hAnsiTheme="majorEastAsia"/>
            <w:noProof/>
            <w:webHidden/>
          </w:rPr>
          <w:fldChar w:fldCharType="separate"/>
        </w:r>
        <w:r w:rsidR="00DC283F">
          <w:rPr>
            <w:rFonts w:asciiTheme="majorEastAsia" w:eastAsiaTheme="majorEastAsia" w:hAnsiTheme="majorEastAsia"/>
            <w:noProof/>
            <w:webHidden/>
          </w:rPr>
          <w:t>61</w:t>
        </w:r>
        <w:r w:rsidR="00AC23BC" w:rsidRPr="00A2141C">
          <w:rPr>
            <w:rFonts w:asciiTheme="majorEastAsia" w:eastAsiaTheme="majorEastAsia" w:hAnsiTheme="majorEastAsia"/>
            <w:noProof/>
            <w:webHidden/>
          </w:rPr>
          <w:fldChar w:fldCharType="end"/>
        </w:r>
      </w:hyperlink>
    </w:p>
    <w:p w14:paraId="1C75BB09" w14:textId="77777777" w:rsidR="00351867" w:rsidRPr="009034A2" w:rsidRDefault="00643365" w:rsidP="0005268E">
      <w:pPr>
        <w:widowControl/>
        <w:adjustRightInd/>
        <w:jc w:val="left"/>
        <w:textAlignment w:val="auto"/>
        <w:rPr>
          <w:rFonts w:asciiTheme="majorEastAsia" w:eastAsiaTheme="majorEastAsia" w:hAnsiTheme="majorEastAsia" w:cs="Arial"/>
          <w:b/>
          <w:bCs/>
          <w:caps/>
          <w:color w:val="auto"/>
          <w:sz w:val="21"/>
          <w:szCs w:val="21"/>
        </w:rPr>
      </w:pPr>
      <w:r w:rsidRPr="00A2141C">
        <w:rPr>
          <w:rFonts w:asciiTheme="majorEastAsia" w:eastAsiaTheme="majorEastAsia" w:hAnsiTheme="majorEastAsia" w:cs="Arial"/>
          <w:b/>
          <w:bCs/>
          <w:caps/>
          <w:color w:val="auto"/>
          <w:sz w:val="21"/>
          <w:szCs w:val="21"/>
        </w:rPr>
        <w:fldChar w:fldCharType="end"/>
      </w:r>
    </w:p>
    <w:p w14:paraId="4F060EFD" w14:textId="77777777" w:rsidR="00351867" w:rsidRPr="009034A2" w:rsidRDefault="00351867">
      <w:pPr>
        <w:widowControl/>
        <w:adjustRightInd/>
        <w:jc w:val="left"/>
        <w:textAlignment w:val="auto"/>
        <w:rPr>
          <w:rFonts w:asciiTheme="majorEastAsia" w:eastAsiaTheme="majorEastAsia" w:hAnsiTheme="majorEastAsia" w:cs="Arial"/>
          <w:b/>
          <w:bCs/>
          <w:caps/>
          <w:color w:val="auto"/>
          <w:sz w:val="21"/>
          <w:szCs w:val="21"/>
        </w:rPr>
      </w:pPr>
      <w:r w:rsidRPr="009034A2">
        <w:rPr>
          <w:rFonts w:asciiTheme="majorEastAsia" w:eastAsiaTheme="majorEastAsia" w:hAnsiTheme="majorEastAsia" w:cs="Arial"/>
          <w:b/>
          <w:bCs/>
          <w:caps/>
          <w:color w:val="auto"/>
          <w:sz w:val="21"/>
          <w:szCs w:val="21"/>
        </w:rPr>
        <w:br w:type="page"/>
      </w:r>
    </w:p>
    <w:p w14:paraId="2F2F7722" w14:textId="6B9505A2" w:rsidR="00835A49" w:rsidRPr="00291A86" w:rsidRDefault="00973E42">
      <w:pPr>
        <w:widowControl/>
        <w:adjustRightInd/>
        <w:jc w:val="left"/>
        <w:textAlignment w:val="auto"/>
        <w:rPr>
          <w:rFonts w:asciiTheme="majorEastAsia" w:eastAsiaTheme="majorEastAsia" w:hAnsiTheme="majorEastAsia" w:cs="Arial"/>
          <w:b/>
          <w:bCs/>
          <w:caps/>
          <w:color w:val="auto"/>
          <w:sz w:val="21"/>
          <w:szCs w:val="21"/>
        </w:rPr>
        <w:sectPr w:rsidR="00835A49" w:rsidRPr="00291A86" w:rsidSect="00A618C9">
          <w:footerReference w:type="default" r:id="rId10"/>
          <w:pgSz w:w="11907" w:h="16839" w:code="9"/>
          <w:pgMar w:top="1678" w:right="1134" w:bottom="1134" w:left="1701" w:header="720" w:footer="561" w:gutter="0"/>
          <w:pgNumType w:fmt="numberInDash"/>
          <w:cols w:space="720"/>
          <w:noEndnote/>
          <w:docGrid w:type="lines" w:linePitch="360" w:charSpace="-3842"/>
        </w:sectPr>
      </w:pPr>
      <w:r w:rsidRPr="00F26D04">
        <w:rPr>
          <w:rFonts w:asciiTheme="majorEastAsia" w:eastAsiaTheme="majorEastAsia" w:hAnsiTheme="majorEastAsia" w:cs="Arial"/>
          <w:b/>
          <w:bCs/>
          <w:caps/>
          <w:color w:val="auto"/>
          <w:sz w:val="21"/>
          <w:szCs w:val="21"/>
        </w:rPr>
        <w:lastRenderedPageBreak/>
        <w:br w:type="page"/>
      </w:r>
      <w:bookmarkStart w:id="2" w:name="_Toc486531928"/>
      <w:bookmarkStart w:id="3" w:name="_Toc487755774"/>
      <w:bookmarkStart w:id="4" w:name="_Toc487757221"/>
      <w:bookmarkStart w:id="5" w:name="_Toc487757333"/>
      <w:bookmarkStart w:id="6" w:name="_Toc487757532"/>
      <w:bookmarkStart w:id="7" w:name="_Toc488834886"/>
      <w:bookmarkStart w:id="8" w:name="_Toc488877881"/>
      <w:bookmarkStart w:id="9" w:name="_Toc485731108"/>
      <w:bookmarkEnd w:id="1"/>
    </w:p>
    <w:p w14:paraId="4AFA29F8" w14:textId="77777777" w:rsidR="00A96153" w:rsidRPr="00042861" w:rsidRDefault="00A96153" w:rsidP="001F601D">
      <w:pPr>
        <w:pStyle w:val="1"/>
        <w:rPr>
          <w:rFonts w:asciiTheme="majorEastAsia" w:eastAsiaTheme="majorEastAsia" w:hAnsiTheme="majorEastAsia"/>
          <w:color w:val="auto"/>
          <w:sz w:val="48"/>
          <w:bdr w:val="single" w:sz="4" w:space="0" w:color="auto"/>
          <w:shd w:val="pct15" w:color="auto" w:fill="FFFFFF"/>
        </w:rPr>
      </w:pPr>
      <w:bookmarkStart w:id="10" w:name="_Toc501472677"/>
      <w:r w:rsidRPr="00F4501A">
        <w:rPr>
          <w:rFonts w:asciiTheme="majorEastAsia" w:eastAsiaTheme="majorEastAsia" w:hAnsiTheme="majorEastAsia" w:hint="eastAsia"/>
          <w:color w:val="auto"/>
          <w:sz w:val="44"/>
          <w:bdr w:val="single" w:sz="4" w:space="0" w:color="auto"/>
          <w:shd w:val="pct15" w:color="auto" w:fill="FFFFFF"/>
        </w:rPr>
        <w:lastRenderedPageBreak/>
        <w:t>第１章　第</w:t>
      </w:r>
      <w:r w:rsidR="008B0651" w:rsidRPr="00F4501A">
        <w:rPr>
          <w:rFonts w:asciiTheme="majorEastAsia" w:eastAsiaTheme="majorEastAsia" w:hAnsiTheme="majorEastAsia" w:hint="eastAsia"/>
          <w:color w:val="auto"/>
          <w:sz w:val="44"/>
          <w:bdr w:val="single" w:sz="4" w:space="0" w:color="auto"/>
          <w:shd w:val="pct15" w:color="auto" w:fill="FFFFFF"/>
        </w:rPr>
        <w:t>３</w:t>
      </w:r>
      <w:r w:rsidRPr="00F4501A">
        <w:rPr>
          <w:rFonts w:asciiTheme="majorEastAsia" w:eastAsiaTheme="majorEastAsia" w:hAnsiTheme="majorEastAsia" w:hint="eastAsia"/>
          <w:color w:val="auto"/>
          <w:sz w:val="44"/>
          <w:bdr w:val="single" w:sz="4" w:space="0" w:color="auto"/>
          <w:shd w:val="pct15" w:color="auto" w:fill="FFFFFF"/>
        </w:rPr>
        <w:t>期計画の基本的事項</w:t>
      </w:r>
      <w:bookmarkEnd w:id="2"/>
      <w:bookmarkEnd w:id="3"/>
      <w:bookmarkEnd w:id="4"/>
      <w:bookmarkEnd w:id="5"/>
      <w:bookmarkEnd w:id="6"/>
      <w:bookmarkEnd w:id="7"/>
      <w:bookmarkEnd w:id="8"/>
      <w:bookmarkEnd w:id="10"/>
      <w:r w:rsidR="004A3364" w:rsidRPr="00F4501A">
        <w:rPr>
          <w:rFonts w:asciiTheme="majorEastAsia" w:eastAsiaTheme="majorEastAsia" w:hAnsiTheme="majorEastAsia" w:hint="eastAsia"/>
          <w:color w:val="auto"/>
          <w:sz w:val="44"/>
          <w:bdr w:val="single" w:sz="4" w:space="0" w:color="auto"/>
          <w:shd w:val="pct15" w:color="auto" w:fill="FFFFFF"/>
        </w:rPr>
        <w:t xml:space="preserve">　　</w:t>
      </w:r>
      <w:r w:rsidR="004A3364" w:rsidRPr="00042861">
        <w:rPr>
          <w:rFonts w:asciiTheme="majorEastAsia" w:eastAsiaTheme="majorEastAsia" w:hAnsiTheme="majorEastAsia" w:hint="eastAsia"/>
          <w:color w:val="auto"/>
          <w:sz w:val="48"/>
          <w:bdr w:val="single" w:sz="4" w:space="0" w:color="auto"/>
          <w:shd w:val="pct15" w:color="auto" w:fill="FFFFFF"/>
        </w:rPr>
        <w:t xml:space="preserve">　　　</w:t>
      </w:r>
    </w:p>
    <w:p w14:paraId="7A28E808" w14:textId="77777777" w:rsidR="00A96153" w:rsidRPr="00042861" w:rsidRDefault="00A96153" w:rsidP="00A618C9">
      <w:pPr>
        <w:pStyle w:val="2"/>
        <w:numPr>
          <w:ilvl w:val="0"/>
          <w:numId w:val="0"/>
        </w:numPr>
        <w:ind w:left="510" w:hangingChars="141" w:hanging="510"/>
        <w:rPr>
          <w:rFonts w:ascii="ＭＳ ゴシック" w:hAnsi="ＭＳ ゴシック"/>
          <w:color w:val="0070C0"/>
          <w:sz w:val="36"/>
          <w:u w:val="single"/>
        </w:rPr>
      </w:pPr>
      <w:bookmarkStart w:id="11" w:name="_Toc485731105"/>
      <w:bookmarkStart w:id="12" w:name="_Toc486531929"/>
      <w:bookmarkStart w:id="13" w:name="_Toc487755775"/>
      <w:bookmarkStart w:id="14" w:name="_Toc487757222"/>
      <w:bookmarkStart w:id="15" w:name="_Toc487757334"/>
      <w:bookmarkStart w:id="16" w:name="_Toc487757533"/>
      <w:bookmarkStart w:id="17" w:name="_Toc488834887"/>
      <w:bookmarkStart w:id="18" w:name="_Toc488877882"/>
      <w:bookmarkStart w:id="19" w:name="_Toc501472678"/>
      <w:r w:rsidRPr="00042861">
        <w:rPr>
          <w:rFonts w:ascii="ＭＳ ゴシック" w:hAnsi="ＭＳ ゴシック" w:hint="eastAsia"/>
          <w:color w:val="0070C0"/>
          <w:sz w:val="36"/>
          <w:u w:val="single"/>
        </w:rPr>
        <w:t>１　計画策定の趣旨・背景</w:t>
      </w:r>
      <w:bookmarkEnd w:id="11"/>
      <w:bookmarkEnd w:id="12"/>
      <w:bookmarkEnd w:id="13"/>
      <w:bookmarkEnd w:id="14"/>
      <w:bookmarkEnd w:id="15"/>
      <w:bookmarkEnd w:id="16"/>
      <w:bookmarkEnd w:id="17"/>
      <w:bookmarkEnd w:id="18"/>
      <w:bookmarkEnd w:id="19"/>
    </w:p>
    <w:p w14:paraId="6F403CFA" w14:textId="77777777" w:rsidR="00187C7E" w:rsidRDefault="00A96153" w:rsidP="0019608B">
      <w:pPr>
        <w:tabs>
          <w:tab w:val="left" w:pos="252"/>
        </w:tabs>
        <w:ind w:leftChars="100" w:left="460" w:hangingChars="100" w:hanging="220"/>
        <w:rPr>
          <w:rFonts w:hAnsi="HG丸ｺﾞｼｯｸM-PRO" w:cstheme="minorBidi"/>
          <w:color w:val="auto"/>
          <w:kern w:val="2"/>
          <w:sz w:val="22"/>
          <w:szCs w:val="20"/>
        </w:rPr>
      </w:pPr>
      <w:r w:rsidRPr="00042861">
        <w:rPr>
          <w:rFonts w:hAnsi="HG丸ｺﾞｼｯｸM-PRO" w:cstheme="minorBidi" w:hint="eastAsia"/>
          <w:color w:val="auto"/>
          <w:kern w:val="2"/>
          <w:sz w:val="22"/>
          <w:szCs w:val="20"/>
        </w:rPr>
        <w:t>○平成</w:t>
      </w:r>
      <w:r w:rsidRPr="00042861">
        <w:rPr>
          <w:rFonts w:hAnsi="HG丸ｺﾞｼｯｸM-PRO" w:cstheme="minorBidi"/>
          <w:color w:val="auto"/>
          <w:kern w:val="2"/>
          <w:sz w:val="22"/>
          <w:szCs w:val="20"/>
        </w:rPr>
        <w:t>25年</w:t>
      </w:r>
      <w:r w:rsidR="00F01A1D" w:rsidRPr="00042861">
        <w:rPr>
          <w:rFonts w:hAnsi="HG丸ｺﾞｼｯｸM-PRO" w:cstheme="minorBidi" w:hint="eastAsia"/>
          <w:color w:val="auto"/>
          <w:kern w:val="2"/>
          <w:sz w:val="22"/>
          <w:szCs w:val="20"/>
        </w:rPr>
        <w:t>3</w:t>
      </w:r>
      <w:r w:rsidR="00F01A1D" w:rsidRPr="00042861">
        <w:rPr>
          <w:rFonts w:hAnsi="HG丸ｺﾞｼｯｸM-PRO" w:cstheme="minorBidi"/>
          <w:color w:val="auto"/>
          <w:kern w:val="2"/>
          <w:sz w:val="22"/>
          <w:szCs w:val="20"/>
        </w:rPr>
        <w:t>月</w:t>
      </w:r>
      <w:r w:rsidRPr="00042861">
        <w:rPr>
          <w:rFonts w:hAnsi="HG丸ｺﾞｼｯｸM-PRO" w:cstheme="minorBidi"/>
          <w:color w:val="auto"/>
          <w:kern w:val="2"/>
          <w:sz w:val="22"/>
          <w:szCs w:val="20"/>
        </w:rPr>
        <w:t>に策定した「第</w:t>
      </w:r>
      <w:r w:rsidR="008B0651" w:rsidRPr="00042861">
        <w:rPr>
          <w:rFonts w:hAnsi="HG丸ｺﾞｼｯｸM-PRO" w:cstheme="minorBidi" w:hint="eastAsia"/>
          <w:color w:val="auto"/>
          <w:kern w:val="2"/>
          <w:sz w:val="22"/>
          <w:szCs w:val="20"/>
        </w:rPr>
        <w:t>２</w:t>
      </w:r>
      <w:r w:rsidRPr="00042861">
        <w:rPr>
          <w:rFonts w:hAnsi="HG丸ｺﾞｼｯｸM-PRO" w:cstheme="minorBidi" w:hint="eastAsia"/>
          <w:color w:val="auto"/>
          <w:kern w:val="2"/>
          <w:sz w:val="22"/>
          <w:szCs w:val="20"/>
        </w:rPr>
        <w:t>期大阪府がん対策推進計画」の後継計画として策定</w:t>
      </w:r>
      <w:r w:rsidR="00EB0DE8" w:rsidRPr="00042861">
        <w:rPr>
          <w:rFonts w:hAnsi="HG丸ｺﾞｼｯｸM-PRO" w:cstheme="minorBidi" w:hint="eastAsia"/>
          <w:color w:val="auto"/>
          <w:kern w:val="2"/>
          <w:sz w:val="22"/>
          <w:szCs w:val="20"/>
        </w:rPr>
        <w:t>します</w:t>
      </w:r>
      <w:r w:rsidR="00E56347" w:rsidRPr="00042861">
        <w:rPr>
          <w:rFonts w:hAnsi="HG丸ｺﾞｼｯｸM-PRO" w:cstheme="minorBidi" w:hint="eastAsia"/>
          <w:color w:val="auto"/>
          <w:kern w:val="2"/>
          <w:sz w:val="22"/>
          <w:szCs w:val="20"/>
        </w:rPr>
        <w:t>。</w:t>
      </w:r>
    </w:p>
    <w:p w14:paraId="04018C58" w14:textId="77777777" w:rsidR="00187C7E" w:rsidRDefault="00187C7E" w:rsidP="0019608B">
      <w:pPr>
        <w:tabs>
          <w:tab w:val="left" w:pos="252"/>
        </w:tabs>
        <w:ind w:leftChars="100" w:left="460" w:hangingChars="100" w:hanging="220"/>
        <w:rPr>
          <w:rFonts w:hAnsi="HG丸ｺﾞｼｯｸM-PRO" w:cstheme="minorBidi"/>
          <w:color w:val="auto"/>
          <w:kern w:val="2"/>
          <w:sz w:val="22"/>
          <w:szCs w:val="20"/>
        </w:rPr>
      </w:pPr>
    </w:p>
    <w:p w14:paraId="38637D94" w14:textId="02F04028" w:rsidR="00A96153" w:rsidRPr="00042861" w:rsidRDefault="00A96153" w:rsidP="0019608B">
      <w:pPr>
        <w:tabs>
          <w:tab w:val="left" w:pos="252"/>
        </w:tabs>
        <w:ind w:leftChars="100" w:left="460" w:hangingChars="100" w:hanging="220"/>
        <w:rPr>
          <w:rFonts w:hAnsi="HG丸ｺﾞｼｯｸM-PRO" w:cstheme="minorBidi"/>
          <w:color w:val="auto"/>
          <w:kern w:val="2"/>
          <w:sz w:val="22"/>
          <w:szCs w:val="20"/>
        </w:rPr>
      </w:pPr>
      <w:r w:rsidRPr="00042861">
        <w:rPr>
          <w:rFonts w:hAnsi="HG丸ｺﾞｼｯｸM-PRO" w:cstheme="minorBidi" w:hint="eastAsia"/>
          <w:color w:val="auto"/>
          <w:kern w:val="2"/>
          <w:sz w:val="22"/>
          <w:szCs w:val="20"/>
        </w:rPr>
        <w:t>○</w:t>
      </w:r>
      <w:r w:rsidRPr="00042861">
        <w:rPr>
          <w:rFonts w:hAnsi="HG丸ｺﾞｼｯｸM-PRO" w:hint="eastAsia"/>
          <w:sz w:val="22"/>
          <w:szCs w:val="21"/>
        </w:rPr>
        <w:t>急速に進む高齢化とともに、府民のがん</w:t>
      </w:r>
      <w:r w:rsidR="00BE0115">
        <w:rPr>
          <w:rFonts w:hAnsi="HG丸ｺﾞｼｯｸM-PRO" w:hint="eastAsia"/>
          <w:sz w:val="22"/>
          <w:szCs w:val="21"/>
        </w:rPr>
        <w:t>り患</w:t>
      </w:r>
      <w:r w:rsidRPr="00042861">
        <w:rPr>
          <w:rFonts w:hAnsi="HG丸ｺﾞｼｯｸM-PRO" w:hint="eastAsia"/>
          <w:sz w:val="22"/>
          <w:szCs w:val="21"/>
        </w:rPr>
        <w:t>者の増加が見込まれる中、がん患者</w:t>
      </w:r>
      <w:r w:rsidR="00363558">
        <w:rPr>
          <w:rFonts w:hAnsi="HG丸ｺﾞｼｯｸM-PRO" w:hint="eastAsia"/>
          <w:sz w:val="22"/>
          <w:szCs w:val="21"/>
        </w:rPr>
        <w:t>や</w:t>
      </w:r>
      <w:r w:rsidRPr="00042861">
        <w:rPr>
          <w:rFonts w:hAnsi="HG丸ｺﾞｼｯｸM-PRO" w:hint="eastAsia"/>
          <w:sz w:val="22"/>
          <w:szCs w:val="21"/>
        </w:rPr>
        <w:t>家族が、住み慣れた地域で自分らしい暮らしを送ることができるよう、府におけるがん患者</w:t>
      </w:r>
      <w:r w:rsidR="004D3873" w:rsidRPr="00042861">
        <w:rPr>
          <w:rFonts w:hAnsi="HG丸ｺﾞｼｯｸM-PRO" w:hint="eastAsia"/>
          <w:sz w:val="22"/>
          <w:szCs w:val="21"/>
        </w:rPr>
        <w:t>への</w:t>
      </w:r>
      <w:r w:rsidR="003D577A">
        <w:rPr>
          <w:rFonts w:hAnsi="HG丸ｺﾞｼｯｸM-PRO" w:hint="eastAsia"/>
          <w:sz w:val="22"/>
          <w:szCs w:val="21"/>
        </w:rPr>
        <w:t>医療の提供</w:t>
      </w:r>
      <w:r w:rsidRPr="00042861">
        <w:rPr>
          <w:rFonts w:hAnsi="HG丸ｺﾞｼｯｸM-PRO" w:hint="eastAsia"/>
          <w:sz w:val="22"/>
          <w:szCs w:val="21"/>
        </w:rPr>
        <w:t>等の現状と課題を把握し、その解決を</w:t>
      </w:r>
      <w:r w:rsidR="00157ADA">
        <w:rPr>
          <w:rFonts w:hAnsi="HG丸ｺﾞｼｯｸM-PRO" w:hint="eastAsia"/>
          <w:sz w:val="22"/>
          <w:szCs w:val="21"/>
        </w:rPr>
        <w:t>図るための取組みを社会全体で総合的かつ計画的に推進するために、第3期計画を策定します。</w:t>
      </w:r>
    </w:p>
    <w:p w14:paraId="5BD55E2C" w14:textId="77777777" w:rsidR="00A96153" w:rsidRPr="00176CB0" w:rsidRDefault="00A96153" w:rsidP="00A618C9">
      <w:pPr>
        <w:tabs>
          <w:tab w:val="left" w:pos="8364"/>
        </w:tabs>
        <w:snapToGrid w:val="0"/>
        <w:spacing w:line="300" w:lineRule="auto"/>
        <w:ind w:firstLineChars="100" w:firstLine="240"/>
        <w:rPr>
          <w:rFonts w:hAnsi="HG丸ｺﾞｼｯｸM-PRO"/>
          <w:color w:val="auto"/>
        </w:rPr>
      </w:pPr>
    </w:p>
    <w:p w14:paraId="238A9BCC" w14:textId="77777777" w:rsidR="00A96153" w:rsidRPr="00042861" w:rsidRDefault="00A96153" w:rsidP="00A618C9">
      <w:pPr>
        <w:pStyle w:val="2"/>
        <w:numPr>
          <w:ilvl w:val="0"/>
          <w:numId w:val="0"/>
        </w:numPr>
        <w:ind w:left="690" w:hangingChars="191" w:hanging="690"/>
        <w:rPr>
          <w:rFonts w:ascii="ＭＳ ゴシック" w:hAnsi="ＭＳ ゴシック"/>
          <w:color w:val="0070C0"/>
          <w:sz w:val="36"/>
          <w:u w:val="single"/>
        </w:rPr>
      </w:pPr>
      <w:bookmarkStart w:id="20" w:name="_Toc485731106"/>
      <w:bookmarkStart w:id="21" w:name="_Toc486531930"/>
      <w:bookmarkStart w:id="22" w:name="_Toc487755776"/>
      <w:bookmarkStart w:id="23" w:name="_Toc487757223"/>
      <w:bookmarkStart w:id="24" w:name="_Toc487757335"/>
      <w:bookmarkStart w:id="25" w:name="_Toc487757534"/>
      <w:bookmarkStart w:id="26" w:name="_Toc488834888"/>
      <w:bookmarkStart w:id="27" w:name="_Toc488877883"/>
      <w:bookmarkStart w:id="28" w:name="_Toc501472679"/>
      <w:r w:rsidRPr="00042861">
        <w:rPr>
          <w:rFonts w:ascii="ＭＳ ゴシック" w:hAnsi="ＭＳ ゴシック" w:hint="eastAsia"/>
          <w:color w:val="0070C0"/>
          <w:sz w:val="36"/>
          <w:u w:val="single"/>
        </w:rPr>
        <w:t>２　計画の位置付け</w:t>
      </w:r>
      <w:bookmarkEnd w:id="20"/>
      <w:bookmarkEnd w:id="21"/>
      <w:bookmarkEnd w:id="22"/>
      <w:bookmarkEnd w:id="23"/>
      <w:bookmarkEnd w:id="24"/>
      <w:bookmarkEnd w:id="25"/>
      <w:bookmarkEnd w:id="26"/>
      <w:bookmarkEnd w:id="27"/>
      <w:bookmarkEnd w:id="28"/>
    </w:p>
    <w:p w14:paraId="1787A479" w14:textId="77777777" w:rsidR="0008549A" w:rsidRDefault="00A96153" w:rsidP="0019608B">
      <w:pPr>
        <w:tabs>
          <w:tab w:val="left" w:pos="284"/>
          <w:tab w:val="left" w:pos="8364"/>
        </w:tabs>
        <w:snapToGrid w:val="0"/>
        <w:ind w:leftChars="100" w:left="460" w:hangingChars="100" w:hanging="220"/>
        <w:rPr>
          <w:rFonts w:hAnsi="HG丸ｺﾞｼｯｸM-PRO"/>
          <w:color w:val="auto"/>
          <w:sz w:val="22"/>
          <w:szCs w:val="21"/>
        </w:rPr>
      </w:pPr>
      <w:r w:rsidRPr="00042861">
        <w:rPr>
          <w:rFonts w:hAnsi="HG丸ｺﾞｼｯｸM-PRO" w:hint="eastAsia"/>
          <w:color w:val="auto"/>
          <w:sz w:val="22"/>
          <w:szCs w:val="21"/>
        </w:rPr>
        <w:t>○がん対策基本法第</w:t>
      </w:r>
      <w:r w:rsidRPr="00042861">
        <w:rPr>
          <w:rFonts w:hAnsi="HG丸ｺﾞｼｯｸM-PRO"/>
          <w:color w:val="auto"/>
          <w:sz w:val="22"/>
          <w:szCs w:val="21"/>
        </w:rPr>
        <w:t>12条第１項の規定に基づき策定する、がん対策の推進に関する都道府県計画として位置付け</w:t>
      </w:r>
      <w:r w:rsidR="00895B23" w:rsidRPr="00042861">
        <w:rPr>
          <w:rFonts w:hAnsi="HG丸ｺﾞｼｯｸM-PRO" w:hint="eastAsia"/>
          <w:color w:val="auto"/>
          <w:sz w:val="22"/>
          <w:szCs w:val="21"/>
        </w:rPr>
        <w:t>ます</w:t>
      </w:r>
      <w:r w:rsidR="00E56347" w:rsidRPr="00042861">
        <w:rPr>
          <w:rFonts w:hAnsi="HG丸ｺﾞｼｯｸM-PRO" w:hint="eastAsia"/>
          <w:color w:val="auto"/>
          <w:sz w:val="22"/>
          <w:szCs w:val="21"/>
        </w:rPr>
        <w:t>。</w:t>
      </w:r>
    </w:p>
    <w:p w14:paraId="49BD74BF" w14:textId="77777777" w:rsidR="0008549A" w:rsidRDefault="0008549A" w:rsidP="0019608B">
      <w:pPr>
        <w:tabs>
          <w:tab w:val="left" w:pos="284"/>
          <w:tab w:val="left" w:pos="8364"/>
        </w:tabs>
        <w:snapToGrid w:val="0"/>
        <w:ind w:leftChars="100" w:left="460" w:hangingChars="100" w:hanging="220"/>
        <w:rPr>
          <w:rFonts w:hAnsi="HG丸ｺﾞｼｯｸM-PRO"/>
          <w:color w:val="auto"/>
          <w:sz w:val="22"/>
          <w:szCs w:val="21"/>
        </w:rPr>
      </w:pPr>
    </w:p>
    <w:p w14:paraId="0434A579" w14:textId="77777777" w:rsidR="00A54233" w:rsidRDefault="00A96153" w:rsidP="0019608B">
      <w:pPr>
        <w:tabs>
          <w:tab w:val="left" w:pos="284"/>
          <w:tab w:val="left" w:pos="8364"/>
        </w:tabs>
        <w:snapToGrid w:val="0"/>
        <w:ind w:leftChars="100" w:left="460" w:hangingChars="100" w:hanging="220"/>
        <w:rPr>
          <w:rFonts w:hAnsi="HG丸ｺﾞｼｯｸM-PRO" w:cs="Times New Roman"/>
          <w:sz w:val="22"/>
          <w:szCs w:val="21"/>
        </w:rPr>
      </w:pPr>
      <w:r w:rsidRPr="00042861">
        <w:rPr>
          <w:rFonts w:hAnsi="HG丸ｺﾞｼｯｸM-PRO" w:hint="eastAsia"/>
          <w:color w:val="auto"/>
          <w:sz w:val="22"/>
          <w:szCs w:val="21"/>
        </w:rPr>
        <w:t>○</w:t>
      </w:r>
      <w:r w:rsidRPr="00042861">
        <w:rPr>
          <w:rFonts w:hAnsi="HG丸ｺﾞｼｯｸM-PRO" w:cs="Times New Roman" w:hint="eastAsia"/>
          <w:sz w:val="22"/>
          <w:szCs w:val="21"/>
        </w:rPr>
        <w:t>国が定めた「第</w:t>
      </w:r>
      <w:r w:rsidR="008B0651" w:rsidRPr="00042861">
        <w:rPr>
          <w:rFonts w:hAnsi="HG丸ｺﾞｼｯｸM-PRO" w:cs="Times New Roman" w:hint="eastAsia"/>
          <w:sz w:val="22"/>
          <w:szCs w:val="21"/>
        </w:rPr>
        <w:t>３</w:t>
      </w:r>
      <w:r w:rsidRPr="00042861">
        <w:rPr>
          <w:rFonts w:hAnsi="HG丸ｺﾞｼｯｸM-PRO" w:cs="Times New Roman" w:hint="eastAsia"/>
          <w:sz w:val="22"/>
          <w:szCs w:val="21"/>
        </w:rPr>
        <w:t>期がん対策推進基本計画」を勘案して策定</w:t>
      </w:r>
      <w:r w:rsidR="00895B23" w:rsidRPr="00042861">
        <w:rPr>
          <w:rFonts w:hAnsi="HG丸ｺﾞｼｯｸM-PRO" w:cs="Times New Roman" w:hint="eastAsia"/>
          <w:sz w:val="22"/>
          <w:szCs w:val="21"/>
        </w:rPr>
        <w:t>します</w:t>
      </w:r>
      <w:r w:rsidR="00E56347" w:rsidRPr="00042861">
        <w:rPr>
          <w:rFonts w:hAnsi="HG丸ｺﾞｼｯｸM-PRO" w:cs="Times New Roman" w:hint="eastAsia"/>
          <w:sz w:val="22"/>
          <w:szCs w:val="21"/>
        </w:rPr>
        <w:t>。</w:t>
      </w:r>
    </w:p>
    <w:p w14:paraId="72BCBD83" w14:textId="77777777" w:rsidR="005E69D6" w:rsidRDefault="005E69D6" w:rsidP="0019608B">
      <w:pPr>
        <w:tabs>
          <w:tab w:val="left" w:pos="284"/>
          <w:tab w:val="left" w:pos="8364"/>
        </w:tabs>
        <w:snapToGrid w:val="0"/>
        <w:ind w:leftChars="100" w:left="460" w:hangingChars="100" w:hanging="220"/>
        <w:rPr>
          <w:rFonts w:hAnsi="HG丸ｺﾞｼｯｸM-PRO" w:cs="Times New Roman"/>
          <w:sz w:val="22"/>
          <w:szCs w:val="21"/>
        </w:rPr>
      </w:pPr>
    </w:p>
    <w:p w14:paraId="4DBF5163" w14:textId="77777777" w:rsidR="005E69D6" w:rsidRPr="0080053F" w:rsidRDefault="005E69D6" w:rsidP="0019608B">
      <w:pPr>
        <w:tabs>
          <w:tab w:val="left" w:pos="284"/>
          <w:tab w:val="left" w:pos="8364"/>
        </w:tabs>
        <w:snapToGrid w:val="0"/>
        <w:ind w:leftChars="100" w:left="460" w:hangingChars="100" w:hanging="220"/>
        <w:rPr>
          <w:rFonts w:hAnsi="HG丸ｺﾞｼｯｸM-PRO"/>
          <w:color w:val="auto"/>
          <w:sz w:val="22"/>
          <w:szCs w:val="21"/>
        </w:rPr>
      </w:pPr>
      <w:r w:rsidRPr="00540AC9">
        <w:rPr>
          <w:rFonts w:hAnsi="HG丸ｺﾞｼｯｸM-PRO" w:hint="eastAsia"/>
          <w:color w:val="auto"/>
          <w:sz w:val="22"/>
          <w:szCs w:val="21"/>
        </w:rPr>
        <w:t>○肝炎対策については、国の「肝炎対策の推進に関する基本</w:t>
      </w:r>
      <w:r w:rsidR="004A35CA">
        <w:rPr>
          <w:rFonts w:hAnsi="HG丸ｺﾞｼｯｸM-PRO" w:hint="eastAsia"/>
          <w:color w:val="auto"/>
          <w:sz w:val="22"/>
          <w:szCs w:val="21"/>
        </w:rPr>
        <w:t>的な指針</w:t>
      </w:r>
      <w:r w:rsidRPr="00540AC9">
        <w:rPr>
          <w:rFonts w:hAnsi="HG丸ｺﾞｼｯｸM-PRO" w:hint="eastAsia"/>
          <w:color w:val="auto"/>
          <w:sz w:val="22"/>
          <w:szCs w:val="21"/>
        </w:rPr>
        <w:t>」に基づき策定する、肝炎対策を推進するための都道府県計画として位置付けます。</w:t>
      </w:r>
    </w:p>
    <w:p w14:paraId="3FA2141D" w14:textId="77777777" w:rsidR="008F63B8" w:rsidRPr="00176CB0" w:rsidRDefault="008F63B8" w:rsidP="0019608B">
      <w:pPr>
        <w:tabs>
          <w:tab w:val="left" w:pos="284"/>
          <w:tab w:val="left" w:pos="8364"/>
        </w:tabs>
        <w:snapToGrid w:val="0"/>
        <w:ind w:leftChars="200" w:left="920" w:hangingChars="200" w:hanging="440"/>
        <w:rPr>
          <w:rFonts w:hAnsi="HG丸ｺﾞｼｯｸM-PRO" w:cs="Times New Roman"/>
          <w:sz w:val="22"/>
          <w:szCs w:val="21"/>
        </w:rPr>
      </w:pPr>
    </w:p>
    <w:p w14:paraId="47EA6B82" w14:textId="77777777" w:rsidR="00A96153" w:rsidRPr="00042861" w:rsidRDefault="00A96153" w:rsidP="0019608B">
      <w:pPr>
        <w:tabs>
          <w:tab w:val="left" w:pos="284"/>
          <w:tab w:val="left" w:pos="8364"/>
        </w:tabs>
        <w:snapToGrid w:val="0"/>
        <w:ind w:leftChars="100" w:left="460" w:hangingChars="100" w:hanging="220"/>
        <w:rPr>
          <w:rFonts w:hAnsi="HG丸ｺﾞｼｯｸM-PRO"/>
          <w:color w:val="auto"/>
          <w:sz w:val="22"/>
          <w:szCs w:val="21"/>
        </w:rPr>
      </w:pPr>
      <w:r w:rsidRPr="00042861">
        <w:rPr>
          <w:rFonts w:hAnsi="HG丸ｺﾞｼｯｸM-PRO" w:cs="Times New Roman" w:hint="eastAsia"/>
          <w:sz w:val="22"/>
          <w:szCs w:val="21"/>
        </w:rPr>
        <w:t>○「</w:t>
      </w:r>
      <w:r w:rsidRPr="00042861">
        <w:rPr>
          <w:rFonts w:hAnsi="HG丸ｺﾞｼｯｸM-PRO" w:hint="eastAsia"/>
          <w:color w:val="auto"/>
          <w:sz w:val="22"/>
          <w:szCs w:val="21"/>
        </w:rPr>
        <w:t>大阪府保健医療計画」、「大阪府健康増進計画」、「大阪府高齢者計画」などとの</w:t>
      </w:r>
      <w:r w:rsidR="002F72D5" w:rsidRPr="00042861">
        <w:rPr>
          <w:rFonts w:hAnsi="HG丸ｺﾞｼｯｸM-PRO" w:hint="eastAsia"/>
          <w:color w:val="auto"/>
          <w:sz w:val="22"/>
          <w:szCs w:val="21"/>
        </w:rPr>
        <w:t>整合</w:t>
      </w:r>
      <w:r w:rsidRPr="00042861">
        <w:rPr>
          <w:rFonts w:hAnsi="HG丸ｺﾞｼｯｸM-PRO" w:hint="eastAsia"/>
          <w:color w:val="auto"/>
          <w:sz w:val="22"/>
          <w:szCs w:val="21"/>
        </w:rPr>
        <w:t>を図り、庁内関係部局との連携により、府民のがん対策を推進</w:t>
      </w:r>
      <w:r w:rsidR="00895B23" w:rsidRPr="00042861">
        <w:rPr>
          <w:rFonts w:hAnsi="HG丸ｺﾞｼｯｸM-PRO" w:hint="eastAsia"/>
          <w:color w:val="auto"/>
          <w:sz w:val="22"/>
          <w:szCs w:val="21"/>
        </w:rPr>
        <w:t>します</w:t>
      </w:r>
      <w:r w:rsidRPr="00042861">
        <w:rPr>
          <w:rFonts w:hAnsi="HG丸ｺﾞｼｯｸM-PRO" w:hint="eastAsia"/>
          <w:color w:val="auto"/>
          <w:sz w:val="22"/>
          <w:szCs w:val="21"/>
        </w:rPr>
        <w:t>。</w:t>
      </w:r>
    </w:p>
    <w:p w14:paraId="072B454E" w14:textId="77777777" w:rsidR="00A96153" w:rsidRPr="00042861" w:rsidRDefault="00A96153" w:rsidP="00A618C9">
      <w:pPr>
        <w:tabs>
          <w:tab w:val="left" w:pos="8364"/>
        </w:tabs>
        <w:snapToGrid w:val="0"/>
        <w:spacing w:line="300" w:lineRule="exact"/>
        <w:ind w:leftChars="350" w:left="840"/>
        <w:rPr>
          <w:rFonts w:hAnsi="HG丸ｺﾞｼｯｸM-PRO"/>
          <w:color w:val="auto"/>
        </w:rPr>
      </w:pPr>
    </w:p>
    <w:p w14:paraId="220E641B" w14:textId="77777777" w:rsidR="00A96153" w:rsidRPr="00042861" w:rsidRDefault="00A96153" w:rsidP="00A618C9">
      <w:pPr>
        <w:pStyle w:val="2"/>
        <w:numPr>
          <w:ilvl w:val="0"/>
          <w:numId w:val="0"/>
        </w:numPr>
        <w:ind w:left="690" w:hangingChars="191" w:hanging="690"/>
        <w:rPr>
          <w:rFonts w:ascii="ＭＳ ゴシック" w:hAnsi="ＭＳ ゴシック"/>
          <w:color w:val="0070C0"/>
          <w:sz w:val="36"/>
          <w:u w:val="single"/>
        </w:rPr>
      </w:pPr>
      <w:bookmarkStart w:id="29" w:name="_Toc485731107"/>
      <w:bookmarkStart w:id="30" w:name="_Toc486531931"/>
      <w:bookmarkStart w:id="31" w:name="_Toc487755777"/>
      <w:bookmarkStart w:id="32" w:name="_Toc487757224"/>
      <w:bookmarkStart w:id="33" w:name="_Toc487757336"/>
      <w:bookmarkStart w:id="34" w:name="_Toc487757535"/>
      <w:bookmarkStart w:id="35" w:name="_Toc488834889"/>
      <w:bookmarkStart w:id="36" w:name="_Toc488877884"/>
      <w:bookmarkStart w:id="37" w:name="_Toc501472680"/>
      <w:r w:rsidRPr="00042861">
        <w:rPr>
          <w:rFonts w:ascii="ＭＳ ゴシック" w:hAnsi="ＭＳ ゴシック" w:hint="eastAsia"/>
          <w:color w:val="0070C0"/>
          <w:sz w:val="36"/>
          <w:u w:val="single"/>
        </w:rPr>
        <w:t>３　計画の期間</w:t>
      </w:r>
      <w:bookmarkEnd w:id="29"/>
      <w:bookmarkEnd w:id="30"/>
      <w:bookmarkEnd w:id="31"/>
      <w:bookmarkEnd w:id="32"/>
      <w:bookmarkEnd w:id="33"/>
      <w:bookmarkEnd w:id="34"/>
      <w:bookmarkEnd w:id="35"/>
      <w:bookmarkEnd w:id="36"/>
      <w:bookmarkEnd w:id="37"/>
    </w:p>
    <w:p w14:paraId="1D231E14" w14:textId="77777777" w:rsidR="0008549A" w:rsidRDefault="00A96153" w:rsidP="00A618C9">
      <w:pPr>
        <w:tabs>
          <w:tab w:val="left" w:pos="8364"/>
        </w:tabs>
        <w:snapToGrid w:val="0"/>
        <w:ind w:leftChars="120" w:left="508" w:hangingChars="100" w:hanging="220"/>
        <w:rPr>
          <w:rFonts w:hAnsi="HG丸ｺﾞｼｯｸM-PRO"/>
          <w:color w:val="auto"/>
          <w:sz w:val="22"/>
          <w:szCs w:val="21"/>
        </w:rPr>
      </w:pPr>
      <w:r w:rsidRPr="00042861">
        <w:rPr>
          <w:rFonts w:hAnsi="HG丸ｺﾞｼｯｸM-PRO" w:hint="eastAsia"/>
          <w:color w:val="auto"/>
          <w:sz w:val="22"/>
          <w:szCs w:val="21"/>
        </w:rPr>
        <w:t>○</w:t>
      </w:r>
      <w:r w:rsidR="00966D54" w:rsidRPr="00042861">
        <w:rPr>
          <w:rFonts w:hAnsi="HG丸ｺﾞｼｯｸM-PRO" w:hint="eastAsia"/>
          <w:color w:val="auto"/>
          <w:sz w:val="22"/>
          <w:szCs w:val="21"/>
        </w:rPr>
        <w:t>第</w:t>
      </w:r>
      <w:r w:rsidR="008B0651" w:rsidRPr="00042861">
        <w:rPr>
          <w:rFonts w:hAnsi="HG丸ｺﾞｼｯｸM-PRO" w:hint="eastAsia"/>
          <w:color w:val="auto"/>
          <w:sz w:val="22"/>
          <w:szCs w:val="21"/>
        </w:rPr>
        <w:t>３</w:t>
      </w:r>
      <w:r w:rsidR="00966D54" w:rsidRPr="00042861">
        <w:rPr>
          <w:rFonts w:hAnsi="HG丸ｺﾞｼｯｸM-PRO" w:hint="eastAsia"/>
          <w:color w:val="auto"/>
          <w:sz w:val="22"/>
          <w:szCs w:val="21"/>
        </w:rPr>
        <w:t>期計画</w:t>
      </w:r>
      <w:r w:rsidR="008B1E9A">
        <w:rPr>
          <w:rFonts w:hAnsi="HG丸ｺﾞｼｯｸM-PRO" w:hint="eastAsia"/>
          <w:color w:val="auto"/>
          <w:sz w:val="22"/>
          <w:szCs w:val="21"/>
        </w:rPr>
        <w:t>の</w:t>
      </w:r>
      <w:r w:rsidR="00966D54" w:rsidRPr="00042861">
        <w:rPr>
          <w:rFonts w:hAnsi="HG丸ｺﾞｼｯｸM-PRO" w:hint="eastAsia"/>
          <w:color w:val="auto"/>
          <w:sz w:val="22"/>
          <w:szCs w:val="21"/>
        </w:rPr>
        <w:t>期間は、</w:t>
      </w:r>
      <w:r w:rsidRPr="00042861">
        <w:rPr>
          <w:rFonts w:hAnsi="HG丸ｺﾞｼｯｸM-PRO" w:hint="eastAsia"/>
          <w:color w:val="auto"/>
          <w:sz w:val="22"/>
          <w:szCs w:val="21"/>
        </w:rPr>
        <w:t>平成</w:t>
      </w:r>
      <w:r w:rsidRPr="00042861">
        <w:rPr>
          <w:rFonts w:hAnsi="HG丸ｺﾞｼｯｸM-PRO"/>
          <w:color w:val="auto"/>
          <w:sz w:val="22"/>
          <w:szCs w:val="21"/>
        </w:rPr>
        <w:t>30</w:t>
      </w:r>
      <w:r w:rsidR="00454626">
        <w:rPr>
          <w:rFonts w:hAnsi="HG丸ｺﾞｼｯｸM-PRO" w:hint="eastAsia"/>
          <w:color w:val="auto"/>
          <w:sz w:val="22"/>
          <w:szCs w:val="21"/>
        </w:rPr>
        <w:t>（2018）</w:t>
      </w:r>
      <w:r w:rsidRPr="00042861">
        <w:rPr>
          <w:rFonts w:hAnsi="HG丸ｺﾞｼｯｸM-PRO"/>
          <w:color w:val="auto"/>
          <w:sz w:val="22"/>
          <w:szCs w:val="21"/>
        </w:rPr>
        <w:t>年度</w:t>
      </w:r>
      <w:r w:rsidR="00966D54" w:rsidRPr="00042861">
        <w:rPr>
          <w:rFonts w:hAnsi="HG丸ｺﾞｼｯｸM-PRO" w:hint="eastAsia"/>
          <w:color w:val="auto"/>
          <w:sz w:val="22"/>
          <w:szCs w:val="21"/>
        </w:rPr>
        <w:t>から</w:t>
      </w:r>
      <w:r w:rsidRPr="00042861">
        <w:rPr>
          <w:rFonts w:hAnsi="HG丸ｺﾞｼｯｸM-PRO" w:hint="eastAsia"/>
          <w:color w:val="auto"/>
          <w:sz w:val="22"/>
          <w:szCs w:val="21"/>
        </w:rPr>
        <w:t>平成</w:t>
      </w:r>
      <w:r w:rsidRPr="00042861">
        <w:rPr>
          <w:rFonts w:hAnsi="HG丸ｺﾞｼｯｸM-PRO"/>
          <w:color w:val="auto"/>
          <w:sz w:val="22"/>
          <w:szCs w:val="21"/>
        </w:rPr>
        <w:t>35</w:t>
      </w:r>
      <w:r w:rsidR="00454626">
        <w:rPr>
          <w:rFonts w:hAnsi="HG丸ｺﾞｼｯｸM-PRO" w:hint="eastAsia"/>
          <w:color w:val="auto"/>
          <w:sz w:val="22"/>
          <w:szCs w:val="21"/>
        </w:rPr>
        <w:t>（2023）</w:t>
      </w:r>
      <w:r w:rsidRPr="00042861">
        <w:rPr>
          <w:rFonts w:hAnsi="HG丸ｺﾞｼｯｸM-PRO"/>
          <w:color w:val="auto"/>
          <w:sz w:val="22"/>
          <w:szCs w:val="21"/>
        </w:rPr>
        <w:t>年度</w:t>
      </w:r>
      <w:r w:rsidR="00966D54" w:rsidRPr="00042861">
        <w:rPr>
          <w:rFonts w:hAnsi="HG丸ｺﾞｼｯｸM-PRO" w:hint="eastAsia"/>
          <w:color w:val="auto"/>
          <w:sz w:val="22"/>
          <w:szCs w:val="21"/>
        </w:rPr>
        <w:t>の６か年</w:t>
      </w:r>
      <w:r w:rsidR="00895B23" w:rsidRPr="00042861">
        <w:rPr>
          <w:rFonts w:hAnsi="HG丸ｺﾞｼｯｸM-PRO" w:hint="eastAsia"/>
          <w:color w:val="auto"/>
          <w:sz w:val="22"/>
          <w:szCs w:val="21"/>
        </w:rPr>
        <w:t>の計画</w:t>
      </w:r>
      <w:r w:rsidR="008B0651" w:rsidRPr="00042861">
        <w:rPr>
          <w:rFonts w:hAnsi="HG丸ｺﾞｼｯｸM-PRO" w:hint="eastAsia"/>
          <w:color w:val="auto"/>
          <w:sz w:val="22"/>
          <w:szCs w:val="21"/>
        </w:rPr>
        <w:t>とします</w:t>
      </w:r>
      <w:r w:rsidR="00E56347" w:rsidRPr="00042861">
        <w:rPr>
          <w:rFonts w:hAnsi="HG丸ｺﾞｼｯｸM-PRO" w:hint="eastAsia"/>
          <w:color w:val="auto"/>
          <w:sz w:val="22"/>
          <w:szCs w:val="21"/>
        </w:rPr>
        <w:t>。</w:t>
      </w:r>
      <w:r w:rsidR="00454626" w:rsidRPr="00F65492">
        <w:rPr>
          <w:rFonts w:hAnsi="HG丸ｺﾞｼｯｸM-PRO" w:hint="eastAsia"/>
          <w:color w:val="auto"/>
          <w:sz w:val="22"/>
          <w:szCs w:val="21"/>
        </w:rPr>
        <w:t>なお、中間年の平成32（2020</w:t>
      </w:r>
      <w:r w:rsidR="00E05EB6">
        <w:rPr>
          <w:rFonts w:hAnsi="HG丸ｺﾞｼｯｸM-PRO" w:hint="eastAsia"/>
          <w:color w:val="auto"/>
          <w:sz w:val="22"/>
          <w:szCs w:val="21"/>
        </w:rPr>
        <w:t>）年度</w:t>
      </w:r>
      <w:r w:rsidR="00454626" w:rsidRPr="00F65492">
        <w:rPr>
          <w:rFonts w:hAnsi="HG丸ｺﾞｼｯｸM-PRO" w:hint="eastAsia"/>
          <w:color w:val="auto"/>
          <w:sz w:val="22"/>
          <w:szCs w:val="21"/>
        </w:rPr>
        <w:t>に、がん対策の進捗状況や府内のがんをめぐる状況変化等を踏まえ、点検・見直しを実施します。</w:t>
      </w:r>
    </w:p>
    <w:p w14:paraId="67459691" w14:textId="77777777" w:rsidR="0008549A" w:rsidRDefault="0008549A" w:rsidP="00A618C9">
      <w:pPr>
        <w:tabs>
          <w:tab w:val="left" w:pos="8364"/>
        </w:tabs>
        <w:snapToGrid w:val="0"/>
        <w:ind w:firstLineChars="120" w:firstLine="264"/>
        <w:rPr>
          <w:rFonts w:hAnsi="HG丸ｺﾞｼｯｸM-PRO"/>
          <w:color w:val="auto"/>
          <w:sz w:val="22"/>
          <w:szCs w:val="21"/>
        </w:rPr>
      </w:pPr>
    </w:p>
    <w:p w14:paraId="7B05C139" w14:textId="160B79EF" w:rsidR="0008549A" w:rsidRDefault="00E462CE" w:rsidP="00A618C9">
      <w:pPr>
        <w:tabs>
          <w:tab w:val="left" w:pos="8364"/>
        </w:tabs>
        <w:snapToGrid w:val="0"/>
        <w:ind w:leftChars="120" w:left="508" w:hangingChars="100" w:hanging="220"/>
        <w:rPr>
          <w:rFonts w:hAnsi="HG丸ｺﾞｼｯｸM-PRO"/>
          <w:color w:val="auto"/>
          <w:sz w:val="22"/>
          <w:szCs w:val="21"/>
        </w:rPr>
      </w:pPr>
      <w:r w:rsidRPr="00042861">
        <w:rPr>
          <w:rFonts w:hAnsi="HG丸ｺﾞｼｯｸM-PRO" w:hint="eastAsia"/>
          <w:color w:val="auto"/>
          <w:sz w:val="22"/>
          <w:szCs w:val="21"/>
        </w:rPr>
        <w:t>○また、第</w:t>
      </w:r>
      <w:r w:rsidR="008B0651" w:rsidRPr="00042861">
        <w:rPr>
          <w:rFonts w:hAnsi="HG丸ｺﾞｼｯｸM-PRO" w:hint="eastAsia"/>
          <w:color w:val="auto"/>
          <w:sz w:val="22"/>
          <w:szCs w:val="21"/>
        </w:rPr>
        <w:t>３</w:t>
      </w:r>
      <w:r w:rsidRPr="00042861">
        <w:rPr>
          <w:rFonts w:hAnsi="HG丸ｺﾞｼｯｸM-PRO" w:hint="eastAsia"/>
          <w:color w:val="auto"/>
          <w:sz w:val="22"/>
          <w:szCs w:val="21"/>
        </w:rPr>
        <w:t>期計画に基づく具体的な取組</w:t>
      </w:r>
      <w:r w:rsidR="00EE491B" w:rsidRPr="00042861">
        <w:rPr>
          <w:rFonts w:hAnsi="HG丸ｺﾞｼｯｸM-PRO" w:hint="eastAsia"/>
          <w:color w:val="auto"/>
          <w:sz w:val="22"/>
          <w:szCs w:val="21"/>
        </w:rPr>
        <w:t>計画を</w:t>
      </w:r>
      <w:r w:rsidRPr="00042861">
        <w:rPr>
          <w:rFonts w:hAnsi="HG丸ｺﾞｼｯｸM-PRO" w:hint="eastAsia"/>
          <w:color w:val="auto"/>
          <w:sz w:val="22"/>
          <w:szCs w:val="21"/>
        </w:rPr>
        <w:t>アクションプラン</w:t>
      </w:r>
      <w:r w:rsidR="00EE491B" w:rsidRPr="00042861">
        <w:rPr>
          <w:rFonts w:hAnsi="HG丸ｺﾞｼｯｸM-PRO" w:hint="eastAsia"/>
          <w:color w:val="auto"/>
          <w:sz w:val="22"/>
          <w:szCs w:val="21"/>
        </w:rPr>
        <w:t>として</w:t>
      </w:r>
      <w:r w:rsidRPr="00042861">
        <w:rPr>
          <w:rFonts w:hAnsi="HG丸ｺﾞｼｯｸM-PRO" w:hint="eastAsia"/>
          <w:color w:val="auto"/>
          <w:sz w:val="22"/>
          <w:szCs w:val="21"/>
        </w:rPr>
        <w:t>作成</w:t>
      </w:r>
      <w:r w:rsidR="00FC5CC9" w:rsidRPr="00042861">
        <w:rPr>
          <w:rFonts w:hAnsi="HG丸ｺﾞｼｯｸM-PRO" w:hint="eastAsia"/>
          <w:color w:val="auto"/>
          <w:sz w:val="22"/>
          <w:szCs w:val="21"/>
        </w:rPr>
        <w:t>するとともに</w:t>
      </w:r>
      <w:r w:rsidR="0008549A">
        <w:rPr>
          <w:rFonts w:hAnsi="HG丸ｺﾞｼｯｸM-PRO" w:hint="eastAsia"/>
          <w:color w:val="auto"/>
          <w:sz w:val="22"/>
          <w:szCs w:val="21"/>
        </w:rPr>
        <w:t>、</w:t>
      </w:r>
      <w:r w:rsidR="00FC5CC9" w:rsidRPr="00042861">
        <w:rPr>
          <w:rFonts w:hAnsi="HG丸ｺﾞｼｯｸM-PRO" w:hint="eastAsia"/>
          <w:color w:val="auto"/>
          <w:sz w:val="22"/>
          <w:szCs w:val="21"/>
        </w:rPr>
        <w:t>当該年度の取組状況を</w:t>
      </w:r>
      <w:r w:rsidR="00A96153" w:rsidRPr="00042861">
        <w:rPr>
          <w:rFonts w:hAnsi="HG丸ｺﾞｼｯｸM-PRO" w:hint="eastAsia"/>
          <w:color w:val="auto"/>
          <w:sz w:val="22"/>
          <w:szCs w:val="21"/>
        </w:rPr>
        <w:t>大阪府がん対策推進委員会</w:t>
      </w:r>
      <w:r w:rsidR="00A9561A" w:rsidRPr="00A9561A">
        <w:rPr>
          <w:rFonts w:hAnsi="HG丸ｺﾞｼｯｸM-PRO" w:hint="eastAsia"/>
          <w:color w:val="auto"/>
          <w:sz w:val="22"/>
          <w:szCs w:val="21"/>
        </w:rPr>
        <w:t>（注</w:t>
      </w:r>
      <w:r w:rsidR="007750B9">
        <w:rPr>
          <w:rFonts w:hAnsi="HG丸ｺﾞｼｯｸM-PRO" w:hint="eastAsia"/>
          <w:color w:val="auto"/>
          <w:sz w:val="22"/>
          <w:szCs w:val="21"/>
        </w:rPr>
        <w:t>1</w:t>
      </w:r>
      <w:r w:rsidR="00C00E75">
        <w:rPr>
          <w:rFonts w:hAnsi="HG丸ｺﾞｼｯｸM-PRO" w:hint="eastAsia"/>
          <w:color w:val="auto"/>
          <w:sz w:val="22"/>
          <w:szCs w:val="21"/>
        </w:rPr>
        <w:t>）</w:t>
      </w:r>
      <w:r w:rsidR="00A96153" w:rsidRPr="00042861">
        <w:rPr>
          <w:rFonts w:hAnsi="HG丸ｺﾞｼｯｸM-PRO" w:hint="eastAsia"/>
          <w:color w:val="auto"/>
          <w:sz w:val="22"/>
          <w:szCs w:val="21"/>
        </w:rPr>
        <w:t>に報告</w:t>
      </w:r>
      <w:r w:rsidR="00FC5CC9" w:rsidRPr="00042861">
        <w:rPr>
          <w:rFonts w:hAnsi="HG丸ｺﾞｼｯｸM-PRO" w:hint="eastAsia"/>
          <w:color w:val="auto"/>
          <w:sz w:val="22"/>
          <w:szCs w:val="21"/>
        </w:rPr>
        <w:t>のうえ</w:t>
      </w:r>
      <w:r w:rsidRPr="00042861">
        <w:rPr>
          <w:rFonts w:hAnsi="HG丸ｺﾞｼｯｸM-PRO" w:hint="eastAsia"/>
          <w:color w:val="auto"/>
          <w:sz w:val="22"/>
          <w:szCs w:val="21"/>
        </w:rPr>
        <w:t>、</w:t>
      </w:r>
      <w:r w:rsidR="00A96153" w:rsidRPr="00042861">
        <w:rPr>
          <w:rFonts w:hAnsi="HG丸ｺﾞｼｯｸM-PRO" w:hint="eastAsia"/>
          <w:color w:val="auto"/>
          <w:sz w:val="22"/>
          <w:szCs w:val="21"/>
        </w:rPr>
        <w:t>進捗管理に関する</w:t>
      </w:r>
      <w:r w:rsidR="0070753F">
        <w:rPr>
          <w:rFonts w:hAnsi="HG丸ｺﾞｼｯｸM-PRO" w:hint="eastAsia"/>
          <w:color w:val="auto"/>
          <w:sz w:val="22"/>
          <w:szCs w:val="21"/>
        </w:rPr>
        <w:t>PDCA</w:t>
      </w:r>
      <w:r w:rsidR="00A96153" w:rsidRPr="00042861">
        <w:rPr>
          <w:rFonts w:hAnsi="HG丸ｺﾞｼｯｸM-PRO" w:hint="eastAsia"/>
          <w:color w:val="auto"/>
          <w:sz w:val="22"/>
          <w:szCs w:val="21"/>
        </w:rPr>
        <w:t>サイクル</w:t>
      </w:r>
      <w:r w:rsidR="00A9561A">
        <w:rPr>
          <w:rFonts w:hAnsi="HG丸ｺﾞｼｯｸM-PRO" w:hint="eastAsia"/>
          <w:color w:val="auto"/>
          <w:sz w:val="22"/>
          <w:szCs w:val="21"/>
        </w:rPr>
        <w:t>（注</w:t>
      </w:r>
      <w:r w:rsidR="00C00E75">
        <w:rPr>
          <w:rFonts w:hAnsi="HG丸ｺﾞｼｯｸM-PRO" w:hint="eastAsia"/>
          <w:color w:val="auto"/>
          <w:sz w:val="22"/>
          <w:szCs w:val="21"/>
        </w:rPr>
        <w:t>2</w:t>
      </w:r>
      <w:r w:rsidR="00A9561A">
        <w:rPr>
          <w:rFonts w:hAnsi="HG丸ｺﾞｼｯｸM-PRO" w:hint="eastAsia"/>
          <w:color w:val="auto"/>
          <w:sz w:val="22"/>
          <w:szCs w:val="21"/>
        </w:rPr>
        <w:t>）</w:t>
      </w:r>
      <w:r w:rsidR="00A96153" w:rsidRPr="00042861">
        <w:rPr>
          <w:rFonts w:hAnsi="HG丸ｺﾞｼｯｸM-PRO" w:hint="eastAsia"/>
          <w:color w:val="auto"/>
          <w:sz w:val="22"/>
          <w:szCs w:val="21"/>
        </w:rPr>
        <w:t>を</w:t>
      </w:r>
      <w:r w:rsidR="009233E4" w:rsidRPr="00042861">
        <w:rPr>
          <w:rFonts w:hAnsi="HG丸ｺﾞｼｯｸM-PRO" w:hint="eastAsia"/>
          <w:color w:val="auto"/>
          <w:sz w:val="22"/>
          <w:szCs w:val="21"/>
        </w:rPr>
        <w:t>実施</w:t>
      </w:r>
      <w:r w:rsidR="00A96153" w:rsidRPr="00042861">
        <w:rPr>
          <w:rFonts w:hAnsi="HG丸ｺﾞｼｯｸM-PRO" w:hint="eastAsia"/>
          <w:color w:val="auto"/>
          <w:sz w:val="22"/>
          <w:szCs w:val="21"/>
        </w:rPr>
        <w:t>し、</w:t>
      </w:r>
      <w:r w:rsidRPr="00042861">
        <w:rPr>
          <w:rFonts w:hAnsi="HG丸ｺﾞｼｯｸM-PRO" w:hint="eastAsia"/>
          <w:color w:val="auto"/>
          <w:sz w:val="22"/>
          <w:szCs w:val="21"/>
        </w:rPr>
        <w:t>アクションプランに</w:t>
      </w:r>
      <w:r w:rsidR="00A96153" w:rsidRPr="00042861">
        <w:rPr>
          <w:rFonts w:hAnsi="HG丸ｺﾞｼｯｸM-PRO" w:hint="eastAsia"/>
          <w:color w:val="auto"/>
          <w:sz w:val="22"/>
          <w:szCs w:val="21"/>
        </w:rPr>
        <w:t>反映するよう努め</w:t>
      </w:r>
      <w:r w:rsidR="00895B23" w:rsidRPr="00042861">
        <w:rPr>
          <w:rFonts w:hAnsi="HG丸ｺﾞｼｯｸM-PRO" w:hint="eastAsia"/>
          <w:color w:val="auto"/>
          <w:sz w:val="22"/>
          <w:szCs w:val="21"/>
        </w:rPr>
        <w:t>ます</w:t>
      </w:r>
      <w:r w:rsidR="00A96153" w:rsidRPr="00042861">
        <w:rPr>
          <w:rFonts w:hAnsi="HG丸ｺﾞｼｯｸM-PRO" w:hint="eastAsia"/>
          <w:color w:val="auto"/>
          <w:sz w:val="22"/>
          <w:szCs w:val="21"/>
        </w:rPr>
        <w:t>。</w:t>
      </w:r>
    </w:p>
    <w:p w14:paraId="7087307C" w14:textId="77777777" w:rsidR="00454626" w:rsidRDefault="00454626" w:rsidP="00A618C9">
      <w:pPr>
        <w:tabs>
          <w:tab w:val="left" w:pos="8364"/>
        </w:tabs>
        <w:snapToGrid w:val="0"/>
        <w:ind w:firstLineChars="241" w:firstLine="530"/>
        <w:rPr>
          <w:rFonts w:hAnsi="HG丸ｺﾞｼｯｸM-PRO"/>
          <w:color w:val="auto"/>
          <w:sz w:val="22"/>
          <w:szCs w:val="21"/>
        </w:rPr>
      </w:pPr>
    </w:p>
    <w:p w14:paraId="0D5BF85D" w14:textId="77777777" w:rsidR="00454626" w:rsidRDefault="00454626" w:rsidP="00A618C9">
      <w:pPr>
        <w:tabs>
          <w:tab w:val="left" w:pos="8364"/>
        </w:tabs>
        <w:snapToGrid w:val="0"/>
        <w:ind w:firstLineChars="241" w:firstLine="530"/>
        <w:rPr>
          <w:rFonts w:hAnsi="HG丸ｺﾞｼｯｸM-PRO"/>
          <w:color w:val="auto"/>
          <w:sz w:val="22"/>
          <w:szCs w:val="21"/>
        </w:rPr>
      </w:pPr>
    </w:p>
    <w:p w14:paraId="1C53D03E" w14:textId="78613F83" w:rsidR="00454626" w:rsidRDefault="00454626" w:rsidP="00A618C9">
      <w:pPr>
        <w:tabs>
          <w:tab w:val="left" w:pos="8364"/>
        </w:tabs>
        <w:snapToGrid w:val="0"/>
        <w:ind w:firstLineChars="241" w:firstLine="530"/>
        <w:rPr>
          <w:rFonts w:hAnsi="HG丸ｺﾞｼｯｸM-PRO"/>
          <w:color w:val="auto"/>
          <w:sz w:val="22"/>
          <w:szCs w:val="21"/>
        </w:rPr>
      </w:pPr>
    </w:p>
    <w:p w14:paraId="5668A6CD" w14:textId="7265B707" w:rsidR="001A0670" w:rsidRDefault="001A0670" w:rsidP="00A618C9">
      <w:pPr>
        <w:tabs>
          <w:tab w:val="left" w:pos="8364"/>
        </w:tabs>
        <w:snapToGrid w:val="0"/>
        <w:ind w:firstLineChars="241" w:firstLine="530"/>
        <w:rPr>
          <w:rFonts w:hAnsi="HG丸ｺﾞｼｯｸM-PRO"/>
          <w:color w:val="auto"/>
          <w:sz w:val="22"/>
          <w:szCs w:val="21"/>
        </w:rPr>
      </w:pPr>
    </w:p>
    <w:p w14:paraId="07D3DCDE" w14:textId="3AA79131" w:rsidR="00BD6697" w:rsidRDefault="00BD6697" w:rsidP="00A618C9">
      <w:pPr>
        <w:tabs>
          <w:tab w:val="left" w:pos="8364"/>
        </w:tabs>
        <w:snapToGrid w:val="0"/>
        <w:spacing w:line="340" w:lineRule="exact"/>
        <w:ind w:firstLineChars="241" w:firstLine="484"/>
        <w:rPr>
          <w:rFonts w:asciiTheme="majorEastAsia" w:eastAsiaTheme="majorEastAsia" w:hAnsiTheme="majorEastAsia"/>
          <w:b/>
          <w:noProof/>
          <w:sz w:val="20"/>
          <w:szCs w:val="20"/>
        </w:rPr>
      </w:pPr>
    </w:p>
    <w:p w14:paraId="65CCF4AE" w14:textId="51517A59" w:rsidR="001A0670" w:rsidRDefault="00D25E04" w:rsidP="00A618C9">
      <w:pPr>
        <w:tabs>
          <w:tab w:val="left" w:pos="8364"/>
        </w:tabs>
        <w:snapToGrid w:val="0"/>
        <w:spacing w:line="340" w:lineRule="exact"/>
        <w:ind w:firstLineChars="241" w:firstLine="578"/>
        <w:jc w:val="left"/>
        <w:rPr>
          <w:rFonts w:hAnsi="HG丸ｺﾞｼｯｸM-PRO"/>
          <w:color w:val="auto"/>
          <w:sz w:val="22"/>
          <w:szCs w:val="21"/>
        </w:rPr>
      </w:pPr>
      <w:r>
        <w:rPr>
          <w:rFonts w:hAnsi="HG丸ｺﾞｼｯｸM-PRO"/>
          <w:noProof/>
          <w:color w:val="auto"/>
        </w:rPr>
        <mc:AlternateContent>
          <mc:Choice Requires="wpg">
            <w:drawing>
              <wp:anchor distT="0" distB="0" distL="114300" distR="114300" simplePos="0" relativeHeight="251680256" behindDoc="1" locked="0" layoutInCell="1" allowOverlap="1" wp14:anchorId="6A142BC3" wp14:editId="031C42AC">
                <wp:simplePos x="0" y="0"/>
                <wp:positionH relativeFrom="margin">
                  <wp:align>center</wp:align>
                </wp:positionH>
                <wp:positionV relativeFrom="paragraph">
                  <wp:posOffset>129540</wp:posOffset>
                </wp:positionV>
                <wp:extent cx="5818505" cy="884092"/>
                <wp:effectExtent l="0" t="0" r="10795" b="0"/>
                <wp:wrapNone/>
                <wp:docPr id="192" name="グループ化 192"/>
                <wp:cNvGraphicFramePr/>
                <a:graphic xmlns:a="http://schemas.openxmlformats.org/drawingml/2006/main">
                  <a:graphicData uri="http://schemas.microsoft.com/office/word/2010/wordprocessingGroup">
                    <wpg:wgp>
                      <wpg:cNvGrpSpPr/>
                      <wpg:grpSpPr>
                        <a:xfrm>
                          <a:off x="0" y="0"/>
                          <a:ext cx="5818505" cy="884092"/>
                          <a:chOff x="-106325" y="-1991297"/>
                          <a:chExt cx="5819775" cy="1007061"/>
                        </a:xfrm>
                      </wpg:grpSpPr>
                      <wps:wsp>
                        <wps:cNvPr id="452" name="正方形/長方形 452"/>
                        <wps:cNvSpPr/>
                        <wps:spPr>
                          <a:xfrm>
                            <a:off x="-106302" y="-1991297"/>
                            <a:ext cx="5818505" cy="1007061"/>
                          </a:xfrm>
                          <a:prstGeom prst="rect">
                            <a:avLst/>
                          </a:prstGeom>
                          <a:noFill/>
                          <a:ln w="25400" cap="flat" cmpd="sng" algn="ctr">
                            <a:noFill/>
                            <a:prstDash val="solid"/>
                          </a:ln>
                          <a:effectLst/>
                        </wps:spPr>
                        <wps:txbx>
                          <w:txbxContent>
                            <w:p w14:paraId="6ED7DCC2" w14:textId="64E5AA27" w:rsidR="00981B0C" w:rsidRDefault="00981B0C" w:rsidP="002108AB">
                              <w:pPr>
                                <w:spacing w:line="200" w:lineRule="exact"/>
                                <w:jc w:val="left"/>
                                <w:rPr>
                                  <w:sz w:val="18"/>
                                </w:rPr>
                              </w:pPr>
                              <w:r>
                                <w:rPr>
                                  <w:rFonts w:hint="eastAsia"/>
                                  <w:sz w:val="18"/>
                                </w:rPr>
                                <w:t>（注1）大阪府がん対策推進委員会</w:t>
                              </w:r>
                            </w:p>
                            <w:p w14:paraId="6A3CFDA1" w14:textId="4E3990BE" w:rsidR="00981B0C" w:rsidRPr="00C27ED2" w:rsidRDefault="00981B0C" w:rsidP="002108AB">
                              <w:pPr>
                                <w:spacing w:line="200" w:lineRule="exact"/>
                                <w:jc w:val="left"/>
                                <w:rPr>
                                  <w:sz w:val="18"/>
                                </w:rPr>
                              </w:pPr>
                              <w:r w:rsidRPr="00C27ED2">
                                <w:rPr>
                                  <w:rFonts w:hint="eastAsia"/>
                                  <w:sz w:val="18"/>
                                </w:rPr>
                                <w:t>がん対策の推進に関する基本的かつ総合的な政策及び重要事項を審議する</w:t>
                              </w:r>
                              <w:r>
                                <w:rPr>
                                  <w:rFonts w:hint="eastAsia"/>
                                  <w:sz w:val="18"/>
                                </w:rPr>
                                <w:t>附属機関です。</w:t>
                              </w:r>
                            </w:p>
                            <w:p w14:paraId="40DAECC5" w14:textId="57769B99" w:rsidR="00981B0C" w:rsidRDefault="00981B0C" w:rsidP="002108AB">
                              <w:pPr>
                                <w:spacing w:line="200" w:lineRule="exact"/>
                                <w:jc w:val="left"/>
                                <w:rPr>
                                  <w:sz w:val="18"/>
                                </w:rPr>
                              </w:pPr>
                              <w:r>
                                <w:rPr>
                                  <w:rFonts w:hint="eastAsia"/>
                                  <w:sz w:val="18"/>
                                </w:rPr>
                                <w:t>（</w:t>
                              </w:r>
                              <w:r w:rsidRPr="00D7359B">
                                <w:rPr>
                                  <w:rFonts w:hint="eastAsia"/>
                                  <w:sz w:val="18"/>
                                </w:rPr>
                                <w:t>注</w:t>
                              </w:r>
                              <w:r>
                                <w:rPr>
                                  <w:rFonts w:hint="eastAsia"/>
                                  <w:sz w:val="18"/>
                                </w:rPr>
                                <w:t>2）ＰＤＣＡサイクル</w:t>
                              </w:r>
                            </w:p>
                            <w:p w14:paraId="29BA0EE5" w14:textId="1172AF4E" w:rsidR="00981B0C" w:rsidRPr="00D7359B" w:rsidRDefault="00981B0C" w:rsidP="002108AB">
                              <w:pPr>
                                <w:spacing w:line="200" w:lineRule="exact"/>
                                <w:jc w:val="left"/>
                                <w:rPr>
                                  <w:sz w:val="18"/>
                                </w:rPr>
                              </w:pPr>
                              <w:r w:rsidRPr="00D7359B">
                                <w:rPr>
                                  <w:rFonts w:hint="eastAsia"/>
                                  <w:sz w:val="18"/>
                                </w:rPr>
                                <w:t>〔plan（立案・計画），do（実施），check（検証・評価），action（改善）の頭文字を取ったもの〕</w:t>
                              </w:r>
                              <w:r w:rsidRPr="00536D68">
                                <w:rPr>
                                  <w:rFonts w:hint="eastAsia"/>
                                  <w:sz w:val="18"/>
                                </w:rPr>
                                <w:t>行政政策や企業の事業活動にあたって計画から見直しまでを一貫して行い，さらにそれを次の計画・事業にいかそうという考え方</w:t>
                              </w:r>
                              <w:r>
                                <w:rPr>
                                  <w:rFonts w:hint="eastAsia"/>
                                  <w:sz w:val="18"/>
                                </w:rPr>
                                <w:t>です</w:t>
                              </w:r>
                              <w:r w:rsidRPr="00536D68">
                                <w:rPr>
                                  <w:rFonts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直線コネクタ 453"/>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92" o:spid="_x0000_s1028" style="position:absolute;left:0;text-align:left;margin-left:0;margin-top:10.2pt;width:458.15pt;height:69.6pt;z-index:-251636224;mso-position-horizontal:center;mso-position-horizontal-relative:margin;mso-width-relative:margin;mso-height-relative:margin" coordorigin="-1063,-19912" coordsize="58197,10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">
                <v:rect id="正方形/長方形 452" o:spid="_x0000_s1029" style="position:absolute;left:-1063;top:-19912;width:58185;height:10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2S1sUA&#10;AADcAAAADwAAAGRycy9kb3ducmV2LnhtbESPQWvCQBSE70L/w/IKvZlNRaVEVwmlleZYUyi9vWSf&#10;Sdrs25BdY/Lv3YLgcZiZb5jtfjStGKh3jWUFz1EMgri0uuFKwVf+Pn8B4TyyxtYyKZjIwX73MNti&#10;ou2FP2k4+koECLsEFdTed4mUrqzJoItsRxy8k+0N+iD7SuoeLwFuWrmI47U02HBYqLGj15rKv+PZ&#10;KHDFkOVTl37//riySN/Y5MvsoNTT45huQHga/T18a39oBcvVAv7PhCM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LWxQAAANwAAAAPAAAAAAAAAAAAAAAAAJgCAABkcnMv&#10;ZG93bnJldi54bWxQSwUGAAAAAAQABAD1AAAAigMAAAAA&#10;" filled="f" stroked="f" strokeweight="2pt">
                  <v:textbox>
                    <w:txbxContent>
                      <w:p w14:paraId="6ED7DCC2" w14:textId="64E5AA27" w:rsidR="00981B0C" w:rsidRDefault="00981B0C" w:rsidP="002108AB">
                        <w:pPr>
                          <w:spacing w:line="200" w:lineRule="exact"/>
                          <w:jc w:val="left"/>
                          <w:rPr>
                            <w:sz w:val="18"/>
                          </w:rPr>
                        </w:pPr>
                        <w:r>
                          <w:rPr>
                            <w:rFonts w:hint="eastAsia"/>
                            <w:sz w:val="18"/>
                          </w:rPr>
                          <w:t>（注1）大阪府がん対策推進委員会</w:t>
                        </w:r>
                      </w:p>
                      <w:p w14:paraId="6A3CFDA1" w14:textId="4E3990BE" w:rsidR="00981B0C" w:rsidRPr="00C27ED2" w:rsidRDefault="00981B0C" w:rsidP="002108AB">
                        <w:pPr>
                          <w:spacing w:line="200" w:lineRule="exact"/>
                          <w:jc w:val="left"/>
                          <w:rPr>
                            <w:sz w:val="18"/>
                          </w:rPr>
                        </w:pPr>
                        <w:r w:rsidRPr="00C27ED2">
                          <w:rPr>
                            <w:rFonts w:hint="eastAsia"/>
                            <w:sz w:val="18"/>
                          </w:rPr>
                          <w:t>がん対策の推進に関する基本的かつ総合的な政策及び重要事項を審議する</w:t>
                        </w:r>
                        <w:r>
                          <w:rPr>
                            <w:rFonts w:hint="eastAsia"/>
                            <w:sz w:val="18"/>
                          </w:rPr>
                          <w:t>附属機関です。</w:t>
                        </w:r>
                      </w:p>
                      <w:p w14:paraId="40DAECC5" w14:textId="57769B99" w:rsidR="00981B0C" w:rsidRDefault="00981B0C" w:rsidP="002108AB">
                        <w:pPr>
                          <w:spacing w:line="200" w:lineRule="exact"/>
                          <w:jc w:val="left"/>
                          <w:rPr>
                            <w:sz w:val="18"/>
                          </w:rPr>
                        </w:pPr>
                        <w:r>
                          <w:rPr>
                            <w:rFonts w:hint="eastAsia"/>
                            <w:sz w:val="18"/>
                          </w:rPr>
                          <w:t>（</w:t>
                        </w:r>
                        <w:r w:rsidRPr="00D7359B">
                          <w:rPr>
                            <w:rFonts w:hint="eastAsia"/>
                            <w:sz w:val="18"/>
                          </w:rPr>
                          <w:t>注</w:t>
                        </w:r>
                        <w:r>
                          <w:rPr>
                            <w:rFonts w:hint="eastAsia"/>
                            <w:sz w:val="18"/>
                          </w:rPr>
                          <w:t>2）ＰＤＣＡサイクル</w:t>
                        </w:r>
                      </w:p>
                      <w:p w14:paraId="29BA0EE5" w14:textId="1172AF4E" w:rsidR="00981B0C" w:rsidRPr="00D7359B" w:rsidRDefault="00981B0C" w:rsidP="002108AB">
                        <w:pPr>
                          <w:spacing w:line="200" w:lineRule="exact"/>
                          <w:jc w:val="left"/>
                          <w:rPr>
                            <w:sz w:val="18"/>
                          </w:rPr>
                        </w:pPr>
                        <w:r w:rsidRPr="00D7359B">
                          <w:rPr>
                            <w:rFonts w:hint="eastAsia"/>
                            <w:sz w:val="18"/>
                          </w:rPr>
                          <w:t>〔plan（立案・計画），do（実施），check（検証・評価），action（改善）の頭文字を取ったもの〕</w:t>
                        </w:r>
                        <w:r w:rsidRPr="00536D68">
                          <w:rPr>
                            <w:rFonts w:hint="eastAsia"/>
                            <w:sz w:val="18"/>
                          </w:rPr>
                          <w:t>行政政策や企業の事業活動にあたって計画から見直しまでを一貫して行い，さらにそれを次の計画・事業にいかそうという考え方</w:t>
                        </w:r>
                        <w:r>
                          <w:rPr>
                            <w:rFonts w:hint="eastAsia"/>
                            <w:sz w:val="18"/>
                          </w:rPr>
                          <w:t>です</w:t>
                        </w:r>
                        <w:r w:rsidRPr="00536D68">
                          <w:rPr>
                            <w:rFonts w:hint="eastAsia"/>
                            <w:sz w:val="18"/>
                          </w:rPr>
                          <w:t>。</w:t>
                        </w:r>
                      </w:p>
                    </w:txbxContent>
                  </v:textbox>
                </v:rect>
                <v:line id="直線コネクタ 453" o:spid="_x0000_s1030"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SMMcAAADcAAAADwAAAGRycy9kb3ducmV2LnhtbESPQWvCQBSE74X+h+UVvNVNaxskuopY&#10;BO2hVCvo8Zl9JqnZt2F3m6T/3hUKPQ4z8w0znfemFi05X1lW8DRMQBDnVldcKNh/rR7HIHxA1lhb&#10;JgW/5GE+u7+bYqZtx1tqd6EQEcI+QwVlCE0mpc9LMuiHtiGO3tk6gyFKV0jtsItwU8vnJEmlwYrj&#10;QokNLUvKL7sfo+Bj9Jm2i837uj9s0lP+tj0dvzun1OChX0xABOrDf/ivvdY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9hIwxwAAANwAAAAPAAAAAAAA&#10;AAAAAAAAAKECAABkcnMvZG93bnJldi54bWxQSwUGAAAAAAQABAD5AAAAlQMAAAAA&#10;"/>
                <w10:wrap anchorx="margin"/>
              </v:group>
            </w:pict>
          </mc:Fallback>
        </mc:AlternateContent>
      </w:r>
    </w:p>
    <w:tbl>
      <w:tblPr>
        <w:tblStyle w:val="12"/>
        <w:tblpPr w:leftFromText="142" w:rightFromText="142" w:vertAnchor="page" w:horzAnchor="margin" w:tblpXSpec="center" w:tblpY="1892"/>
        <w:tblW w:w="10456" w:type="dxa"/>
        <w:tblLayout w:type="fixed"/>
        <w:tblLook w:val="04A0" w:firstRow="1" w:lastRow="0" w:firstColumn="1" w:lastColumn="0" w:noHBand="0" w:noVBand="1"/>
      </w:tblPr>
      <w:tblGrid>
        <w:gridCol w:w="594"/>
        <w:gridCol w:w="3402"/>
        <w:gridCol w:w="3200"/>
        <w:gridCol w:w="3260"/>
      </w:tblGrid>
      <w:tr w:rsidR="00454626" w14:paraId="3AE3844C" w14:textId="77777777" w:rsidTr="00A618C9">
        <w:trPr>
          <w:trHeight w:val="1033"/>
        </w:trPr>
        <w:tc>
          <w:tcPr>
            <w:tcW w:w="594" w:type="dxa"/>
            <w:tcBorders>
              <w:top w:val="single" w:sz="24" w:space="0" w:color="auto"/>
              <w:left w:val="single" w:sz="24" w:space="0" w:color="auto"/>
              <w:bottom w:val="thinThickSmallGap" w:sz="24" w:space="0" w:color="auto"/>
              <w:right w:val="double" w:sz="4" w:space="0" w:color="auto"/>
            </w:tcBorders>
            <w:shd w:val="clear" w:color="auto" w:fill="C00000"/>
          </w:tcPr>
          <w:p w14:paraId="02D3B4B8" w14:textId="77777777" w:rsidR="00454626" w:rsidRPr="00454626" w:rsidRDefault="00454626" w:rsidP="00454626">
            <w:pPr>
              <w:adjustRightInd/>
              <w:spacing w:line="280" w:lineRule="exact"/>
              <w:rPr>
                <w:rFonts w:hAnsi="HG丸ｺﾞｼｯｸM-PRO" w:cstheme="minorBidi"/>
                <w:color w:val="auto"/>
                <w:sz w:val="21"/>
                <w:szCs w:val="22"/>
              </w:rPr>
            </w:pPr>
          </w:p>
        </w:tc>
        <w:tc>
          <w:tcPr>
            <w:tcW w:w="3402" w:type="dxa"/>
            <w:tcBorders>
              <w:top w:val="single" w:sz="24" w:space="0" w:color="auto"/>
              <w:left w:val="double" w:sz="4" w:space="0" w:color="auto"/>
              <w:bottom w:val="thinThickSmallGap" w:sz="24" w:space="0" w:color="auto"/>
              <w:right w:val="single" w:sz="12" w:space="0" w:color="auto"/>
            </w:tcBorders>
            <w:shd w:val="clear" w:color="auto" w:fill="C00000"/>
            <w:vAlign w:val="center"/>
            <w:hideMark/>
          </w:tcPr>
          <w:p w14:paraId="0EC8B3D7"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第１期</w:t>
            </w:r>
          </w:p>
          <w:p w14:paraId="44A7ED0A"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大阪府がん対策推進計画</w:t>
            </w:r>
          </w:p>
          <w:p w14:paraId="793D705F"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平成20年８月～平成25年３月</w:t>
            </w:r>
          </w:p>
        </w:tc>
        <w:tc>
          <w:tcPr>
            <w:tcW w:w="3200" w:type="dxa"/>
            <w:tcBorders>
              <w:top w:val="single" w:sz="24" w:space="0" w:color="auto"/>
              <w:left w:val="single" w:sz="12" w:space="0" w:color="auto"/>
              <w:bottom w:val="thinThickSmallGap" w:sz="24" w:space="0" w:color="auto"/>
              <w:right w:val="single" w:sz="12" w:space="0" w:color="auto"/>
            </w:tcBorders>
            <w:shd w:val="clear" w:color="auto" w:fill="C00000"/>
            <w:vAlign w:val="center"/>
            <w:hideMark/>
          </w:tcPr>
          <w:p w14:paraId="450CE140"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第２期</w:t>
            </w:r>
          </w:p>
          <w:p w14:paraId="1A2A2E17"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大阪府がん対策推進計画</w:t>
            </w:r>
          </w:p>
          <w:p w14:paraId="5F36FA07"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平成25年４月～平成30年３月</w:t>
            </w:r>
          </w:p>
        </w:tc>
        <w:tc>
          <w:tcPr>
            <w:tcW w:w="3260" w:type="dxa"/>
            <w:tcBorders>
              <w:top w:val="single" w:sz="24" w:space="0" w:color="auto"/>
              <w:left w:val="single" w:sz="12" w:space="0" w:color="auto"/>
              <w:bottom w:val="thinThickSmallGap" w:sz="24" w:space="0" w:color="auto"/>
              <w:right w:val="single" w:sz="24" w:space="0" w:color="auto"/>
            </w:tcBorders>
            <w:shd w:val="clear" w:color="auto" w:fill="C00000"/>
            <w:vAlign w:val="center"/>
            <w:hideMark/>
          </w:tcPr>
          <w:p w14:paraId="5B22B7EE"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第３期</w:t>
            </w:r>
          </w:p>
          <w:p w14:paraId="5DF71A0C" w14:textId="6356E50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大阪府がん対策推進計画</w:t>
            </w:r>
          </w:p>
          <w:p w14:paraId="6BAF3079"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平成30年４月～平成</w:t>
            </w:r>
            <w:r w:rsidR="00DF240B">
              <w:rPr>
                <w:rFonts w:asciiTheme="majorEastAsia" w:eastAsiaTheme="majorEastAsia" w:hAnsiTheme="majorEastAsia" w:cstheme="minorBidi" w:hint="eastAsia"/>
                <w:color w:val="auto"/>
                <w:sz w:val="21"/>
                <w:szCs w:val="22"/>
              </w:rPr>
              <w:t>36</w:t>
            </w:r>
            <w:r>
              <w:rPr>
                <w:rFonts w:asciiTheme="majorEastAsia" w:eastAsiaTheme="majorEastAsia" w:hAnsiTheme="majorEastAsia" w:cstheme="minorBidi" w:hint="eastAsia"/>
                <w:color w:val="auto"/>
                <w:sz w:val="21"/>
                <w:szCs w:val="22"/>
              </w:rPr>
              <w:t>年３月</w:t>
            </w:r>
          </w:p>
        </w:tc>
      </w:tr>
      <w:tr w:rsidR="00454626" w14:paraId="37A79794" w14:textId="77777777" w:rsidTr="00A618C9">
        <w:trPr>
          <w:cantSplit/>
          <w:trHeight w:val="1185"/>
        </w:trPr>
        <w:tc>
          <w:tcPr>
            <w:tcW w:w="594" w:type="dxa"/>
            <w:tcBorders>
              <w:top w:val="thinThickSmallGap" w:sz="24" w:space="0" w:color="auto"/>
              <w:left w:val="single" w:sz="24" w:space="0" w:color="auto"/>
              <w:bottom w:val="thinThickSmallGap" w:sz="24" w:space="0" w:color="auto"/>
              <w:right w:val="double" w:sz="4" w:space="0" w:color="auto"/>
            </w:tcBorders>
            <w:shd w:val="clear" w:color="auto" w:fill="FABF8F" w:themeFill="accent6" w:themeFillTint="99"/>
            <w:textDirection w:val="tbRlV"/>
            <w:vAlign w:val="center"/>
            <w:hideMark/>
          </w:tcPr>
          <w:p w14:paraId="455738A4" w14:textId="77777777" w:rsidR="00454626" w:rsidRDefault="00454626"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国の動向</w:t>
            </w:r>
          </w:p>
        </w:tc>
        <w:tc>
          <w:tcPr>
            <w:tcW w:w="3402" w:type="dxa"/>
            <w:tcBorders>
              <w:top w:val="thinThickSmallGap" w:sz="24" w:space="0" w:color="auto"/>
              <w:left w:val="double" w:sz="4" w:space="0" w:color="auto"/>
              <w:bottom w:val="thinThickSmallGap" w:sz="24" w:space="0" w:color="auto"/>
              <w:right w:val="single" w:sz="12" w:space="0" w:color="auto"/>
            </w:tcBorders>
            <w:hideMark/>
          </w:tcPr>
          <w:p w14:paraId="3E24CE0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がん対策基本法制定</w:t>
            </w:r>
          </w:p>
          <w:p w14:paraId="2500FCAC"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（平成20年4月）</w:t>
            </w:r>
          </w:p>
          <w:p w14:paraId="31EA1E50"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第１期がん対策推進基本計画</w:t>
            </w:r>
          </w:p>
          <w:p w14:paraId="7D99B601"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平成19年度～平成24年度</w:t>
            </w:r>
          </w:p>
        </w:tc>
        <w:tc>
          <w:tcPr>
            <w:tcW w:w="3200" w:type="dxa"/>
            <w:tcBorders>
              <w:top w:val="thinThickSmallGap" w:sz="24" w:space="0" w:color="auto"/>
              <w:left w:val="single" w:sz="12" w:space="0" w:color="auto"/>
              <w:bottom w:val="thinThickSmallGap" w:sz="24" w:space="0" w:color="auto"/>
              <w:right w:val="single" w:sz="12" w:space="0" w:color="auto"/>
            </w:tcBorders>
            <w:hideMark/>
          </w:tcPr>
          <w:p w14:paraId="0CE8477E"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第２期がん対策推進基本計画</w:t>
            </w:r>
          </w:p>
          <w:p w14:paraId="460B5B74"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平成24年度～平成29年度</w:t>
            </w:r>
          </w:p>
          <w:p w14:paraId="3CC05133"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がん対策加速化プラン</w:t>
            </w:r>
          </w:p>
          <w:p w14:paraId="38F7E61F"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（平成27年12月）</w:t>
            </w:r>
          </w:p>
        </w:tc>
        <w:tc>
          <w:tcPr>
            <w:tcW w:w="3260" w:type="dxa"/>
            <w:tcBorders>
              <w:top w:val="thinThickSmallGap" w:sz="24" w:space="0" w:color="auto"/>
              <w:left w:val="single" w:sz="12" w:space="0" w:color="auto"/>
              <w:bottom w:val="thinThickSmallGap" w:sz="24" w:space="0" w:color="auto"/>
              <w:right w:val="single" w:sz="24" w:space="0" w:color="auto"/>
            </w:tcBorders>
            <w:hideMark/>
          </w:tcPr>
          <w:p w14:paraId="19440FE0"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がん対策基本法改正</w:t>
            </w:r>
          </w:p>
          <w:p w14:paraId="6321CB55"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（平成28年12月）</w:t>
            </w:r>
          </w:p>
          <w:p w14:paraId="2282563F"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第３期がん対策推進基本計画</w:t>
            </w:r>
          </w:p>
          <w:p w14:paraId="7D33649B"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平成29年度～平成34年度</w:t>
            </w:r>
          </w:p>
        </w:tc>
      </w:tr>
      <w:tr w:rsidR="00454626" w14:paraId="5694E6B8" w14:textId="77777777" w:rsidTr="00A618C9">
        <w:trPr>
          <w:cantSplit/>
          <w:trHeight w:val="1337"/>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336ED99D" w14:textId="77777777" w:rsidR="00454626" w:rsidRDefault="00454626"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基本理念</w:t>
            </w:r>
          </w:p>
        </w:tc>
        <w:tc>
          <w:tcPr>
            <w:tcW w:w="6602" w:type="dxa"/>
            <w:gridSpan w:val="2"/>
            <w:tcBorders>
              <w:top w:val="thinThickSmallGap" w:sz="24" w:space="0" w:color="auto"/>
              <w:left w:val="double" w:sz="4" w:space="0" w:color="auto"/>
              <w:bottom w:val="single" w:sz="12" w:space="0" w:color="auto"/>
              <w:right w:val="single" w:sz="12" w:space="0" w:color="auto"/>
            </w:tcBorders>
            <w:hideMark/>
          </w:tcPr>
          <w:p w14:paraId="3E9F3580"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（基本方針）</w:t>
            </w:r>
          </w:p>
          <w:p w14:paraId="7CD444B1"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○がん患者を含めた府民の視点に立ったがん対策の実施</w:t>
            </w:r>
          </w:p>
          <w:p w14:paraId="765C284B"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○重点的に取り組む課題を定めた総合的かつ計画的ながん対策の実施</w:t>
            </w:r>
          </w:p>
        </w:tc>
        <w:tc>
          <w:tcPr>
            <w:tcW w:w="3260" w:type="dxa"/>
            <w:tcBorders>
              <w:top w:val="thinThickSmallGap" w:sz="24" w:space="0" w:color="auto"/>
              <w:left w:val="single" w:sz="12" w:space="0" w:color="auto"/>
              <w:bottom w:val="single" w:sz="12" w:space="0" w:color="auto"/>
              <w:right w:val="single" w:sz="24" w:space="0" w:color="auto"/>
            </w:tcBorders>
          </w:tcPr>
          <w:p w14:paraId="4882B7F6"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（基本理念）</w:t>
            </w:r>
          </w:p>
          <w:p w14:paraId="59D835CD" w14:textId="7FC7524B" w:rsidR="00454626" w:rsidRDefault="00454626" w:rsidP="000502BF">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○がんを知り、がん予防を進めるとともに、がんになっても心身ともに適切な医療を受けられ、</w:t>
            </w:r>
            <w:r w:rsidR="000502BF">
              <w:rPr>
                <w:rFonts w:hAnsi="HG丸ｺﾞｼｯｸM-PRO" w:cstheme="minorBidi" w:hint="eastAsia"/>
                <w:color w:val="auto"/>
                <w:sz w:val="21"/>
                <w:szCs w:val="22"/>
              </w:rPr>
              <w:t>尊厳</w:t>
            </w:r>
            <w:r>
              <w:rPr>
                <w:rFonts w:hAnsi="HG丸ｺﾞｼｯｸM-PRO" w:cstheme="minorBidi" w:hint="eastAsia"/>
                <w:color w:val="auto"/>
                <w:sz w:val="21"/>
                <w:szCs w:val="22"/>
              </w:rPr>
              <w:t>をもって安心して暮らせる社会の構築</w:t>
            </w:r>
          </w:p>
        </w:tc>
      </w:tr>
      <w:tr w:rsidR="00454626" w14:paraId="2411EBF4" w14:textId="77777777" w:rsidTr="00A618C9">
        <w:trPr>
          <w:cantSplit/>
          <w:trHeight w:val="1462"/>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2963F43E" w14:textId="77777777" w:rsidR="00454626" w:rsidRDefault="00454626"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全体目標</w:t>
            </w:r>
          </w:p>
        </w:tc>
        <w:tc>
          <w:tcPr>
            <w:tcW w:w="6602" w:type="dxa"/>
            <w:gridSpan w:val="2"/>
            <w:tcBorders>
              <w:top w:val="thinThickSmallGap" w:sz="24" w:space="0" w:color="auto"/>
              <w:left w:val="double" w:sz="4" w:space="0" w:color="auto"/>
              <w:bottom w:val="single" w:sz="12" w:space="0" w:color="auto"/>
              <w:right w:val="single" w:sz="12" w:space="0" w:color="auto"/>
            </w:tcBorders>
            <w:hideMark/>
          </w:tcPr>
          <w:p w14:paraId="7A9DA85D"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○がんによる死亡者の減少</w:t>
            </w:r>
          </w:p>
          <w:p w14:paraId="0D5100AF" w14:textId="166DF89B" w:rsidR="00454626" w:rsidRDefault="00B05A5E"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sidR="00454626" w:rsidRPr="00EB0EB4">
              <w:rPr>
                <w:rFonts w:hAnsi="HG丸ｺﾞｼｯｸM-PRO" w:cstheme="minorBidi" w:hint="eastAsia"/>
                <w:color w:val="auto"/>
                <w:spacing w:val="15"/>
                <w:w w:val="85"/>
                <w:kern w:val="0"/>
                <w:sz w:val="21"/>
                <w:szCs w:val="22"/>
                <w:fitText w:val="6072" w:id="1553689089"/>
              </w:rPr>
              <w:t>すべてのがん患者及びその家族の苦痛の軽減並びに療養生活の質の維持向</w:t>
            </w:r>
            <w:r w:rsidR="00454626" w:rsidRPr="00EB0EB4">
              <w:rPr>
                <w:rFonts w:hAnsi="HG丸ｺﾞｼｯｸM-PRO" w:cstheme="minorBidi" w:hint="eastAsia"/>
                <w:color w:val="auto"/>
                <w:spacing w:val="-15"/>
                <w:w w:val="85"/>
                <w:kern w:val="0"/>
                <w:sz w:val="21"/>
                <w:szCs w:val="22"/>
                <w:fitText w:val="6072" w:id="1553689089"/>
              </w:rPr>
              <w:t>上</w:t>
            </w:r>
          </w:p>
          <w:p w14:paraId="7793E7A7"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○がんになっても安心して暮らせる社会の構築</w:t>
            </w:r>
          </w:p>
        </w:tc>
        <w:tc>
          <w:tcPr>
            <w:tcW w:w="3260" w:type="dxa"/>
            <w:tcBorders>
              <w:top w:val="thinThickSmallGap" w:sz="24" w:space="0" w:color="auto"/>
              <w:left w:val="single" w:sz="12" w:space="0" w:color="auto"/>
              <w:bottom w:val="single" w:sz="12" w:space="0" w:color="auto"/>
              <w:right w:val="single" w:sz="24" w:space="0" w:color="auto"/>
            </w:tcBorders>
          </w:tcPr>
          <w:p w14:paraId="002AE6B6"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○がん死亡率の減少</w:t>
            </w:r>
          </w:p>
          <w:p w14:paraId="08E17D1B" w14:textId="77777777" w:rsidR="00454626" w:rsidRPr="001C120F"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（2次医療圏間の差の縮小）</w:t>
            </w:r>
          </w:p>
          <w:p w14:paraId="4D8935FF"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○がん</w:t>
            </w:r>
            <w:r w:rsidR="003D577A">
              <w:rPr>
                <w:rFonts w:hAnsi="HG丸ｺﾞｼｯｸM-PRO" w:cstheme="minorBidi" w:hint="eastAsia"/>
                <w:color w:val="auto"/>
                <w:sz w:val="21"/>
                <w:szCs w:val="22"/>
              </w:rPr>
              <w:t>り患</w:t>
            </w:r>
            <w:r>
              <w:rPr>
                <w:rFonts w:hAnsi="HG丸ｺﾞｼｯｸM-PRO" w:cstheme="minorBidi" w:hint="eastAsia"/>
                <w:color w:val="auto"/>
                <w:sz w:val="21"/>
                <w:szCs w:val="22"/>
              </w:rPr>
              <w:t>率の減少</w:t>
            </w:r>
          </w:p>
          <w:p w14:paraId="23E960E7"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（2次医療圏間の差の縮小）</w:t>
            </w:r>
          </w:p>
          <w:p w14:paraId="04DFF3D1" w14:textId="129FC3A0" w:rsidR="000B050D"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○がん患者</w:t>
            </w:r>
            <w:r w:rsidR="004A35AE">
              <w:rPr>
                <w:rFonts w:hAnsi="HG丸ｺﾞｼｯｸM-PRO" w:cstheme="minorBidi" w:hint="eastAsia"/>
                <w:color w:val="auto"/>
                <w:sz w:val="21"/>
                <w:szCs w:val="22"/>
              </w:rPr>
              <w:t>や</w:t>
            </w:r>
            <w:r>
              <w:rPr>
                <w:rFonts w:hAnsi="HG丸ｺﾞｼｯｸM-PRO" w:cstheme="minorBidi" w:hint="eastAsia"/>
                <w:color w:val="auto"/>
                <w:sz w:val="21"/>
                <w:szCs w:val="22"/>
              </w:rPr>
              <w:t>家族</w:t>
            </w:r>
            <w:r w:rsidR="00D102DC">
              <w:rPr>
                <w:rFonts w:hAnsi="HG丸ｺﾞｼｯｸM-PRO" w:cstheme="minorBidi" w:hint="eastAsia"/>
                <w:color w:val="auto"/>
                <w:sz w:val="21"/>
                <w:szCs w:val="22"/>
              </w:rPr>
              <w:t>の</w:t>
            </w:r>
            <w:r>
              <w:rPr>
                <w:rFonts w:hAnsi="HG丸ｺﾞｼｯｸM-PRO" w:cstheme="minorBidi" w:hint="eastAsia"/>
                <w:color w:val="auto"/>
                <w:sz w:val="21"/>
                <w:szCs w:val="22"/>
              </w:rPr>
              <w:t>生活の質</w:t>
            </w:r>
            <w:r w:rsidR="000B050D">
              <w:rPr>
                <w:rFonts w:hAnsi="HG丸ｺﾞｼｯｸM-PRO" w:cstheme="minorBidi" w:hint="eastAsia"/>
                <w:color w:val="auto"/>
                <w:sz w:val="21"/>
                <w:szCs w:val="22"/>
              </w:rPr>
              <w:t>の確保</w:t>
            </w:r>
          </w:p>
          <w:p w14:paraId="4B375057" w14:textId="3DCF8ED6" w:rsidR="00454626" w:rsidRDefault="00454626" w:rsidP="00A618C9">
            <w:pPr>
              <w:adjustRightInd/>
              <w:spacing w:line="20" w:lineRule="exact"/>
              <w:ind w:left="210" w:hangingChars="100" w:hanging="210"/>
              <w:rPr>
                <w:rFonts w:hAnsi="HG丸ｺﾞｼｯｸM-PRO" w:cstheme="minorBidi"/>
                <w:color w:val="auto"/>
                <w:sz w:val="21"/>
                <w:szCs w:val="22"/>
              </w:rPr>
            </w:pPr>
          </w:p>
        </w:tc>
      </w:tr>
      <w:tr w:rsidR="00454626" w14:paraId="1DF0D7A7" w14:textId="77777777" w:rsidTr="00A618C9">
        <w:trPr>
          <w:cantSplit/>
          <w:trHeight w:val="6337"/>
        </w:trPr>
        <w:tc>
          <w:tcPr>
            <w:tcW w:w="594" w:type="dxa"/>
            <w:tcBorders>
              <w:top w:val="single" w:sz="12" w:space="0" w:color="auto"/>
              <w:left w:val="single" w:sz="24" w:space="0" w:color="auto"/>
              <w:bottom w:val="single" w:sz="24" w:space="0" w:color="auto"/>
              <w:right w:val="double" w:sz="4" w:space="0" w:color="auto"/>
            </w:tcBorders>
            <w:shd w:val="clear" w:color="auto" w:fill="FABF8F" w:themeFill="accent6" w:themeFillTint="99"/>
            <w:textDirection w:val="tbRlV"/>
            <w:vAlign w:val="center"/>
            <w:hideMark/>
          </w:tcPr>
          <w:p w14:paraId="5E95BB04" w14:textId="77777777" w:rsidR="00454626" w:rsidRDefault="00454626"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取組み</w:t>
            </w:r>
          </w:p>
        </w:tc>
        <w:tc>
          <w:tcPr>
            <w:tcW w:w="3402" w:type="dxa"/>
            <w:tcBorders>
              <w:top w:val="single" w:sz="12" w:space="0" w:color="auto"/>
              <w:left w:val="double" w:sz="4" w:space="0" w:color="auto"/>
              <w:bottom w:val="single" w:sz="24" w:space="0" w:color="auto"/>
              <w:right w:val="single" w:sz="12" w:space="0" w:color="auto"/>
            </w:tcBorders>
          </w:tcPr>
          <w:p w14:paraId="31347E51"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【がん予防の推進】</w:t>
            </w:r>
          </w:p>
          <w:p w14:paraId="45DEB88D"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・たばこ対策の推進</w:t>
            </w:r>
          </w:p>
          <w:p w14:paraId="0C5ACBDF"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・生活習慣の改善</w:t>
            </w:r>
          </w:p>
          <w:p w14:paraId="124BEAE7" w14:textId="77777777" w:rsidR="00454626" w:rsidRDefault="00454626" w:rsidP="00454626">
            <w:pPr>
              <w:adjustRightInd/>
              <w:spacing w:line="280" w:lineRule="exact"/>
              <w:rPr>
                <w:rFonts w:hAnsi="HG丸ｺﾞｼｯｸM-PRO" w:cstheme="minorBidi"/>
                <w:color w:val="auto"/>
                <w:sz w:val="21"/>
                <w:szCs w:val="22"/>
              </w:rPr>
            </w:pPr>
          </w:p>
          <w:p w14:paraId="057F5EF0"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【がんの早期発見】</w:t>
            </w:r>
          </w:p>
          <w:p w14:paraId="0269C773"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・がん検診の充実、普及・啓発</w:t>
            </w:r>
          </w:p>
          <w:p w14:paraId="2F154B57" w14:textId="77777777" w:rsidR="00454626" w:rsidRDefault="00454626" w:rsidP="00454626">
            <w:pPr>
              <w:adjustRightInd/>
              <w:spacing w:line="280" w:lineRule="exact"/>
              <w:rPr>
                <w:rFonts w:hAnsi="HG丸ｺﾞｼｯｸM-PRO" w:cstheme="minorBidi"/>
                <w:b/>
                <w:color w:val="auto"/>
                <w:sz w:val="21"/>
                <w:szCs w:val="22"/>
              </w:rPr>
            </w:pPr>
          </w:p>
          <w:p w14:paraId="5EF803CD"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【がん医療の充実】</w:t>
            </w:r>
          </w:p>
          <w:p w14:paraId="6BB6ACFB"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・医療機関の連携・協力体制の整備</w:t>
            </w:r>
          </w:p>
          <w:p w14:paraId="5A170D65"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・集学的治療の推進</w:t>
            </w:r>
          </w:p>
          <w:p w14:paraId="4169D167"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・緩和ケアの普及</w:t>
            </w:r>
          </w:p>
          <w:p w14:paraId="139343F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・在宅医療体制の充実</w:t>
            </w:r>
          </w:p>
          <w:p w14:paraId="13A35BFC"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・相談支援、情報提供</w:t>
            </w:r>
          </w:p>
          <w:p w14:paraId="7D0C92AF"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・がん登録の充実</w:t>
            </w:r>
          </w:p>
        </w:tc>
        <w:tc>
          <w:tcPr>
            <w:tcW w:w="3200" w:type="dxa"/>
            <w:tcBorders>
              <w:top w:val="single" w:sz="12" w:space="0" w:color="auto"/>
              <w:left w:val="single" w:sz="12" w:space="0" w:color="auto"/>
              <w:bottom w:val="single" w:sz="24" w:space="0" w:color="auto"/>
              <w:right w:val="single" w:sz="12" w:space="0" w:color="auto"/>
            </w:tcBorders>
          </w:tcPr>
          <w:p w14:paraId="66642FFE"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b/>
                <w:color w:val="auto"/>
                <w:sz w:val="21"/>
                <w:szCs w:val="22"/>
              </w:rPr>
              <w:t>【がん予防の推進</w:t>
            </w:r>
            <w:r>
              <w:rPr>
                <w:rFonts w:hAnsi="HG丸ｺﾞｼｯｸM-PRO" w:cstheme="minorBidi" w:hint="eastAsia"/>
                <w:color w:val="auto"/>
                <w:sz w:val="21"/>
                <w:szCs w:val="22"/>
              </w:rPr>
              <w:t>】</w:t>
            </w:r>
          </w:p>
          <w:p w14:paraId="2C921D2F"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・たばこ対策等の推進</w:t>
            </w:r>
          </w:p>
          <w:p w14:paraId="7C765BD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・がん教育</w:t>
            </w:r>
          </w:p>
          <w:p w14:paraId="63AEBAD8" w14:textId="77777777" w:rsidR="00454626" w:rsidRDefault="00454626" w:rsidP="00454626">
            <w:pPr>
              <w:adjustRightInd/>
              <w:spacing w:line="280" w:lineRule="exact"/>
              <w:rPr>
                <w:rFonts w:hAnsi="HG丸ｺﾞｼｯｸM-PRO" w:cstheme="minorBidi"/>
                <w:color w:val="auto"/>
                <w:sz w:val="21"/>
                <w:szCs w:val="22"/>
              </w:rPr>
            </w:pPr>
          </w:p>
          <w:p w14:paraId="4142EC07"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Pr>
                <w:rFonts w:hAnsi="HG丸ｺﾞｼｯｸM-PRO" w:cstheme="minorBidi" w:hint="eastAsia"/>
                <w:b/>
                <w:color w:val="auto"/>
                <w:sz w:val="21"/>
                <w:szCs w:val="22"/>
              </w:rPr>
              <w:t>がんの早期発見</w:t>
            </w:r>
            <w:r>
              <w:rPr>
                <w:rFonts w:hAnsi="HG丸ｺﾞｼｯｸM-PRO" w:cstheme="minorBidi" w:hint="eastAsia"/>
                <w:color w:val="auto"/>
                <w:sz w:val="21"/>
                <w:szCs w:val="22"/>
              </w:rPr>
              <w:t>】</w:t>
            </w:r>
          </w:p>
          <w:p w14:paraId="3F65902D"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・がん検診の充実、普及、啓発</w:t>
            </w:r>
          </w:p>
          <w:p w14:paraId="3658DAB3"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・肝炎肝がん対策の推進</w:t>
            </w:r>
          </w:p>
          <w:p w14:paraId="09CAE264" w14:textId="77777777" w:rsidR="00454626" w:rsidRDefault="00454626" w:rsidP="00454626">
            <w:pPr>
              <w:adjustRightInd/>
              <w:spacing w:line="280" w:lineRule="exact"/>
              <w:rPr>
                <w:rFonts w:hAnsi="HG丸ｺﾞｼｯｸM-PRO" w:cstheme="minorBidi"/>
                <w:color w:val="auto"/>
                <w:sz w:val="21"/>
                <w:szCs w:val="22"/>
              </w:rPr>
            </w:pPr>
          </w:p>
          <w:p w14:paraId="475BD63E"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【がん医療の充実】</w:t>
            </w:r>
          </w:p>
          <w:p w14:paraId="2936E00B"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・医療機関の連携・協力体制の整備</w:t>
            </w:r>
          </w:p>
          <w:p w14:paraId="393DBF78"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・集学的治療の推進</w:t>
            </w:r>
          </w:p>
          <w:p w14:paraId="10E71E4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・緩和ケアの普及</w:t>
            </w:r>
          </w:p>
          <w:p w14:paraId="0D819922"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・在宅医療体制の充実</w:t>
            </w:r>
          </w:p>
          <w:p w14:paraId="3FDC732F"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・相談支援、情報提供</w:t>
            </w:r>
          </w:p>
          <w:p w14:paraId="073BB702"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・がん登録の充実</w:t>
            </w:r>
          </w:p>
          <w:p w14:paraId="18E86E8B" w14:textId="77777777" w:rsidR="00454626" w:rsidRDefault="00454626" w:rsidP="00454626">
            <w:pPr>
              <w:adjustRightInd/>
              <w:spacing w:line="280" w:lineRule="exact"/>
              <w:rPr>
                <w:rFonts w:hAnsi="HG丸ｺﾞｼｯｸM-PRO" w:cstheme="minorBidi"/>
                <w:color w:val="auto"/>
                <w:sz w:val="21"/>
                <w:szCs w:val="22"/>
              </w:rPr>
            </w:pPr>
          </w:p>
          <w:p w14:paraId="27E5816C"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【新たな試み】</w:t>
            </w:r>
          </w:p>
          <w:p w14:paraId="2AA2C52E"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・患者・家族との意見交換</w:t>
            </w:r>
          </w:p>
          <w:p w14:paraId="4173515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・就労支援</w:t>
            </w:r>
          </w:p>
          <w:p w14:paraId="0004A2CB"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・大阪府がん対策基金</w:t>
            </w:r>
          </w:p>
        </w:tc>
        <w:tc>
          <w:tcPr>
            <w:tcW w:w="3260" w:type="dxa"/>
            <w:tcBorders>
              <w:top w:val="single" w:sz="12" w:space="0" w:color="auto"/>
              <w:left w:val="single" w:sz="12" w:space="0" w:color="auto"/>
              <w:bottom w:val="single" w:sz="24" w:space="0" w:color="auto"/>
              <w:right w:val="single" w:sz="24" w:space="0" w:color="auto"/>
            </w:tcBorders>
          </w:tcPr>
          <w:p w14:paraId="4CE608F5" w14:textId="434F83C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w:t>
            </w:r>
            <w:r w:rsidR="00D102DC">
              <w:rPr>
                <w:rFonts w:hAnsi="HG丸ｺﾞｼｯｸM-PRO" w:cstheme="minorBidi" w:hint="eastAsia"/>
                <w:b/>
                <w:color w:val="auto"/>
                <w:sz w:val="21"/>
                <w:szCs w:val="22"/>
              </w:rPr>
              <w:t>の</w:t>
            </w:r>
            <w:r>
              <w:rPr>
                <w:rFonts w:hAnsi="HG丸ｺﾞｼｯｸM-PRO" w:cstheme="minorBidi" w:hint="eastAsia"/>
                <w:b/>
                <w:color w:val="auto"/>
                <w:sz w:val="21"/>
                <w:szCs w:val="22"/>
              </w:rPr>
              <w:t>予防・早期発見】</w:t>
            </w:r>
          </w:p>
          <w:p w14:paraId="2FF2763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・がんの１次予防</w:t>
            </w:r>
          </w:p>
          <w:p w14:paraId="03AE3A88"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sidRPr="00EB0EB4">
              <w:rPr>
                <w:rFonts w:hAnsi="HG丸ｺﾞｼｯｸM-PRO" w:cstheme="minorBidi" w:hint="eastAsia"/>
                <w:color w:val="auto"/>
                <w:w w:val="88"/>
                <w:sz w:val="21"/>
                <w:szCs w:val="22"/>
                <w:fitText w:val="2600" w:id="1553722113"/>
              </w:rPr>
              <w:t>がん検診によるがんの早期発</w:t>
            </w:r>
            <w:r w:rsidRPr="00EB0EB4">
              <w:rPr>
                <w:rFonts w:hAnsi="HG丸ｺﾞｼｯｸM-PRO" w:cstheme="minorBidi" w:hint="eastAsia"/>
                <w:color w:val="auto"/>
                <w:spacing w:val="37"/>
                <w:w w:val="88"/>
                <w:sz w:val="21"/>
                <w:szCs w:val="22"/>
                <w:fitText w:val="2600" w:id="1553722113"/>
              </w:rPr>
              <w:t>見</w:t>
            </w:r>
          </w:p>
          <w:p w14:paraId="4E08345E" w14:textId="77777777" w:rsidR="00454626" w:rsidRPr="007F44AF" w:rsidRDefault="00454626" w:rsidP="00454626">
            <w:pPr>
              <w:adjustRightInd/>
              <w:spacing w:line="280" w:lineRule="exact"/>
              <w:rPr>
                <w:rFonts w:hAnsi="HG丸ｺﾞｼｯｸM-PRO" w:cstheme="minorBidi"/>
                <w:color w:val="auto"/>
                <w:sz w:val="22"/>
                <w:szCs w:val="22"/>
              </w:rPr>
            </w:pPr>
            <w:r>
              <w:rPr>
                <w:rFonts w:hAnsi="HG丸ｺﾞｼｯｸM-PRO" w:cstheme="minorBidi" w:hint="eastAsia"/>
                <w:color w:val="auto"/>
                <w:sz w:val="21"/>
                <w:szCs w:val="22"/>
              </w:rPr>
              <w:t>（2次予防）</w:t>
            </w:r>
          </w:p>
          <w:p w14:paraId="2BCDE67F"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・肝炎肝がん対策の推進</w:t>
            </w:r>
          </w:p>
          <w:p w14:paraId="151062A4" w14:textId="77777777" w:rsidR="00454626" w:rsidRPr="00FA0A5C" w:rsidRDefault="00454626" w:rsidP="00454626">
            <w:pPr>
              <w:adjustRightInd/>
              <w:spacing w:line="280" w:lineRule="exact"/>
              <w:rPr>
                <w:rFonts w:hAnsi="HG丸ｺﾞｼｯｸM-PRO" w:cstheme="minorBidi"/>
                <w:color w:val="auto"/>
                <w:sz w:val="21"/>
                <w:szCs w:val="22"/>
              </w:rPr>
            </w:pPr>
          </w:p>
          <w:p w14:paraId="30A4F283"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【がん医療の充実】</w:t>
            </w:r>
          </w:p>
          <w:p w14:paraId="42F869A0"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・医療提供体制の充実</w:t>
            </w:r>
          </w:p>
          <w:p w14:paraId="4EF8F764" w14:textId="30173EC3"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・小児・AYA世代のがん</w:t>
            </w:r>
            <w:r w:rsidR="00D102DC">
              <w:rPr>
                <w:rFonts w:hAnsi="HG丸ｺﾞｼｯｸM-PRO" w:cstheme="minorBidi" w:hint="eastAsia"/>
                <w:color w:val="auto"/>
                <w:sz w:val="21"/>
                <w:szCs w:val="22"/>
              </w:rPr>
              <w:t>・</w:t>
            </w:r>
            <w:r>
              <w:rPr>
                <w:rFonts w:hAnsi="HG丸ｺﾞｼｯｸM-PRO" w:cstheme="minorBidi" w:hint="eastAsia"/>
                <w:color w:val="auto"/>
                <w:sz w:val="21"/>
                <w:szCs w:val="22"/>
              </w:rPr>
              <w:t>高齢者のがん</w:t>
            </w:r>
            <w:r w:rsidR="00D102DC">
              <w:rPr>
                <w:rFonts w:hAnsi="HG丸ｺﾞｼｯｸM-PRO" w:cstheme="minorBidi" w:hint="eastAsia"/>
                <w:color w:val="auto"/>
                <w:sz w:val="21"/>
                <w:szCs w:val="22"/>
              </w:rPr>
              <w:t>・</w:t>
            </w:r>
            <w:r>
              <w:rPr>
                <w:rFonts w:hAnsi="HG丸ｺﾞｼｯｸM-PRO" w:cstheme="minorBidi" w:hint="eastAsia"/>
                <w:color w:val="auto"/>
                <w:sz w:val="21"/>
                <w:szCs w:val="22"/>
              </w:rPr>
              <w:t>希少がん等の対策</w:t>
            </w:r>
          </w:p>
          <w:p w14:paraId="4037901E"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・新たな治療法の活用</w:t>
            </w:r>
          </w:p>
          <w:p w14:paraId="2EA0B21B"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・がん登録の推進</w:t>
            </w:r>
          </w:p>
          <w:p w14:paraId="65DD7C2A" w14:textId="4A36AE67" w:rsidR="00454626" w:rsidRDefault="00D102DC"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・緩和ケアの推進</w:t>
            </w:r>
          </w:p>
          <w:p w14:paraId="2ECD87E0" w14:textId="77777777" w:rsidR="00D102DC" w:rsidRDefault="00D102DC" w:rsidP="00454626">
            <w:pPr>
              <w:adjustRightInd/>
              <w:spacing w:line="280" w:lineRule="exact"/>
              <w:rPr>
                <w:rFonts w:hAnsi="HG丸ｺﾞｼｯｸM-PRO" w:cstheme="minorBidi"/>
                <w:color w:val="auto"/>
                <w:sz w:val="21"/>
                <w:szCs w:val="22"/>
              </w:rPr>
            </w:pPr>
          </w:p>
          <w:p w14:paraId="7CF14699"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w:t>
            </w:r>
            <w:r>
              <w:rPr>
                <w:rFonts w:hAnsi="HG丸ｺﾞｼｯｸM-PRO" w:cstheme="minorBidi" w:hint="eastAsia"/>
                <w:b/>
                <w:color w:val="auto"/>
                <w:spacing w:val="-8"/>
                <w:sz w:val="21"/>
                <w:szCs w:val="22"/>
              </w:rPr>
              <w:t>患者支援の充実</w:t>
            </w:r>
            <w:r>
              <w:rPr>
                <w:rFonts w:hAnsi="HG丸ｺﾞｼｯｸM-PRO" w:cstheme="minorBidi" w:hint="eastAsia"/>
                <w:b/>
                <w:color w:val="auto"/>
                <w:sz w:val="21"/>
                <w:szCs w:val="22"/>
              </w:rPr>
              <w:t>】</w:t>
            </w:r>
          </w:p>
          <w:p w14:paraId="4F2E58A3" w14:textId="77777777" w:rsidR="00454626" w:rsidRDefault="00454626" w:rsidP="00454626">
            <w:pPr>
              <w:adjustRightInd/>
              <w:spacing w:line="280" w:lineRule="exact"/>
              <w:ind w:left="191" w:hanging="191"/>
              <w:rPr>
                <w:rFonts w:hAnsi="HG丸ｺﾞｼｯｸM-PRO" w:cstheme="minorBidi"/>
                <w:color w:val="auto"/>
                <w:sz w:val="21"/>
                <w:szCs w:val="22"/>
              </w:rPr>
            </w:pPr>
            <w:r>
              <w:rPr>
                <w:rFonts w:hAnsi="HG丸ｺﾞｼｯｸM-PRO" w:cstheme="minorBidi" w:hint="eastAsia"/>
                <w:color w:val="auto"/>
                <w:sz w:val="21"/>
                <w:szCs w:val="22"/>
              </w:rPr>
              <w:t>・がん患者の相談支援</w:t>
            </w:r>
          </w:p>
          <w:p w14:paraId="400B4533" w14:textId="77777777" w:rsidR="00454626" w:rsidRDefault="00454626" w:rsidP="00454626">
            <w:pPr>
              <w:adjustRightInd/>
              <w:spacing w:line="280" w:lineRule="exact"/>
              <w:ind w:left="191" w:hanging="191"/>
              <w:rPr>
                <w:rFonts w:hAnsi="HG丸ｺﾞｼｯｸM-PRO" w:cstheme="minorBidi"/>
                <w:color w:val="auto"/>
                <w:sz w:val="21"/>
                <w:szCs w:val="22"/>
              </w:rPr>
            </w:pPr>
            <w:r>
              <w:rPr>
                <w:rFonts w:hAnsi="HG丸ｺﾞｼｯｸM-PRO" w:cstheme="minorBidi" w:hint="eastAsia"/>
                <w:color w:val="auto"/>
                <w:sz w:val="21"/>
                <w:szCs w:val="22"/>
              </w:rPr>
              <w:t>・がん患者への情報提供</w:t>
            </w:r>
          </w:p>
          <w:p w14:paraId="0B6A8328" w14:textId="4A8DD8F7" w:rsidR="003D577A" w:rsidRDefault="00454626" w:rsidP="00454626">
            <w:pPr>
              <w:adjustRightInd/>
              <w:spacing w:line="280" w:lineRule="exact"/>
              <w:ind w:left="191" w:hanging="191"/>
              <w:rPr>
                <w:rFonts w:hAnsi="HG丸ｺﾞｼｯｸM-PRO" w:cstheme="minorBidi"/>
                <w:color w:val="auto"/>
                <w:sz w:val="21"/>
                <w:szCs w:val="22"/>
              </w:rPr>
            </w:pPr>
            <w:r>
              <w:rPr>
                <w:rFonts w:hAnsi="HG丸ｺﾞｼｯｸM-PRO" w:cstheme="minorBidi" w:hint="eastAsia"/>
                <w:color w:val="auto"/>
                <w:sz w:val="21"/>
                <w:szCs w:val="22"/>
              </w:rPr>
              <w:t>・就労</w:t>
            </w:r>
            <w:r w:rsidR="003D577A">
              <w:rPr>
                <w:rFonts w:hAnsi="HG丸ｺﾞｼｯｸM-PRO" w:cstheme="minorBidi" w:hint="eastAsia"/>
                <w:color w:val="auto"/>
                <w:sz w:val="21"/>
                <w:szCs w:val="22"/>
              </w:rPr>
              <w:t>支援等</w:t>
            </w:r>
            <w:r w:rsidR="00F67877">
              <w:rPr>
                <w:rFonts w:hAnsi="HG丸ｺﾞｼｯｸM-PRO" w:cstheme="minorBidi" w:hint="eastAsia"/>
                <w:color w:val="auto"/>
                <w:sz w:val="21"/>
                <w:szCs w:val="22"/>
              </w:rPr>
              <w:t>の</w:t>
            </w:r>
            <w:r w:rsidRPr="00EB0EB4">
              <w:rPr>
                <w:rFonts w:hAnsi="HG丸ｺﾞｼｯｸM-PRO" w:cstheme="minorBidi" w:hint="eastAsia"/>
                <w:color w:val="auto"/>
                <w:spacing w:val="15"/>
                <w:w w:val="93"/>
                <w:sz w:val="21"/>
                <w:szCs w:val="22"/>
                <w:fitText w:val="1575" w:id="1553722368"/>
              </w:rPr>
              <w:t>サバイバーシッ</w:t>
            </w:r>
            <w:r w:rsidRPr="00EB0EB4">
              <w:rPr>
                <w:rFonts w:hAnsi="HG丸ｺﾞｼｯｸM-PRO" w:cstheme="minorBidi" w:hint="eastAsia"/>
                <w:color w:val="auto"/>
                <w:spacing w:val="-37"/>
                <w:w w:val="93"/>
                <w:sz w:val="21"/>
                <w:szCs w:val="22"/>
                <w:fitText w:val="1575" w:id="1553722368"/>
              </w:rPr>
              <w:t>プ</w:t>
            </w:r>
            <w:r w:rsidR="00A8098A">
              <w:rPr>
                <w:rFonts w:hAnsi="HG丸ｺﾞｼｯｸM-PRO" w:cstheme="minorBidi" w:hint="eastAsia"/>
                <w:color w:val="auto"/>
                <w:sz w:val="21"/>
                <w:szCs w:val="22"/>
              </w:rPr>
              <w:t>支援（注3）</w:t>
            </w:r>
          </w:p>
          <w:p w14:paraId="7C3C33A4" w14:textId="77777777" w:rsidR="00FB3393" w:rsidRDefault="00FB3393" w:rsidP="00454626">
            <w:pPr>
              <w:adjustRightInd/>
              <w:spacing w:line="280" w:lineRule="exact"/>
              <w:ind w:left="191" w:hanging="191"/>
              <w:rPr>
                <w:rFonts w:hAnsi="HG丸ｺﾞｼｯｸM-PRO" w:cstheme="minorBidi"/>
                <w:color w:val="auto"/>
                <w:sz w:val="21"/>
                <w:szCs w:val="22"/>
              </w:rPr>
            </w:pPr>
          </w:p>
          <w:p w14:paraId="0EA41781" w14:textId="77777777" w:rsidR="00454626" w:rsidRDefault="00454626" w:rsidP="00A618C9">
            <w:pPr>
              <w:adjustRightInd/>
              <w:spacing w:line="20" w:lineRule="exact"/>
              <w:ind w:left="210" w:hanging="210"/>
              <w:rPr>
                <w:rFonts w:hAnsi="HG丸ｺﾞｼｯｸM-PRO" w:cstheme="minorBidi"/>
                <w:color w:val="auto"/>
                <w:sz w:val="21"/>
                <w:szCs w:val="22"/>
              </w:rPr>
            </w:pPr>
          </w:p>
          <w:p w14:paraId="48266763" w14:textId="77777777" w:rsidR="00454626" w:rsidRPr="00A618C9" w:rsidRDefault="00454626" w:rsidP="00A618C9">
            <w:pPr>
              <w:adjustRightInd/>
              <w:spacing w:line="280" w:lineRule="exact"/>
              <w:ind w:left="201" w:hangingChars="100" w:hanging="201"/>
              <w:rPr>
                <w:rFonts w:hAnsi="HG丸ｺﾞｼｯｸM-PRO" w:cstheme="minorBidi"/>
                <w:b/>
                <w:color w:val="auto"/>
                <w:sz w:val="20"/>
                <w:szCs w:val="22"/>
              </w:rPr>
            </w:pPr>
            <w:r w:rsidRPr="00A618C9">
              <w:rPr>
                <w:rFonts w:hAnsi="HG丸ｺﾞｼｯｸM-PRO" w:cstheme="minorBidi" w:hint="eastAsia"/>
                <w:b/>
                <w:color w:val="auto"/>
                <w:sz w:val="20"/>
                <w:szCs w:val="22"/>
              </w:rPr>
              <w:t>【</w:t>
            </w:r>
            <w:r w:rsidR="00F34CB4" w:rsidRPr="00A618C9">
              <w:rPr>
                <w:rFonts w:hAnsi="HG丸ｺﾞｼｯｸM-PRO" w:cstheme="minorBidi" w:hint="eastAsia"/>
                <w:b/>
                <w:color w:val="auto"/>
                <w:sz w:val="20"/>
                <w:szCs w:val="22"/>
              </w:rPr>
              <w:t>がん対策を</w:t>
            </w:r>
            <w:r w:rsidRPr="00A618C9">
              <w:rPr>
                <w:rFonts w:hAnsi="HG丸ｺﾞｼｯｸM-PRO" w:cstheme="minorBidi" w:hint="eastAsia"/>
                <w:b/>
                <w:color w:val="auto"/>
                <w:sz w:val="20"/>
                <w:szCs w:val="22"/>
              </w:rPr>
              <w:t>社会全体で進める環境づくり】</w:t>
            </w:r>
          </w:p>
          <w:p w14:paraId="04590B4C"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・社会全体での機運づくり</w:t>
            </w:r>
          </w:p>
          <w:p w14:paraId="67131D47"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・大阪府がん対策基金</w:t>
            </w:r>
          </w:p>
          <w:p w14:paraId="63570F3F"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・がん患者会等との連携促進</w:t>
            </w:r>
          </w:p>
        </w:tc>
      </w:tr>
    </w:tbl>
    <w:p w14:paraId="4EDCF415" w14:textId="2F8EDA7F" w:rsidR="00454626" w:rsidRDefault="00FB3393" w:rsidP="00FB3393">
      <w:pPr>
        <w:tabs>
          <w:tab w:val="left" w:pos="8364"/>
        </w:tabs>
        <w:snapToGrid w:val="0"/>
        <w:spacing w:line="340" w:lineRule="exact"/>
        <w:rPr>
          <w:rFonts w:hAnsi="HG丸ｺﾞｼｯｸM-PRO"/>
          <w:color w:val="auto"/>
          <w:sz w:val="22"/>
          <w:szCs w:val="21"/>
        </w:rPr>
      </w:pPr>
      <w:r>
        <w:rPr>
          <w:rFonts w:ascii="ＭＳ Ｐゴシック" w:eastAsia="ＭＳ Ｐゴシック" w:hAnsi="ＭＳ Ｐゴシック" w:cs="ＭＳ Ｐゴシック"/>
          <w:noProof/>
        </w:rPr>
        <mc:AlternateContent>
          <mc:Choice Requires="wpg">
            <w:drawing>
              <wp:anchor distT="0" distB="0" distL="114300" distR="114300" simplePos="0" relativeHeight="251905536" behindDoc="0" locked="0" layoutInCell="1" allowOverlap="1" wp14:anchorId="7DB84EF6" wp14:editId="1660FE8D">
                <wp:simplePos x="0" y="0"/>
                <wp:positionH relativeFrom="column">
                  <wp:posOffset>-495935</wp:posOffset>
                </wp:positionH>
                <wp:positionV relativeFrom="paragraph">
                  <wp:posOffset>8538210</wp:posOffset>
                </wp:positionV>
                <wp:extent cx="6788150" cy="559435"/>
                <wp:effectExtent l="0" t="0" r="12700" b="0"/>
                <wp:wrapNone/>
                <wp:docPr id="304" name="グループ化 304"/>
                <wp:cNvGraphicFramePr/>
                <a:graphic xmlns:a="http://schemas.openxmlformats.org/drawingml/2006/main">
                  <a:graphicData uri="http://schemas.microsoft.com/office/word/2010/wordprocessingGroup">
                    <wpg:wgp>
                      <wpg:cNvGrpSpPr/>
                      <wpg:grpSpPr>
                        <a:xfrm>
                          <a:off x="0" y="0"/>
                          <a:ext cx="6788150" cy="559435"/>
                          <a:chOff x="0" y="57228"/>
                          <a:chExt cx="6788150" cy="560125"/>
                        </a:xfrm>
                      </wpg:grpSpPr>
                      <wps:wsp>
                        <wps:cNvPr id="305" name="正方形/長方形 305"/>
                        <wps:cNvSpPr/>
                        <wps:spPr>
                          <a:xfrm>
                            <a:off x="0" y="74428"/>
                            <a:ext cx="6788150" cy="542925"/>
                          </a:xfrm>
                          <a:prstGeom prst="rect">
                            <a:avLst/>
                          </a:prstGeom>
                          <a:noFill/>
                          <a:ln w="6350" cap="flat" cmpd="sng" algn="ctr">
                            <a:noFill/>
                            <a:prstDash val="solid"/>
                          </a:ln>
                          <a:effectLst/>
                        </wps:spPr>
                        <wps:txbx>
                          <w:txbxContent>
                            <w:p w14:paraId="09D8C5CB" w14:textId="0B944C36" w:rsidR="00981B0C" w:rsidRDefault="00981B0C" w:rsidP="002108AB">
                              <w:pPr>
                                <w:spacing w:line="200" w:lineRule="exact"/>
                                <w:jc w:val="left"/>
                                <w:rPr>
                                  <w:rFonts w:hAnsi="HG丸ｺﾞｼｯｸM-PRO"/>
                                  <w:sz w:val="18"/>
                                </w:rPr>
                              </w:pPr>
                              <w:r>
                                <w:rPr>
                                  <w:rFonts w:hAnsi="HG丸ｺﾞｼｯｸM-PRO" w:hint="eastAsia"/>
                                  <w:sz w:val="18"/>
                                </w:rPr>
                                <w:t>（注3）サバイバーシップ</w:t>
                              </w:r>
                            </w:p>
                            <w:p w14:paraId="5C28B2C5" w14:textId="7FC546C9" w:rsidR="00981B0C" w:rsidRDefault="00981B0C" w:rsidP="002108AB">
                              <w:pPr>
                                <w:spacing w:line="200" w:lineRule="exact"/>
                                <w:jc w:val="left"/>
                                <w:rPr>
                                  <w:rFonts w:hAnsi="HG丸ｺﾞｼｯｸM-PRO"/>
                                  <w:sz w:val="18"/>
                                </w:rPr>
                              </w:pPr>
                              <w:r>
                                <w:rPr>
                                  <w:rFonts w:hAnsi="HG丸ｺﾞｼｯｸM-PRO" w:hint="eastAsia"/>
                                  <w:sz w:val="18"/>
                                </w:rPr>
                                <w:t>がんの診断を受けた人々（がんサバイバー）がその後の生活で抱える身体的・心理的・社会的な様々な課題を、社会全体が協力して乗り越えていくという概念です。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8" name="直線コネクタ 308"/>
                        <wps:cNvCnPr/>
                        <wps:spPr>
                          <a:xfrm flipV="1">
                            <a:off x="0" y="57228"/>
                            <a:ext cx="6788150" cy="55"/>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グループ化 304" o:spid="_x0000_s1031" style="position:absolute;left:0;text-align:left;margin-left:-39.05pt;margin-top:672.3pt;width:534.5pt;height:44.05pt;z-index:251905536" coordorigin=",572" coordsize="67881,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">
                <v:rect id="正方形/長方形 305" o:spid="_x0000_s1032" style="position:absolute;top:744;width:67881;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uaMYA&#10;AADcAAAADwAAAGRycy9kb3ducmV2LnhtbESPQWsCMRSE74L/ITyhN83a0iJbo6hU2kupa6XF22Pz&#10;3AQ3L+sm1fXfN4WCx2FmvmGm887V4kxtsJ4VjEcZCOLSa8uVgt3nejgBESKyxtozKbhSgPms35ti&#10;rv2FCzpvYyUShEOOCkyMTS5lKA05DCPfECfv4FuHMcm2krrFS4K7Wt5n2ZN0aDktGGxoZag8bn+c&#10;gvfdZqlt8WGup9fVy9f4u7HLYq/U3aBbPIOI1MVb+L/9phU8ZI/wdyYd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uaMYAAADcAAAADwAAAAAAAAAAAAAAAACYAgAAZHJz&#10;L2Rvd25yZXYueG1sUEsFBgAAAAAEAAQA9QAAAIsDAAAAAA==&#10;" filled="f" stroked="f" strokeweight=".5pt">
                  <v:textbox>
                    <w:txbxContent>
                      <w:p w14:paraId="09D8C5CB" w14:textId="0B944C36" w:rsidR="00981B0C" w:rsidRDefault="00981B0C" w:rsidP="002108AB">
                        <w:pPr>
                          <w:spacing w:line="200" w:lineRule="exact"/>
                          <w:jc w:val="left"/>
                          <w:rPr>
                            <w:rFonts w:hAnsi="HG丸ｺﾞｼｯｸM-PRO"/>
                            <w:sz w:val="18"/>
                          </w:rPr>
                        </w:pPr>
                        <w:r>
                          <w:rPr>
                            <w:rFonts w:hAnsi="HG丸ｺﾞｼｯｸM-PRO" w:hint="eastAsia"/>
                            <w:sz w:val="18"/>
                          </w:rPr>
                          <w:t>（注3）サバイバーシップ</w:t>
                        </w:r>
                      </w:p>
                      <w:p w14:paraId="5C28B2C5" w14:textId="7FC546C9" w:rsidR="00981B0C" w:rsidRDefault="00981B0C" w:rsidP="002108AB">
                        <w:pPr>
                          <w:spacing w:line="200" w:lineRule="exact"/>
                          <w:jc w:val="left"/>
                          <w:rPr>
                            <w:rFonts w:hAnsi="HG丸ｺﾞｼｯｸM-PRO"/>
                            <w:sz w:val="18"/>
                          </w:rPr>
                        </w:pPr>
                        <w:r>
                          <w:rPr>
                            <w:rFonts w:hAnsi="HG丸ｺﾞｼｯｸM-PRO" w:hint="eastAsia"/>
                            <w:sz w:val="18"/>
                          </w:rPr>
                          <w:t>がんの診断を受けた人々（がんサバイバー）がその後の生活で抱える身体的・心理的・社会的な様々な課題を、社会全体が協力して乗り越えていくという概念です。</w:t>
                        </w:r>
                      </w:p>
                    </w:txbxContent>
                  </v:textbox>
                </v:rect>
                <v:line id="直線コネクタ 308" o:spid="_x0000_s1033" style="position:absolute;flip:y;visibility:visible;mso-wrap-style:square" from="0,572" to="6788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RsMAAADcAAAADwAAAGRycy9kb3ducmV2LnhtbERPy2oCMRTdF/oP4Ra6KZppLWJHo4hQ&#10;cOHGByPdXSe3k2EmN2OS6vj3ZiF0eTjv2aK3rbiQD7VjBe/DDARx6XTNlYLD/nswAREissbWMSm4&#10;UYDF/Plphrl2V97SZRcrkUI45KjAxNjlUobSkMUwdB1x4n6dtxgT9JXUHq8p3LbyI8vG0mLNqcFg&#10;RytDZbP7swrkZPN29svTZ1M0x+OXKcqi+9ko9frSL6cgIvXxX/xwr7WCUZbWpj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v40bDAAAA3AAAAA8AAAAAAAAAAAAA&#10;AAAAoQIAAGRycy9kb3ducmV2LnhtbFBLBQYAAAAABAAEAPkAAACRAwAAAAA=&#10;"/>
              </v:group>
            </w:pict>
          </mc:Fallback>
        </mc:AlternateContent>
      </w:r>
      <w:r w:rsidR="00523474">
        <w:rPr>
          <w:rFonts w:hAnsi="HG丸ｺﾞｼｯｸM-PRO"/>
          <w:noProof/>
          <w:color w:val="auto"/>
          <w:sz w:val="22"/>
          <w:szCs w:val="21"/>
        </w:rPr>
        <mc:AlternateContent>
          <mc:Choice Requires="wps">
            <w:drawing>
              <wp:anchor distT="0" distB="0" distL="114300" distR="114300" simplePos="0" relativeHeight="251997696" behindDoc="0" locked="0" layoutInCell="1" allowOverlap="1" wp14:anchorId="7FBEC825" wp14:editId="08C0510C">
                <wp:simplePos x="0" y="0"/>
                <wp:positionH relativeFrom="column">
                  <wp:posOffset>1233695</wp:posOffset>
                </wp:positionH>
                <wp:positionV relativeFrom="paragraph">
                  <wp:posOffset>-238594</wp:posOffset>
                </wp:positionV>
                <wp:extent cx="3562184" cy="302149"/>
                <wp:effectExtent l="0" t="0" r="635" b="3175"/>
                <wp:wrapNone/>
                <wp:docPr id="259" name="正方形/長方形 259"/>
                <wp:cNvGraphicFramePr/>
                <a:graphic xmlns:a="http://schemas.openxmlformats.org/drawingml/2006/main">
                  <a:graphicData uri="http://schemas.microsoft.com/office/word/2010/wordprocessingShape">
                    <wps:wsp>
                      <wps:cNvSpPr/>
                      <wps:spPr>
                        <a:xfrm>
                          <a:off x="0" y="0"/>
                          <a:ext cx="3562184" cy="30214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16AC97B" w14:textId="5708C645" w:rsidR="00981B0C" w:rsidRPr="00A618C9" w:rsidRDefault="00981B0C" w:rsidP="00A618C9">
                            <w:pPr>
                              <w:jc w:val="center"/>
                              <w:rPr>
                                <w:rFonts w:asciiTheme="majorEastAsia" w:eastAsiaTheme="majorEastAsia" w:hAnsiTheme="majorEastAsia"/>
                                <w:b/>
                                <w:sz w:val="20"/>
                              </w:rPr>
                            </w:pPr>
                            <w:r w:rsidRPr="00A618C9">
                              <w:rPr>
                                <w:rFonts w:asciiTheme="majorEastAsia" w:eastAsiaTheme="majorEastAsia" w:hAnsiTheme="majorEastAsia" w:hint="eastAsia"/>
                                <w:b/>
                                <w:sz w:val="20"/>
                              </w:rPr>
                              <w:t>図表1：大阪府がん対策推進計画の変遷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9" o:spid="_x0000_s1034" style="position:absolute;left:0;text-align:left;margin-left:97.15pt;margin-top:-18.8pt;width:280.5pt;height:23.8pt;z-index:25199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" fillcolor="white [3201]" stroked="f" strokeweight="2pt">
                <v:textbox>
                  <w:txbxContent>
                    <w:p w14:paraId="516AC97B" w14:textId="5708C645" w:rsidR="00981B0C" w:rsidRPr="00A618C9" w:rsidRDefault="00981B0C" w:rsidP="00A618C9">
                      <w:pPr>
                        <w:jc w:val="center"/>
                        <w:rPr>
                          <w:rFonts w:asciiTheme="majorEastAsia" w:eastAsiaTheme="majorEastAsia" w:hAnsiTheme="majorEastAsia"/>
                          <w:b/>
                          <w:sz w:val="20"/>
                        </w:rPr>
                      </w:pPr>
                      <w:r w:rsidRPr="00A618C9">
                        <w:rPr>
                          <w:rFonts w:asciiTheme="majorEastAsia" w:eastAsiaTheme="majorEastAsia" w:hAnsiTheme="majorEastAsia" w:hint="eastAsia"/>
                          <w:b/>
                          <w:sz w:val="20"/>
                        </w:rPr>
                        <w:t>図表1：大阪府がん対策推進計画の変遷</w:t>
                      </w:r>
                    </w:p>
                  </w:txbxContent>
                </v:textbox>
              </v:rect>
            </w:pict>
          </mc:Fallback>
        </mc:AlternateContent>
      </w:r>
    </w:p>
    <w:p w14:paraId="67D81F38" w14:textId="77777777" w:rsidR="002B2131" w:rsidRPr="007F44AF" w:rsidRDefault="002B2131" w:rsidP="007F44AF">
      <w:pPr>
        <w:pStyle w:val="1"/>
        <w:rPr>
          <w:bdr w:val="single" w:sz="4" w:space="0" w:color="auto"/>
          <w:shd w:val="pct15" w:color="auto" w:fill="FFFFFF"/>
        </w:rPr>
      </w:pPr>
      <w:bookmarkStart w:id="38" w:name="_Toc486531932"/>
      <w:bookmarkStart w:id="39" w:name="_Toc487755778"/>
      <w:bookmarkStart w:id="40" w:name="_Toc487757225"/>
      <w:bookmarkStart w:id="41" w:name="_Toc487757337"/>
      <w:bookmarkStart w:id="42" w:name="_Toc487757536"/>
      <w:bookmarkStart w:id="43" w:name="_Toc488834890"/>
      <w:bookmarkStart w:id="44" w:name="_Toc488877885"/>
      <w:bookmarkStart w:id="45" w:name="_Toc501472681"/>
      <w:bookmarkEnd w:id="0"/>
      <w:bookmarkEnd w:id="9"/>
      <w:r w:rsidRPr="007F44AF">
        <w:rPr>
          <w:rFonts w:hint="eastAsia"/>
          <w:sz w:val="44"/>
          <w:bdr w:val="single" w:sz="4" w:space="0" w:color="auto"/>
          <w:shd w:val="pct15" w:color="auto" w:fill="FFFFFF"/>
        </w:rPr>
        <w:lastRenderedPageBreak/>
        <w:t>第</w:t>
      </w:r>
      <w:r w:rsidR="00484A4E" w:rsidRPr="007F44AF">
        <w:rPr>
          <w:rFonts w:hint="eastAsia"/>
          <w:sz w:val="44"/>
          <w:bdr w:val="single" w:sz="4" w:space="0" w:color="auto"/>
          <w:shd w:val="pct15" w:color="auto" w:fill="FFFFFF"/>
        </w:rPr>
        <w:t>２</w:t>
      </w:r>
      <w:r w:rsidRPr="007F44AF">
        <w:rPr>
          <w:rFonts w:hint="eastAsia"/>
          <w:sz w:val="44"/>
          <w:bdr w:val="single" w:sz="4" w:space="0" w:color="auto"/>
          <w:shd w:val="pct15" w:color="auto" w:fill="FFFFFF"/>
        </w:rPr>
        <w:t>章</w:t>
      </w:r>
      <w:r w:rsidRPr="007F44AF">
        <w:rPr>
          <w:rFonts w:hint="eastAsia"/>
          <w:spacing w:val="-30"/>
          <w:sz w:val="44"/>
          <w:bdr w:val="single" w:sz="4" w:space="0" w:color="auto"/>
          <w:shd w:val="pct15" w:color="auto" w:fill="FFFFFF"/>
        </w:rPr>
        <w:t xml:space="preserve">　</w:t>
      </w:r>
      <w:r w:rsidRPr="007F44AF">
        <w:rPr>
          <w:rFonts w:hint="eastAsia"/>
          <w:sz w:val="44"/>
          <w:bdr w:val="single" w:sz="4" w:space="0" w:color="auto"/>
          <w:shd w:val="pct15" w:color="auto" w:fill="FFFFFF"/>
        </w:rPr>
        <w:t>第</w:t>
      </w:r>
      <w:r w:rsidR="00484A4E" w:rsidRPr="007F44AF">
        <w:rPr>
          <w:rFonts w:hint="eastAsia"/>
          <w:sz w:val="44"/>
          <w:bdr w:val="single" w:sz="4" w:space="0" w:color="auto"/>
          <w:shd w:val="pct15" w:color="auto" w:fill="FFFFFF"/>
        </w:rPr>
        <w:t>２</w:t>
      </w:r>
      <w:r w:rsidRPr="007F44AF">
        <w:rPr>
          <w:rFonts w:hint="eastAsia"/>
          <w:sz w:val="44"/>
          <w:bdr w:val="single" w:sz="4" w:space="0" w:color="auto"/>
          <w:shd w:val="pct15" w:color="auto" w:fill="FFFFFF"/>
        </w:rPr>
        <w:t>期計画の評価</w:t>
      </w:r>
      <w:bookmarkEnd w:id="38"/>
      <w:bookmarkEnd w:id="39"/>
      <w:bookmarkEnd w:id="40"/>
      <w:bookmarkEnd w:id="41"/>
      <w:bookmarkEnd w:id="42"/>
      <w:bookmarkEnd w:id="43"/>
      <w:bookmarkEnd w:id="44"/>
      <w:bookmarkEnd w:id="45"/>
      <w:r w:rsidR="005711DE" w:rsidRPr="007F44AF">
        <w:rPr>
          <w:rFonts w:hint="eastAsia"/>
          <w:sz w:val="44"/>
          <w:bdr w:val="single" w:sz="4" w:space="0" w:color="auto"/>
          <w:shd w:val="pct15" w:color="auto" w:fill="FFFFFF"/>
        </w:rPr>
        <w:t xml:space="preserve">　</w:t>
      </w:r>
      <w:r w:rsidR="005711DE" w:rsidRPr="007F44AF">
        <w:rPr>
          <w:rFonts w:hint="eastAsia"/>
          <w:spacing w:val="-30"/>
          <w:sz w:val="44"/>
          <w:bdr w:val="single" w:sz="4" w:space="0" w:color="auto"/>
          <w:shd w:val="pct15" w:color="auto" w:fill="FFFFFF"/>
        </w:rPr>
        <w:t xml:space="preserve">　　</w:t>
      </w:r>
      <w:r w:rsidR="000779AE" w:rsidRPr="007F44AF">
        <w:rPr>
          <w:rFonts w:hint="eastAsia"/>
          <w:spacing w:val="-30"/>
          <w:sz w:val="44"/>
          <w:bdr w:val="single" w:sz="4" w:space="0" w:color="auto"/>
          <w:shd w:val="pct15" w:color="auto" w:fill="FFFFFF"/>
        </w:rPr>
        <w:t xml:space="preserve">　　　　　　　</w:t>
      </w:r>
      <w:r w:rsidR="000779AE" w:rsidRPr="007F44AF">
        <w:rPr>
          <w:rFonts w:hint="eastAsia"/>
          <w:spacing w:val="-30"/>
          <w:bdr w:val="single" w:sz="4" w:space="0" w:color="auto"/>
          <w:shd w:val="pct15" w:color="auto" w:fill="FFFFFF"/>
        </w:rPr>
        <w:t xml:space="preserve">　　　</w:t>
      </w:r>
    </w:p>
    <w:p w14:paraId="69329FD4" w14:textId="77777777" w:rsidR="00976527" w:rsidRPr="00042861" w:rsidRDefault="002B2131" w:rsidP="00A618C9">
      <w:pPr>
        <w:ind w:left="220" w:hangingChars="100" w:hanging="220"/>
        <w:rPr>
          <w:rFonts w:ascii="ＭＳ ゴシック" w:eastAsia="ＭＳ ゴシック" w:hAnsi="ＭＳ ゴシック"/>
          <w:sz w:val="22"/>
        </w:rPr>
      </w:pPr>
      <w:r w:rsidRPr="00042861">
        <w:rPr>
          <w:rFonts w:ascii="ＭＳ ゴシック" w:eastAsia="ＭＳ ゴシック" w:hAnsi="ＭＳ ゴシック" w:hint="eastAsia"/>
          <w:sz w:val="22"/>
        </w:rPr>
        <w:t xml:space="preserve">　　</w:t>
      </w:r>
    </w:p>
    <w:p w14:paraId="562A64DA" w14:textId="77777777" w:rsidR="00E05EB6" w:rsidRPr="00042861" w:rsidRDefault="00E05EB6" w:rsidP="00A618C9">
      <w:pPr>
        <w:pStyle w:val="2"/>
        <w:numPr>
          <w:ilvl w:val="0"/>
          <w:numId w:val="0"/>
        </w:numPr>
        <w:ind w:left="510" w:hangingChars="141" w:hanging="510"/>
        <w:rPr>
          <w:rFonts w:ascii="ＭＳ ゴシック" w:hAnsi="ＭＳ ゴシック"/>
          <w:color w:val="0070C0"/>
          <w:sz w:val="36"/>
          <w:u w:val="single"/>
        </w:rPr>
      </w:pPr>
      <w:bookmarkStart w:id="46" w:name="_Toc501472682"/>
      <w:r w:rsidRPr="00042861">
        <w:rPr>
          <w:rFonts w:ascii="ＭＳ ゴシック" w:hAnsi="ＭＳ ゴシック" w:hint="eastAsia"/>
          <w:color w:val="0070C0"/>
          <w:sz w:val="36"/>
          <w:u w:val="single"/>
        </w:rPr>
        <w:t xml:space="preserve">１　</w:t>
      </w:r>
      <w:r>
        <w:rPr>
          <w:rFonts w:ascii="ＭＳ ゴシック" w:hAnsi="ＭＳ ゴシック" w:hint="eastAsia"/>
          <w:color w:val="0070C0"/>
          <w:sz w:val="36"/>
          <w:u w:val="single"/>
        </w:rPr>
        <w:t>全体目標に関する評価</w:t>
      </w:r>
      <w:bookmarkEnd w:id="46"/>
    </w:p>
    <w:p w14:paraId="336BDB0F" w14:textId="77777777" w:rsidR="002B2131" w:rsidRPr="00042861" w:rsidRDefault="005E03E7" w:rsidP="00A618C9">
      <w:pPr>
        <w:spacing w:line="300" w:lineRule="exact"/>
        <w:ind w:firstLineChars="100" w:firstLine="220"/>
        <w:rPr>
          <w:rFonts w:hAnsi="HG丸ｺﾞｼｯｸM-PRO"/>
          <w:sz w:val="22"/>
        </w:rPr>
      </w:pPr>
      <w:r w:rsidRPr="00042861">
        <w:rPr>
          <w:rFonts w:hAnsi="HG丸ｺﾞｼｯｸM-PRO" w:hint="eastAsia"/>
          <w:sz w:val="22"/>
        </w:rPr>
        <w:t>○</w:t>
      </w:r>
      <w:r w:rsidR="002B2131" w:rsidRPr="00042861">
        <w:rPr>
          <w:rFonts w:hAnsi="HG丸ｺﾞｼｯｸM-PRO" w:hint="eastAsia"/>
          <w:sz w:val="22"/>
        </w:rPr>
        <w:t>がんによる死亡の減少</w:t>
      </w:r>
    </w:p>
    <w:p w14:paraId="4BBF9C73" w14:textId="771EC2B7" w:rsidR="002B2131" w:rsidRPr="00042861" w:rsidRDefault="00484A4E" w:rsidP="00A618C9">
      <w:pPr>
        <w:spacing w:line="300" w:lineRule="exact"/>
        <w:ind w:leftChars="100" w:left="240" w:firstLineChars="100" w:firstLine="220"/>
        <w:rPr>
          <w:rFonts w:hAnsi="HG丸ｺﾞｼｯｸM-PRO"/>
          <w:color w:val="auto"/>
          <w:sz w:val="22"/>
        </w:rPr>
      </w:pPr>
      <w:r>
        <w:rPr>
          <w:rFonts w:hAnsi="HG丸ｺﾞｼｯｸM-PRO" w:hint="eastAsia"/>
          <w:sz w:val="22"/>
        </w:rPr>
        <w:t>75歳未満の</w:t>
      </w:r>
      <w:r w:rsidR="002B2131" w:rsidRPr="00042861">
        <w:rPr>
          <w:rFonts w:hAnsi="HG丸ｺﾞｼｯｸM-PRO" w:hint="eastAsia"/>
          <w:sz w:val="22"/>
        </w:rPr>
        <w:t>全がん年齢調整死亡率</w:t>
      </w:r>
      <w:r w:rsidR="00E56347" w:rsidRPr="00042861">
        <w:rPr>
          <w:rFonts w:hAnsi="HG丸ｺﾞｼｯｸM-PRO" w:hint="eastAsia"/>
          <w:sz w:val="22"/>
        </w:rPr>
        <w:t>について</w:t>
      </w:r>
      <w:r w:rsidR="00630340" w:rsidRPr="00042861">
        <w:rPr>
          <w:rFonts w:hAnsi="HG丸ｺﾞｼｯｸM-PRO" w:hint="eastAsia"/>
          <w:sz w:val="22"/>
        </w:rPr>
        <w:t>は</w:t>
      </w:r>
      <w:r w:rsidR="00E56347" w:rsidRPr="00042861">
        <w:rPr>
          <w:rFonts w:hAnsi="HG丸ｺﾞｼｯｸM-PRO" w:hint="eastAsia"/>
          <w:sz w:val="22"/>
        </w:rPr>
        <w:t>、平成</w:t>
      </w:r>
      <w:r>
        <w:rPr>
          <w:rFonts w:hAnsi="HG丸ｺﾞｼｯｸM-PRO" w:hint="eastAsia"/>
          <w:sz w:val="22"/>
        </w:rPr>
        <w:t>19年</w:t>
      </w:r>
      <w:r w:rsidR="00057083" w:rsidRPr="00042861">
        <w:rPr>
          <w:rFonts w:hAnsi="HG丸ｺﾞｼｯｸM-PRO" w:hint="eastAsia"/>
          <w:sz w:val="22"/>
        </w:rPr>
        <w:t>（</w:t>
      </w:r>
      <w:r>
        <w:rPr>
          <w:rFonts w:hAnsi="HG丸ｺﾞｼｯｸM-PRO" w:hint="eastAsia"/>
          <w:sz w:val="22"/>
        </w:rPr>
        <w:t>97.3</w:t>
      </w:r>
      <w:r w:rsidR="00057083" w:rsidRPr="00042861">
        <w:rPr>
          <w:rFonts w:hAnsi="HG丸ｺﾞｼｯｸM-PRO" w:hint="eastAsia"/>
          <w:sz w:val="22"/>
        </w:rPr>
        <w:t>）の</w:t>
      </w:r>
      <w:r w:rsidR="002B2131" w:rsidRPr="00042861">
        <w:rPr>
          <w:rFonts w:hAnsi="HG丸ｺﾞｼｯｸM-PRO" w:hint="eastAsia"/>
          <w:sz w:val="22"/>
        </w:rPr>
        <w:t>『</w:t>
      </w:r>
      <w:r>
        <w:rPr>
          <w:rFonts w:hAnsi="HG丸ｺﾞｼｯｸM-PRO" w:hint="eastAsia"/>
          <w:sz w:val="22"/>
        </w:rPr>
        <w:t>30</w:t>
      </w:r>
      <w:r w:rsidR="002B2131" w:rsidRPr="00042861">
        <w:rPr>
          <w:rFonts w:hAnsi="HG丸ｺﾞｼｯｸM-PRO" w:hint="eastAsia"/>
          <w:sz w:val="22"/>
        </w:rPr>
        <w:t>％減』を</w:t>
      </w:r>
      <w:r w:rsidR="007F44AF">
        <w:rPr>
          <w:rFonts w:hAnsi="HG丸ｺﾞｼｯｸM-PRO" w:hint="eastAsia"/>
          <w:sz w:val="22"/>
        </w:rPr>
        <w:t>めざし</w:t>
      </w:r>
      <w:r w:rsidR="002B2131" w:rsidRPr="00042861">
        <w:rPr>
          <w:rFonts w:hAnsi="HG丸ｺﾞｼｯｸM-PRO" w:hint="eastAsia"/>
          <w:sz w:val="22"/>
        </w:rPr>
        <w:t>してき</w:t>
      </w:r>
      <w:r w:rsidR="00895B23" w:rsidRPr="00042861">
        <w:rPr>
          <w:rFonts w:hAnsi="HG丸ｺﾞｼｯｸM-PRO" w:hint="eastAsia"/>
          <w:sz w:val="22"/>
        </w:rPr>
        <w:t>ました</w:t>
      </w:r>
      <w:r w:rsidR="002B2131" w:rsidRPr="00042861">
        <w:rPr>
          <w:rFonts w:hAnsi="HG丸ｺﾞｼｯｸM-PRO" w:hint="eastAsia"/>
          <w:sz w:val="22"/>
        </w:rPr>
        <w:t>が、</w:t>
      </w:r>
      <w:r w:rsidR="005711DE" w:rsidRPr="00042861">
        <w:rPr>
          <w:rFonts w:hAnsi="HG丸ｺﾞｼｯｸM-PRO" w:hint="eastAsia"/>
          <w:sz w:val="22"/>
        </w:rPr>
        <w:t>平成</w:t>
      </w:r>
      <w:r w:rsidR="001B7BA0">
        <w:rPr>
          <w:rFonts w:hAnsi="HG丸ｺﾞｼｯｸM-PRO" w:hint="eastAsia"/>
          <w:sz w:val="22"/>
        </w:rPr>
        <w:t>28</w:t>
      </w:r>
      <w:r>
        <w:rPr>
          <w:rFonts w:hAnsi="HG丸ｺﾞｼｯｸM-PRO" w:hint="eastAsia"/>
          <w:sz w:val="22"/>
        </w:rPr>
        <w:t>年は</w:t>
      </w:r>
      <w:r w:rsidR="001B7BA0">
        <w:rPr>
          <w:rFonts w:hAnsi="HG丸ｺﾞｼｯｸM-PRO" w:hint="eastAsia"/>
          <w:color w:val="auto"/>
          <w:sz w:val="22"/>
        </w:rPr>
        <w:t>81.4</w:t>
      </w:r>
      <w:r w:rsidR="005711DE" w:rsidRPr="00042861">
        <w:rPr>
          <w:rFonts w:hAnsi="HG丸ｺﾞｼｯｸM-PRO" w:hint="eastAsia"/>
          <w:sz w:val="22"/>
        </w:rPr>
        <w:t>であり、目標年である</w:t>
      </w:r>
      <w:r w:rsidR="004C5ED2" w:rsidRPr="00042861">
        <w:rPr>
          <w:rFonts w:hAnsi="HG丸ｺﾞｼｯｸM-PRO" w:hint="eastAsia"/>
          <w:color w:val="auto"/>
          <w:sz w:val="22"/>
        </w:rPr>
        <w:t>平成29年</w:t>
      </w:r>
      <w:r w:rsidR="005711DE" w:rsidRPr="00042861">
        <w:rPr>
          <w:rFonts w:hAnsi="HG丸ｺﾞｼｯｸM-PRO" w:hint="eastAsia"/>
          <w:color w:val="auto"/>
          <w:sz w:val="22"/>
        </w:rPr>
        <w:t>に</w:t>
      </w:r>
      <w:r w:rsidR="004C5ED2" w:rsidRPr="00042861">
        <w:rPr>
          <w:rFonts w:hAnsi="HG丸ｺﾞｼｯｸM-PRO" w:hint="eastAsia"/>
          <w:color w:val="auto"/>
          <w:sz w:val="22"/>
        </w:rPr>
        <w:t>は約</w:t>
      </w:r>
      <w:r>
        <w:rPr>
          <w:rFonts w:hAnsi="HG丸ｺﾞｼｯｸM-PRO" w:hint="eastAsia"/>
          <w:color w:val="auto"/>
          <w:sz w:val="22"/>
        </w:rPr>
        <w:t>20％の</w:t>
      </w:r>
      <w:r w:rsidR="004C5ED2" w:rsidRPr="00042861">
        <w:rPr>
          <w:rFonts w:hAnsi="HG丸ｺﾞｼｯｸM-PRO" w:hint="eastAsia"/>
          <w:color w:val="auto"/>
          <w:sz w:val="22"/>
        </w:rPr>
        <w:t>減少と</w:t>
      </w:r>
      <w:r w:rsidR="00333AF3" w:rsidRPr="00042861">
        <w:rPr>
          <w:rFonts w:hAnsi="HG丸ｺﾞｼｯｸM-PRO" w:hint="eastAsia"/>
          <w:color w:val="auto"/>
          <w:sz w:val="22"/>
        </w:rPr>
        <w:t>推測され</w:t>
      </w:r>
      <w:r w:rsidR="004C5ED2" w:rsidRPr="00042861">
        <w:rPr>
          <w:rFonts w:hAnsi="HG丸ｺﾞｼｯｸM-PRO" w:hint="eastAsia"/>
          <w:color w:val="auto"/>
          <w:sz w:val="22"/>
        </w:rPr>
        <w:t>、目標達成は</w:t>
      </w:r>
      <w:r w:rsidR="00630340" w:rsidRPr="00042861">
        <w:rPr>
          <w:rFonts w:hAnsi="HG丸ｺﾞｼｯｸM-PRO" w:hint="eastAsia"/>
          <w:color w:val="auto"/>
          <w:sz w:val="22"/>
        </w:rPr>
        <w:t>困難</w:t>
      </w:r>
      <w:r w:rsidR="00EE491B" w:rsidRPr="00042861">
        <w:rPr>
          <w:rFonts w:hAnsi="HG丸ｺﾞｼｯｸM-PRO" w:hint="eastAsia"/>
          <w:color w:val="auto"/>
          <w:sz w:val="22"/>
        </w:rPr>
        <w:t>な見通し</w:t>
      </w:r>
      <w:r w:rsidR="00895B23" w:rsidRPr="00042861">
        <w:rPr>
          <w:rFonts w:hAnsi="HG丸ｺﾞｼｯｸM-PRO" w:hint="eastAsia"/>
          <w:color w:val="auto"/>
          <w:sz w:val="22"/>
        </w:rPr>
        <w:t>です</w:t>
      </w:r>
      <w:r w:rsidR="004C5ED2" w:rsidRPr="00042861">
        <w:rPr>
          <w:rFonts w:hAnsi="HG丸ｺﾞｼｯｸM-PRO" w:hint="eastAsia"/>
          <w:color w:val="auto"/>
          <w:sz w:val="22"/>
        </w:rPr>
        <w:t>。</w:t>
      </w:r>
    </w:p>
    <w:p w14:paraId="10E1C4FE" w14:textId="77777777" w:rsidR="00323550" w:rsidRPr="00042861" w:rsidRDefault="00323550" w:rsidP="00A618C9">
      <w:pPr>
        <w:ind w:leftChars="100" w:left="680" w:hangingChars="200" w:hanging="440"/>
        <w:rPr>
          <w:rFonts w:hAnsi="HG丸ｺﾞｼｯｸM-PRO"/>
          <w:sz w:val="22"/>
        </w:rPr>
      </w:pPr>
    </w:p>
    <w:p w14:paraId="404EF640" w14:textId="77777777" w:rsidR="000779AE" w:rsidRPr="00BD6697" w:rsidRDefault="00E05EB6" w:rsidP="00A618C9">
      <w:pPr>
        <w:pStyle w:val="2"/>
        <w:numPr>
          <w:ilvl w:val="0"/>
          <w:numId w:val="0"/>
        </w:numPr>
        <w:ind w:left="510" w:hangingChars="141" w:hanging="510"/>
        <w:rPr>
          <w:rFonts w:ascii="ＭＳ ゴシック" w:hAnsi="ＭＳ ゴシック"/>
          <w:color w:val="0070C0"/>
          <w:sz w:val="36"/>
          <w:u w:val="single"/>
        </w:rPr>
      </w:pPr>
      <w:bookmarkStart w:id="47" w:name="_Toc501472683"/>
      <w:r>
        <w:rPr>
          <w:rFonts w:ascii="ＭＳ ゴシック" w:hAnsi="ＭＳ ゴシック" w:hint="eastAsia"/>
          <w:color w:val="0070C0"/>
          <w:sz w:val="36"/>
          <w:u w:val="single"/>
        </w:rPr>
        <w:t>２</w:t>
      </w:r>
      <w:r w:rsidRPr="00042861">
        <w:rPr>
          <w:rFonts w:ascii="ＭＳ ゴシック" w:hAnsi="ＭＳ ゴシック" w:hint="eastAsia"/>
          <w:color w:val="0070C0"/>
          <w:sz w:val="36"/>
          <w:u w:val="single"/>
        </w:rPr>
        <w:t xml:space="preserve">　</w:t>
      </w:r>
      <w:r>
        <w:rPr>
          <w:rFonts w:ascii="ＭＳ ゴシック" w:hAnsi="ＭＳ ゴシック" w:hint="eastAsia"/>
          <w:color w:val="0070C0"/>
          <w:sz w:val="36"/>
          <w:u w:val="single"/>
        </w:rPr>
        <w:t>分野別の取組目標と実績</w:t>
      </w:r>
      <w:bookmarkEnd w:id="47"/>
    </w:p>
    <w:tbl>
      <w:tblPr>
        <w:tblStyle w:val="aff4"/>
        <w:tblpPr w:leftFromText="142" w:rightFromText="142" w:vertAnchor="text" w:horzAnchor="margin" w:tblpY="69"/>
        <w:tblOverlap w:val="never"/>
        <w:tblW w:w="9747" w:type="dxa"/>
        <w:tblLook w:val="04A0" w:firstRow="1" w:lastRow="0" w:firstColumn="1" w:lastColumn="0" w:noHBand="0" w:noVBand="1"/>
      </w:tblPr>
      <w:tblGrid>
        <w:gridCol w:w="702"/>
        <w:gridCol w:w="2968"/>
        <w:gridCol w:w="6077"/>
      </w:tblGrid>
      <w:tr w:rsidR="000779AE" w:rsidRPr="00042861" w14:paraId="39E9FF12" w14:textId="77777777" w:rsidTr="00100CAE">
        <w:trPr>
          <w:cantSplit/>
          <w:trHeight w:val="694"/>
        </w:trPr>
        <w:tc>
          <w:tcPr>
            <w:tcW w:w="675" w:type="dxa"/>
            <w:textDirection w:val="tbRlV"/>
            <w:vAlign w:val="center"/>
          </w:tcPr>
          <w:p w14:paraId="3049D502" w14:textId="77777777" w:rsidR="000779AE" w:rsidRPr="00042861" w:rsidRDefault="008967CA" w:rsidP="008967CA">
            <w:pPr>
              <w:widowControl/>
              <w:adjustRightInd/>
              <w:spacing w:line="240" w:lineRule="exact"/>
              <w:ind w:left="113" w:right="113"/>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分野</w:t>
            </w:r>
          </w:p>
        </w:tc>
        <w:tc>
          <w:tcPr>
            <w:tcW w:w="2977" w:type="dxa"/>
            <w:vAlign w:val="center"/>
          </w:tcPr>
          <w:p w14:paraId="1B7D8CD0" w14:textId="77777777" w:rsidR="000779AE" w:rsidRPr="00042861" w:rsidRDefault="008967CA" w:rsidP="008967CA">
            <w:pPr>
              <w:widowControl/>
              <w:adjustRightInd/>
              <w:spacing w:line="240" w:lineRule="exact"/>
              <w:jc w:val="center"/>
              <w:textAlignment w:val="auto"/>
              <w:rPr>
                <w:rFonts w:ascii="ＭＳ ゴシック" w:eastAsia="ＭＳ ゴシック" w:hAnsi="ＭＳ ゴシック"/>
                <w:sz w:val="21"/>
                <w:szCs w:val="22"/>
              </w:rPr>
            </w:pPr>
            <w:r w:rsidRPr="00042861">
              <w:rPr>
                <w:rFonts w:ascii="ＭＳ ゴシック" w:eastAsia="ＭＳ ゴシック" w:hAnsi="ＭＳ ゴシック" w:hint="eastAsia"/>
                <w:sz w:val="21"/>
                <w:szCs w:val="22"/>
              </w:rPr>
              <w:t>取組目標</w:t>
            </w:r>
          </w:p>
        </w:tc>
        <w:tc>
          <w:tcPr>
            <w:tcW w:w="6095" w:type="dxa"/>
            <w:vAlign w:val="center"/>
          </w:tcPr>
          <w:p w14:paraId="3A8FCE4C" w14:textId="77777777" w:rsidR="000779AE" w:rsidRPr="00042861" w:rsidRDefault="000779AE" w:rsidP="00176CB0">
            <w:pPr>
              <w:widowControl/>
              <w:adjustRightInd/>
              <w:spacing w:line="240" w:lineRule="exact"/>
              <w:jc w:val="center"/>
              <w:textAlignment w:val="auto"/>
              <w:rPr>
                <w:rFonts w:ascii="ＭＳ ゴシック" w:eastAsia="ＭＳ ゴシック" w:hAnsi="ＭＳ ゴシック"/>
                <w:sz w:val="21"/>
                <w:szCs w:val="22"/>
              </w:rPr>
            </w:pPr>
            <w:r w:rsidRPr="00042861">
              <w:rPr>
                <w:rFonts w:ascii="ＭＳ ゴシック" w:eastAsia="ＭＳ ゴシック" w:hAnsi="ＭＳ ゴシック" w:hint="eastAsia"/>
                <w:sz w:val="21"/>
                <w:szCs w:val="22"/>
              </w:rPr>
              <w:t>取組</w:t>
            </w:r>
            <w:r w:rsidR="008D200F" w:rsidRPr="00042861">
              <w:rPr>
                <w:rFonts w:ascii="ＭＳ ゴシック" w:eastAsia="ＭＳ ゴシック" w:hAnsi="ＭＳ ゴシック" w:hint="eastAsia"/>
                <w:sz w:val="21"/>
                <w:szCs w:val="22"/>
              </w:rPr>
              <w:t>実績</w:t>
            </w:r>
            <w:r w:rsidR="00176CB0" w:rsidRPr="00E2616A">
              <w:rPr>
                <w:rFonts w:ascii="ＭＳ ゴシック" w:eastAsia="ＭＳ ゴシック" w:hAnsi="ＭＳ ゴシック" w:hint="eastAsia"/>
                <w:sz w:val="18"/>
                <w:szCs w:val="22"/>
              </w:rPr>
              <w:t>（平成</w:t>
            </w:r>
            <w:r w:rsidR="00176CB0" w:rsidRPr="00E2616A">
              <w:rPr>
                <w:rFonts w:ascii="ＭＳ ゴシック" w:eastAsia="ＭＳ ゴシック" w:hAnsi="ＭＳ ゴシック"/>
                <w:sz w:val="18"/>
                <w:szCs w:val="22"/>
              </w:rPr>
              <w:t>29年3月末時点）</w:t>
            </w:r>
          </w:p>
        </w:tc>
      </w:tr>
      <w:tr w:rsidR="00783926" w:rsidRPr="00042861" w14:paraId="7B3CA037" w14:textId="77777777" w:rsidTr="00042861">
        <w:tc>
          <w:tcPr>
            <w:tcW w:w="675" w:type="dxa"/>
            <w:vMerge w:val="restart"/>
            <w:textDirection w:val="tbRlV"/>
            <w:vAlign w:val="center"/>
          </w:tcPr>
          <w:p w14:paraId="60EB17A0" w14:textId="77777777" w:rsidR="00783926" w:rsidRPr="00042861" w:rsidRDefault="00783926" w:rsidP="00100CAE">
            <w:pPr>
              <w:spacing w:line="240" w:lineRule="exact"/>
              <w:ind w:left="113" w:right="113"/>
              <w:jc w:val="center"/>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がん予防</w:t>
            </w:r>
          </w:p>
        </w:tc>
        <w:tc>
          <w:tcPr>
            <w:tcW w:w="2977" w:type="dxa"/>
            <w:vAlign w:val="center"/>
          </w:tcPr>
          <w:p w14:paraId="35F636E8"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たばこ対策等の推進</w:t>
            </w:r>
          </w:p>
        </w:tc>
        <w:tc>
          <w:tcPr>
            <w:tcW w:w="6095" w:type="dxa"/>
            <w:vAlign w:val="center"/>
          </w:tcPr>
          <w:p w14:paraId="41A53DB2"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健康増進計画に基づき、たばこの健康影響についての正しい知識の普及啓発、禁煙サポートの推進、受動喫煙</w:t>
            </w:r>
            <w:r w:rsidR="008D200F" w:rsidRPr="00042861">
              <w:rPr>
                <w:rFonts w:hAnsi="HG丸ｺﾞｼｯｸM-PRO" w:hint="eastAsia"/>
                <w:sz w:val="21"/>
                <w:szCs w:val="22"/>
              </w:rPr>
              <w:t>の防止に</w:t>
            </w:r>
            <w:r w:rsidRPr="00042861">
              <w:rPr>
                <w:rFonts w:hAnsi="HG丸ｺﾞｼｯｸM-PRO" w:hint="eastAsia"/>
                <w:sz w:val="21"/>
                <w:szCs w:val="22"/>
              </w:rPr>
              <w:t>関するガイドライン</w:t>
            </w:r>
            <w:r w:rsidR="008967CA" w:rsidRPr="00042861">
              <w:rPr>
                <w:rFonts w:hAnsi="HG丸ｺﾞｼｯｸM-PRO" w:hint="eastAsia"/>
                <w:sz w:val="21"/>
                <w:szCs w:val="22"/>
              </w:rPr>
              <w:t>の普及啓発</w:t>
            </w:r>
            <w:r w:rsidR="008B0651" w:rsidRPr="00042861">
              <w:rPr>
                <w:rFonts w:hAnsi="HG丸ｺﾞｼｯｸM-PRO" w:hint="eastAsia"/>
                <w:sz w:val="21"/>
                <w:szCs w:val="22"/>
              </w:rPr>
              <w:t>を実施。</w:t>
            </w:r>
          </w:p>
        </w:tc>
      </w:tr>
      <w:tr w:rsidR="00783926" w:rsidRPr="00042861" w14:paraId="047DB2AD" w14:textId="77777777" w:rsidTr="00042861">
        <w:tc>
          <w:tcPr>
            <w:tcW w:w="675" w:type="dxa"/>
            <w:vMerge/>
            <w:textDirection w:val="tbRlV"/>
            <w:vAlign w:val="bottom"/>
          </w:tcPr>
          <w:p w14:paraId="5FDB53EA" w14:textId="77777777" w:rsidR="00783926" w:rsidRPr="00042861" w:rsidRDefault="00783926"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7C2F349C"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がんの予防につながる学習活動の充実（がん教育）</w:t>
            </w:r>
          </w:p>
        </w:tc>
        <w:tc>
          <w:tcPr>
            <w:tcW w:w="6095" w:type="dxa"/>
            <w:vAlign w:val="center"/>
          </w:tcPr>
          <w:p w14:paraId="3A02477F"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府立高校</w:t>
            </w:r>
            <w:r w:rsidR="00484A4E">
              <w:rPr>
                <w:rFonts w:hAnsi="HG丸ｺﾞｼｯｸM-PRO" w:hint="eastAsia"/>
                <w:sz w:val="21"/>
                <w:szCs w:val="22"/>
              </w:rPr>
              <w:t>３</w:t>
            </w:r>
            <w:r w:rsidRPr="00042861">
              <w:rPr>
                <w:rFonts w:hAnsi="HG丸ｺﾞｼｯｸM-PRO" w:hint="eastAsia"/>
                <w:sz w:val="21"/>
                <w:szCs w:val="22"/>
              </w:rPr>
              <w:t>校及び公立中学校</w:t>
            </w:r>
            <w:r w:rsidR="00484A4E">
              <w:rPr>
                <w:rFonts w:hAnsi="HG丸ｺﾞｼｯｸM-PRO" w:hint="eastAsia"/>
                <w:sz w:val="21"/>
                <w:szCs w:val="22"/>
              </w:rPr>
              <w:t>25校で</w:t>
            </w:r>
            <w:r w:rsidR="008967CA" w:rsidRPr="00042861">
              <w:rPr>
                <w:rFonts w:hAnsi="HG丸ｺﾞｼｯｸM-PRO" w:hint="eastAsia"/>
                <w:sz w:val="21"/>
                <w:szCs w:val="22"/>
              </w:rPr>
              <w:t>実施</w:t>
            </w:r>
            <w:r w:rsidR="008B0651" w:rsidRPr="00042861">
              <w:rPr>
                <w:rFonts w:hAnsi="HG丸ｺﾞｼｯｸM-PRO" w:hint="eastAsia"/>
                <w:sz w:val="21"/>
                <w:szCs w:val="22"/>
              </w:rPr>
              <w:t>。</w:t>
            </w:r>
          </w:p>
        </w:tc>
      </w:tr>
      <w:tr w:rsidR="00783926" w:rsidRPr="00042861" w14:paraId="5F870CD7" w14:textId="77777777" w:rsidTr="00042861">
        <w:tc>
          <w:tcPr>
            <w:tcW w:w="675" w:type="dxa"/>
            <w:vMerge/>
            <w:textDirection w:val="tbRlV"/>
            <w:vAlign w:val="bottom"/>
          </w:tcPr>
          <w:p w14:paraId="653C3AA9" w14:textId="77777777" w:rsidR="00783926" w:rsidRPr="00042861" w:rsidRDefault="00783926"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52A35EDA"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女性に特徴的ながん対策の推進</w:t>
            </w:r>
          </w:p>
        </w:tc>
        <w:tc>
          <w:tcPr>
            <w:tcW w:w="6095" w:type="dxa"/>
            <w:vAlign w:val="center"/>
          </w:tcPr>
          <w:p w14:paraId="607ABBE4" w14:textId="77777777" w:rsidR="00783926" w:rsidRPr="00042861" w:rsidRDefault="008B0651" w:rsidP="003D577A">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子宮頸がんワクチンの</w:t>
            </w:r>
            <w:r w:rsidR="003D577A">
              <w:rPr>
                <w:rFonts w:hAnsi="HG丸ｺﾞｼｯｸM-PRO" w:hint="eastAsia"/>
                <w:sz w:val="21"/>
                <w:szCs w:val="22"/>
              </w:rPr>
              <w:t>副反応</w:t>
            </w:r>
            <w:r w:rsidR="00C27ED2">
              <w:rPr>
                <w:rFonts w:hAnsi="HG丸ｺﾞｼｯｸM-PRO" w:hint="eastAsia"/>
                <w:sz w:val="21"/>
                <w:szCs w:val="22"/>
              </w:rPr>
              <w:t>により、現在は</w:t>
            </w:r>
            <w:r w:rsidRPr="00042861">
              <w:rPr>
                <w:rFonts w:hAnsi="HG丸ｺﾞｼｯｸM-PRO" w:hint="eastAsia"/>
                <w:sz w:val="21"/>
                <w:szCs w:val="22"/>
              </w:rPr>
              <w:t>定期接種の積極勧奨が</w:t>
            </w:r>
            <w:r w:rsidR="00783926" w:rsidRPr="00042861">
              <w:rPr>
                <w:rFonts w:hAnsi="HG丸ｺﾞｼｯｸM-PRO" w:hint="eastAsia"/>
                <w:sz w:val="21"/>
                <w:szCs w:val="22"/>
              </w:rPr>
              <w:t>控えられていることから、取組み</w:t>
            </w:r>
            <w:r w:rsidR="00BF446C" w:rsidRPr="00042861">
              <w:rPr>
                <w:rFonts w:hAnsi="HG丸ｺﾞｼｯｸM-PRO" w:hint="eastAsia"/>
                <w:sz w:val="21"/>
                <w:szCs w:val="22"/>
              </w:rPr>
              <w:t>は未実施</w:t>
            </w:r>
            <w:r w:rsidRPr="00042861">
              <w:rPr>
                <w:rFonts w:hAnsi="HG丸ｺﾞｼｯｸM-PRO" w:hint="eastAsia"/>
                <w:sz w:val="21"/>
                <w:szCs w:val="22"/>
              </w:rPr>
              <w:t>。</w:t>
            </w:r>
          </w:p>
        </w:tc>
      </w:tr>
      <w:tr w:rsidR="000779AE" w:rsidRPr="00042861" w14:paraId="77AEEEE0" w14:textId="77777777" w:rsidTr="00042861">
        <w:trPr>
          <w:trHeight w:val="558"/>
        </w:trPr>
        <w:tc>
          <w:tcPr>
            <w:tcW w:w="675" w:type="dxa"/>
            <w:vMerge w:val="restart"/>
            <w:textDirection w:val="tbRlV"/>
            <w:vAlign w:val="center"/>
          </w:tcPr>
          <w:p w14:paraId="5B048D57" w14:textId="77777777" w:rsidR="00484A4E" w:rsidRPr="00540AC9"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540AC9">
              <w:rPr>
                <w:rFonts w:asciiTheme="majorEastAsia" w:eastAsiaTheme="majorEastAsia" w:hAnsiTheme="majorEastAsia" w:hint="eastAsia"/>
                <w:sz w:val="21"/>
                <w:szCs w:val="22"/>
              </w:rPr>
              <w:t>がんの</w:t>
            </w:r>
          </w:p>
          <w:p w14:paraId="58AF1866" w14:textId="77777777"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540AC9">
              <w:rPr>
                <w:rFonts w:asciiTheme="majorEastAsia" w:eastAsiaTheme="majorEastAsia" w:hAnsiTheme="majorEastAsia" w:hint="eastAsia"/>
                <w:sz w:val="21"/>
                <w:szCs w:val="22"/>
              </w:rPr>
              <w:t>早期発見</w:t>
            </w:r>
          </w:p>
        </w:tc>
        <w:tc>
          <w:tcPr>
            <w:tcW w:w="2977" w:type="dxa"/>
            <w:vAlign w:val="center"/>
          </w:tcPr>
          <w:p w14:paraId="5047DA12"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がん検診の充実</w:t>
            </w:r>
          </w:p>
        </w:tc>
        <w:tc>
          <w:tcPr>
            <w:tcW w:w="6095" w:type="dxa"/>
            <w:vAlign w:val="center"/>
          </w:tcPr>
          <w:p w14:paraId="6F85B649"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大腸がん、肺がん、子宮頸がん</w:t>
            </w:r>
            <w:r w:rsidR="00B20F3E" w:rsidRPr="00042861">
              <w:rPr>
                <w:rFonts w:hAnsi="HG丸ｺﾞｼｯｸM-PRO" w:hint="eastAsia"/>
                <w:sz w:val="21"/>
                <w:szCs w:val="22"/>
              </w:rPr>
              <w:t>検診の受診率は</w:t>
            </w:r>
            <w:r w:rsidRPr="00042861">
              <w:rPr>
                <w:rFonts w:hAnsi="HG丸ｺﾞｼｯｸM-PRO" w:hint="eastAsia"/>
                <w:sz w:val="21"/>
                <w:szCs w:val="22"/>
              </w:rPr>
              <w:t>目標</w:t>
            </w:r>
            <w:r w:rsidR="00B20F3E" w:rsidRPr="00042861">
              <w:rPr>
                <w:rFonts w:hAnsi="HG丸ｺﾞｼｯｸM-PRO" w:hint="eastAsia"/>
                <w:sz w:val="21"/>
                <w:szCs w:val="22"/>
              </w:rPr>
              <w:t>を</w:t>
            </w:r>
            <w:r w:rsidRPr="00042861">
              <w:rPr>
                <w:rFonts w:hAnsi="HG丸ｺﾞｼｯｸM-PRO" w:hint="eastAsia"/>
                <w:sz w:val="21"/>
                <w:szCs w:val="22"/>
              </w:rPr>
              <w:t>達成したが、胃がん、乳がんについては未達成</w:t>
            </w:r>
            <w:r w:rsidR="008B0651" w:rsidRPr="00042861">
              <w:rPr>
                <w:rFonts w:hAnsi="HG丸ｺﾞｼｯｸM-PRO" w:hint="eastAsia"/>
                <w:sz w:val="21"/>
                <w:szCs w:val="22"/>
              </w:rPr>
              <w:t>。</w:t>
            </w:r>
          </w:p>
        </w:tc>
      </w:tr>
      <w:tr w:rsidR="000779AE" w:rsidRPr="00042861" w14:paraId="44A54135" w14:textId="77777777" w:rsidTr="00042861">
        <w:trPr>
          <w:trHeight w:val="566"/>
        </w:trPr>
        <w:tc>
          <w:tcPr>
            <w:tcW w:w="675" w:type="dxa"/>
            <w:vMerge/>
            <w:textDirection w:val="tbRlV"/>
            <w:vAlign w:val="bottom"/>
          </w:tcPr>
          <w:p w14:paraId="0D0EF7FF"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124CA56A"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肝炎肝がん対策の推進</w:t>
            </w:r>
          </w:p>
        </w:tc>
        <w:tc>
          <w:tcPr>
            <w:tcW w:w="6095" w:type="dxa"/>
            <w:vAlign w:val="center"/>
          </w:tcPr>
          <w:p w14:paraId="21729AB1"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平成20年から平成27年まで55</w:t>
            </w:r>
            <w:r w:rsidR="00B20F3E" w:rsidRPr="00042861">
              <w:rPr>
                <w:rFonts w:hAnsi="HG丸ｺﾞｼｯｸM-PRO" w:hint="eastAsia"/>
                <w:sz w:val="21"/>
                <w:szCs w:val="22"/>
              </w:rPr>
              <w:t>万人がウイルス検査を</w:t>
            </w:r>
            <w:r w:rsidRPr="00042861">
              <w:rPr>
                <w:rFonts w:hAnsi="HG丸ｺﾞｼｯｸM-PRO" w:hint="eastAsia"/>
                <w:sz w:val="21"/>
                <w:szCs w:val="22"/>
              </w:rPr>
              <w:t>受診。フォローアップ事業に</w:t>
            </w:r>
            <w:r w:rsidR="008B1E9A">
              <w:rPr>
                <w:rFonts w:hAnsi="HG丸ｺﾞｼｯｸM-PRO" w:hint="eastAsia"/>
                <w:sz w:val="21"/>
                <w:szCs w:val="22"/>
              </w:rPr>
              <w:t>取り組むも</w:t>
            </w:r>
            <w:r w:rsidRPr="00042861">
              <w:rPr>
                <w:rFonts w:hAnsi="HG丸ｺﾞｼｯｸM-PRO" w:hint="eastAsia"/>
                <w:sz w:val="21"/>
                <w:szCs w:val="22"/>
              </w:rPr>
              <w:t>、精密検査受診率</w:t>
            </w:r>
            <w:r w:rsidR="008B1E9A">
              <w:rPr>
                <w:rFonts w:hAnsi="HG丸ｺﾞｼｯｸM-PRO" w:hint="eastAsia"/>
                <w:sz w:val="21"/>
                <w:szCs w:val="22"/>
              </w:rPr>
              <w:t>の</w:t>
            </w:r>
            <w:r w:rsidRPr="00042861">
              <w:rPr>
                <w:rFonts w:hAnsi="HG丸ｺﾞｼｯｸM-PRO" w:hint="eastAsia"/>
                <w:sz w:val="21"/>
                <w:szCs w:val="22"/>
              </w:rPr>
              <w:t>目標</w:t>
            </w:r>
            <w:r w:rsidR="008B1E9A">
              <w:rPr>
                <w:rFonts w:hAnsi="HG丸ｺﾞｼｯｸM-PRO" w:hint="eastAsia"/>
                <w:sz w:val="21"/>
                <w:szCs w:val="22"/>
              </w:rPr>
              <w:t>である</w:t>
            </w:r>
            <w:r w:rsidR="00484A4E">
              <w:rPr>
                <w:rFonts w:hAnsi="HG丸ｺﾞｼｯｸM-PRO" w:hint="eastAsia"/>
                <w:sz w:val="21"/>
                <w:szCs w:val="22"/>
              </w:rPr>
              <w:t>80％</w:t>
            </w:r>
            <w:r w:rsidR="008B1E9A">
              <w:rPr>
                <w:rFonts w:hAnsi="HG丸ｺﾞｼｯｸM-PRO" w:hint="eastAsia"/>
                <w:sz w:val="21"/>
                <w:szCs w:val="22"/>
              </w:rPr>
              <w:t>は</w:t>
            </w:r>
            <w:r w:rsidR="00BF446C" w:rsidRPr="00042861">
              <w:rPr>
                <w:rFonts w:hAnsi="HG丸ｺﾞｼｯｸM-PRO" w:hint="eastAsia"/>
                <w:sz w:val="21"/>
                <w:szCs w:val="22"/>
              </w:rPr>
              <w:t>未達成</w:t>
            </w:r>
            <w:r w:rsidR="008B0651" w:rsidRPr="00042861">
              <w:rPr>
                <w:rFonts w:hAnsi="HG丸ｺﾞｼｯｸM-PRO" w:hint="eastAsia"/>
                <w:sz w:val="21"/>
                <w:szCs w:val="22"/>
              </w:rPr>
              <w:t>。</w:t>
            </w:r>
          </w:p>
        </w:tc>
      </w:tr>
      <w:tr w:rsidR="000779AE" w:rsidRPr="00042861" w14:paraId="0BDAB8D9" w14:textId="77777777" w:rsidTr="00042861">
        <w:tc>
          <w:tcPr>
            <w:tcW w:w="675" w:type="dxa"/>
            <w:vMerge w:val="restart"/>
            <w:textDirection w:val="tbRlV"/>
            <w:vAlign w:val="center"/>
          </w:tcPr>
          <w:p w14:paraId="12C35DFB" w14:textId="77777777"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がん医療の充実</w:t>
            </w:r>
          </w:p>
        </w:tc>
        <w:tc>
          <w:tcPr>
            <w:tcW w:w="2977" w:type="dxa"/>
            <w:vAlign w:val="center"/>
          </w:tcPr>
          <w:p w14:paraId="6BF923D9"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医療機関の連携・協力体制</w:t>
            </w:r>
            <w:r w:rsidR="00BF446C" w:rsidRPr="00042861">
              <w:rPr>
                <w:rFonts w:hAnsi="HG丸ｺﾞｼｯｸM-PRO" w:hint="eastAsia"/>
                <w:sz w:val="21"/>
                <w:szCs w:val="22"/>
              </w:rPr>
              <w:t>の整備</w:t>
            </w:r>
            <w:r w:rsidRPr="00042861">
              <w:rPr>
                <w:rFonts w:hAnsi="HG丸ｺﾞｼｯｸM-PRO" w:hint="eastAsia"/>
                <w:sz w:val="21"/>
                <w:szCs w:val="22"/>
              </w:rPr>
              <w:t>・集学的治療の推進</w:t>
            </w:r>
          </w:p>
        </w:tc>
        <w:tc>
          <w:tcPr>
            <w:tcW w:w="6095" w:type="dxa"/>
            <w:vAlign w:val="center"/>
          </w:tcPr>
          <w:p w14:paraId="4FE1287A"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国指定・府指定のがん診療拠点病院</w:t>
            </w:r>
            <w:r w:rsidR="00B20F3E" w:rsidRPr="00042861">
              <w:rPr>
                <w:rFonts w:hAnsi="HG丸ｺﾞｼｯｸM-PRO" w:hint="eastAsia"/>
                <w:sz w:val="21"/>
                <w:szCs w:val="22"/>
              </w:rPr>
              <w:t>として</w:t>
            </w:r>
            <w:r w:rsidR="00484A4E">
              <w:rPr>
                <w:rFonts w:hAnsi="HG丸ｺﾞｼｯｸM-PRO" w:hint="eastAsia"/>
                <w:sz w:val="21"/>
                <w:szCs w:val="22"/>
              </w:rPr>
              <w:t>65</w:t>
            </w:r>
            <w:r w:rsidRPr="00042861">
              <w:rPr>
                <w:rFonts w:hAnsi="HG丸ｺﾞｼｯｸM-PRO" w:hint="eastAsia"/>
                <w:sz w:val="21"/>
                <w:szCs w:val="22"/>
              </w:rPr>
              <w:t>病院</w:t>
            </w:r>
            <w:r w:rsidR="00B20F3E" w:rsidRPr="00042861">
              <w:rPr>
                <w:rFonts w:hAnsi="HG丸ｺﾞｼｯｸM-PRO" w:hint="eastAsia"/>
                <w:sz w:val="21"/>
                <w:szCs w:val="22"/>
              </w:rPr>
              <w:t>を</w:t>
            </w:r>
            <w:r w:rsidRPr="00042861">
              <w:rPr>
                <w:rFonts w:hAnsi="HG丸ｺﾞｼｯｸM-PRO" w:hint="eastAsia"/>
                <w:sz w:val="21"/>
                <w:szCs w:val="22"/>
              </w:rPr>
              <w:t>整備。大阪府がん診療連携協議会及び</w:t>
            </w:r>
            <w:r w:rsidR="008B1E9A">
              <w:rPr>
                <w:rFonts w:hAnsi="HG丸ｺﾞｼｯｸM-PRO" w:hint="eastAsia"/>
                <w:sz w:val="21"/>
                <w:szCs w:val="22"/>
              </w:rPr>
              <w:t>二</w:t>
            </w:r>
            <w:r w:rsidR="008967CA" w:rsidRPr="00042861">
              <w:rPr>
                <w:rFonts w:hAnsi="HG丸ｺﾞｼｯｸM-PRO" w:hint="eastAsia"/>
                <w:sz w:val="21"/>
                <w:szCs w:val="22"/>
              </w:rPr>
              <w:t>次医療圏毎にネットワーク協議会を設置し連携体制を構築</w:t>
            </w:r>
            <w:r w:rsidR="008B0651" w:rsidRPr="00042861">
              <w:rPr>
                <w:rFonts w:hAnsi="HG丸ｺﾞｼｯｸM-PRO" w:hint="eastAsia"/>
                <w:sz w:val="21"/>
                <w:szCs w:val="22"/>
              </w:rPr>
              <w:t>。</w:t>
            </w:r>
          </w:p>
        </w:tc>
      </w:tr>
      <w:tr w:rsidR="000779AE" w:rsidRPr="00042861" w14:paraId="0D149D7F" w14:textId="77777777" w:rsidTr="00042861">
        <w:tc>
          <w:tcPr>
            <w:tcW w:w="675" w:type="dxa"/>
            <w:vMerge/>
            <w:textDirection w:val="tbRlV"/>
            <w:vAlign w:val="bottom"/>
          </w:tcPr>
          <w:p w14:paraId="60F21F38"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43A47EA3"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緩和ケアの普及</w:t>
            </w:r>
          </w:p>
        </w:tc>
        <w:tc>
          <w:tcPr>
            <w:tcW w:w="6095" w:type="dxa"/>
            <w:vAlign w:val="center"/>
          </w:tcPr>
          <w:p w14:paraId="189AFE25" w14:textId="77777777" w:rsidR="005711DE" w:rsidRPr="00042861" w:rsidRDefault="000779AE" w:rsidP="006975B0">
            <w:pPr>
              <w:spacing w:line="240" w:lineRule="exact"/>
              <w:jc w:val="left"/>
              <w:rPr>
                <w:rFonts w:hAnsi="HG丸ｺﾞｼｯｸM-PRO"/>
                <w:sz w:val="21"/>
                <w:szCs w:val="22"/>
              </w:rPr>
            </w:pPr>
            <w:r w:rsidRPr="00042861">
              <w:rPr>
                <w:rFonts w:hAnsi="HG丸ｺﾞｼｯｸM-PRO" w:hint="eastAsia"/>
                <w:sz w:val="21"/>
                <w:szCs w:val="22"/>
              </w:rPr>
              <w:t>正しい知識の普及啓発</w:t>
            </w:r>
            <w:r w:rsidR="00B20F3E" w:rsidRPr="00042861">
              <w:rPr>
                <w:rFonts w:hAnsi="HG丸ｺﾞｼｯｸM-PRO" w:hint="eastAsia"/>
                <w:sz w:val="21"/>
                <w:szCs w:val="22"/>
              </w:rPr>
              <w:t>を実施。</w:t>
            </w:r>
            <w:r w:rsidRPr="00042861">
              <w:rPr>
                <w:rFonts w:hAnsi="HG丸ｺﾞｼｯｸM-PRO" w:hint="eastAsia"/>
                <w:sz w:val="21"/>
                <w:szCs w:val="22"/>
              </w:rPr>
              <w:t>緩和ケア研修（</w:t>
            </w:r>
            <w:r w:rsidR="00B20F3E" w:rsidRPr="00042861">
              <w:rPr>
                <w:rFonts w:hAnsi="HG丸ｺﾞｼｯｸM-PRO"/>
                <w:sz w:val="21"/>
                <w:szCs w:val="22"/>
              </w:rPr>
              <w:t>PEACE</w:t>
            </w:r>
            <w:r w:rsidRPr="00042861">
              <w:rPr>
                <w:rFonts w:hAnsi="HG丸ｺﾞｼｯｸM-PRO" w:hint="eastAsia"/>
                <w:sz w:val="21"/>
                <w:szCs w:val="22"/>
              </w:rPr>
              <w:t>研修）</w:t>
            </w:r>
            <w:r w:rsidR="00B20F3E" w:rsidRPr="00042861">
              <w:rPr>
                <w:rFonts w:hAnsi="HG丸ｺﾞｼｯｸM-PRO" w:hint="eastAsia"/>
                <w:sz w:val="21"/>
                <w:szCs w:val="22"/>
              </w:rPr>
              <w:t>については、国指定</w:t>
            </w:r>
            <w:r w:rsidR="00CC0BB9" w:rsidRPr="00042861">
              <w:rPr>
                <w:rFonts w:hAnsi="HG丸ｺﾞｼｯｸM-PRO" w:hint="eastAsia"/>
                <w:sz w:val="21"/>
                <w:szCs w:val="22"/>
              </w:rPr>
              <w:t>がん診療拠点病院</w:t>
            </w:r>
            <w:r w:rsidR="00B20F3E" w:rsidRPr="00042861">
              <w:rPr>
                <w:rFonts w:hAnsi="HG丸ｺﾞｼｯｸM-PRO" w:hint="eastAsia"/>
                <w:sz w:val="21"/>
                <w:szCs w:val="22"/>
              </w:rPr>
              <w:t>における医師の研修受講率は、目標の</w:t>
            </w:r>
            <w:r w:rsidR="00484A4E">
              <w:rPr>
                <w:rFonts w:hAnsi="HG丸ｺﾞｼｯｸM-PRO" w:hint="eastAsia"/>
                <w:sz w:val="21"/>
                <w:szCs w:val="22"/>
              </w:rPr>
              <w:t>90％を</w:t>
            </w:r>
            <w:r w:rsidR="00B20F3E" w:rsidRPr="00042861">
              <w:rPr>
                <w:rFonts w:hAnsi="HG丸ｺﾞｼｯｸM-PRO" w:hint="eastAsia"/>
                <w:sz w:val="21"/>
                <w:szCs w:val="22"/>
              </w:rPr>
              <w:t>クリア</w:t>
            </w:r>
            <w:r w:rsidR="00176CB0">
              <w:rPr>
                <w:rFonts w:hAnsi="HG丸ｺﾞｼｯｸM-PRO" w:hint="eastAsia"/>
                <w:sz w:val="21"/>
                <w:szCs w:val="22"/>
              </w:rPr>
              <w:t>する見込み</w:t>
            </w:r>
            <w:r w:rsidR="00B20F3E" w:rsidRPr="00042861">
              <w:rPr>
                <w:rFonts w:hAnsi="HG丸ｺﾞｼｯｸM-PRO" w:hint="eastAsia"/>
                <w:sz w:val="21"/>
                <w:szCs w:val="22"/>
              </w:rPr>
              <w:t>。また、研修修了者数は、医師が延べ</w:t>
            </w:r>
            <w:r w:rsidR="00176CB0">
              <w:rPr>
                <w:rFonts w:hAnsi="HG丸ｺﾞｼｯｸM-PRO" w:hint="eastAsia"/>
                <w:sz w:val="21"/>
                <w:szCs w:val="22"/>
              </w:rPr>
              <w:t>7,058</w:t>
            </w:r>
            <w:r w:rsidR="00B20F3E" w:rsidRPr="00042861">
              <w:rPr>
                <w:rFonts w:hAnsi="HG丸ｺﾞｼｯｸM-PRO" w:hint="eastAsia"/>
                <w:sz w:val="21"/>
                <w:szCs w:val="22"/>
              </w:rPr>
              <w:t>人、医師以外が延べ</w:t>
            </w:r>
            <w:r w:rsidR="00484A4E">
              <w:rPr>
                <w:rFonts w:hAnsi="HG丸ｺﾞｼｯｸM-PRO" w:hint="eastAsia"/>
                <w:sz w:val="21"/>
                <w:szCs w:val="22"/>
              </w:rPr>
              <w:t>2,</w:t>
            </w:r>
            <w:r w:rsidR="006975B0">
              <w:rPr>
                <w:rFonts w:hAnsi="HG丸ｺﾞｼｯｸM-PRO" w:hint="eastAsia"/>
                <w:sz w:val="21"/>
                <w:szCs w:val="22"/>
              </w:rPr>
              <w:t>089</w:t>
            </w:r>
            <w:r w:rsidR="008967CA" w:rsidRPr="00042861">
              <w:rPr>
                <w:rFonts w:hAnsi="HG丸ｺﾞｼｯｸM-PRO" w:hint="eastAsia"/>
                <w:sz w:val="21"/>
                <w:szCs w:val="22"/>
              </w:rPr>
              <w:t>人</w:t>
            </w:r>
            <w:r w:rsidR="008B0651" w:rsidRPr="00042861">
              <w:rPr>
                <w:rFonts w:hAnsi="HG丸ｺﾞｼｯｸM-PRO" w:hint="eastAsia"/>
                <w:sz w:val="21"/>
                <w:szCs w:val="22"/>
              </w:rPr>
              <w:t>。</w:t>
            </w:r>
          </w:p>
        </w:tc>
      </w:tr>
      <w:tr w:rsidR="000779AE" w:rsidRPr="00042861" w14:paraId="28863075" w14:textId="77777777" w:rsidTr="00042861">
        <w:trPr>
          <w:trHeight w:val="70"/>
        </w:trPr>
        <w:tc>
          <w:tcPr>
            <w:tcW w:w="675" w:type="dxa"/>
            <w:vMerge/>
            <w:textDirection w:val="tbRlV"/>
            <w:vAlign w:val="bottom"/>
          </w:tcPr>
          <w:p w14:paraId="6AEAD29F"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4D9F1486"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在宅医療体制の充実</w:t>
            </w:r>
          </w:p>
        </w:tc>
        <w:tc>
          <w:tcPr>
            <w:tcW w:w="6095" w:type="dxa"/>
            <w:vAlign w:val="center"/>
          </w:tcPr>
          <w:p w14:paraId="6AE32EC5"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在宅緩和ケアマップ・リスト等</w:t>
            </w:r>
            <w:r w:rsidR="008B0651" w:rsidRPr="00042861">
              <w:rPr>
                <w:rFonts w:hAnsi="HG丸ｺﾞｼｯｸM-PRO" w:hint="eastAsia"/>
                <w:sz w:val="21"/>
                <w:szCs w:val="22"/>
              </w:rPr>
              <w:t>を</w:t>
            </w:r>
            <w:r w:rsidRPr="00042861">
              <w:rPr>
                <w:rFonts w:hAnsi="HG丸ｺﾞｼｯｸM-PRO" w:hint="eastAsia"/>
                <w:sz w:val="21"/>
                <w:szCs w:val="22"/>
              </w:rPr>
              <w:t>作成</w:t>
            </w:r>
            <w:r w:rsidR="008B0651" w:rsidRPr="00042861">
              <w:rPr>
                <w:rFonts w:hAnsi="HG丸ｺﾞｼｯｸM-PRO" w:hint="eastAsia"/>
                <w:sz w:val="21"/>
                <w:szCs w:val="22"/>
              </w:rPr>
              <w:t>した他、</w:t>
            </w:r>
            <w:r w:rsidRPr="00042861">
              <w:rPr>
                <w:rFonts w:hAnsi="HG丸ｺﾞｼｯｸM-PRO" w:hint="eastAsia"/>
                <w:sz w:val="21"/>
                <w:szCs w:val="22"/>
              </w:rPr>
              <w:t>がん緩和ケア地域連携パス</w:t>
            </w:r>
            <w:r w:rsidR="00E56E2D" w:rsidRPr="00042861">
              <w:rPr>
                <w:rFonts w:hAnsi="HG丸ｺﾞｼｯｸM-PRO" w:hint="eastAsia"/>
                <w:sz w:val="21"/>
                <w:szCs w:val="22"/>
              </w:rPr>
              <w:t>を</w:t>
            </w:r>
            <w:r w:rsidRPr="00042861">
              <w:rPr>
                <w:rFonts w:hAnsi="HG丸ｺﾞｼｯｸM-PRO" w:hint="eastAsia"/>
                <w:sz w:val="21"/>
                <w:szCs w:val="22"/>
              </w:rPr>
              <w:t>策定</w:t>
            </w:r>
            <w:r w:rsidR="00B20F3E" w:rsidRPr="00042861">
              <w:rPr>
                <w:rFonts w:hAnsi="HG丸ｺﾞｼｯｸM-PRO" w:hint="eastAsia"/>
                <w:sz w:val="21"/>
                <w:szCs w:val="22"/>
              </w:rPr>
              <w:t>。</w:t>
            </w:r>
          </w:p>
        </w:tc>
      </w:tr>
      <w:tr w:rsidR="000779AE" w:rsidRPr="00042861" w14:paraId="223854D0" w14:textId="77777777" w:rsidTr="00042861">
        <w:trPr>
          <w:trHeight w:val="70"/>
        </w:trPr>
        <w:tc>
          <w:tcPr>
            <w:tcW w:w="675" w:type="dxa"/>
            <w:vMerge/>
            <w:textDirection w:val="tbRlV"/>
            <w:vAlign w:val="bottom"/>
          </w:tcPr>
          <w:p w14:paraId="3EFDB9C4"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26CC7610"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がんに関する情報提供・相談支援機能の向上</w:t>
            </w:r>
          </w:p>
        </w:tc>
        <w:tc>
          <w:tcPr>
            <w:tcW w:w="6095" w:type="dxa"/>
            <w:vAlign w:val="center"/>
          </w:tcPr>
          <w:p w14:paraId="0CD9FFD5"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ホームページの運営</w:t>
            </w:r>
            <w:r w:rsidR="000702D5" w:rsidRPr="00540AC9">
              <w:rPr>
                <w:rFonts w:hAnsi="HG丸ｺﾞｼｯｸM-PRO" w:hint="eastAsia"/>
                <w:color w:val="auto"/>
                <w:sz w:val="21"/>
                <w:szCs w:val="22"/>
              </w:rPr>
              <w:t>・</w:t>
            </w:r>
            <w:r w:rsidRPr="00042861">
              <w:rPr>
                <w:rFonts w:hAnsi="HG丸ｺﾞｼｯｸM-PRO" w:hint="eastAsia"/>
                <w:sz w:val="21"/>
                <w:szCs w:val="22"/>
              </w:rPr>
              <w:t>充実、地域の療養情報おおさかがんサポートブック</w:t>
            </w:r>
            <w:r w:rsidR="00B20F3E" w:rsidRPr="00042861">
              <w:rPr>
                <w:rFonts w:hAnsi="HG丸ｺﾞｼｯｸM-PRO" w:hint="eastAsia"/>
                <w:sz w:val="21"/>
                <w:szCs w:val="22"/>
              </w:rPr>
              <w:t>を</w:t>
            </w:r>
            <w:r w:rsidR="00BF446C" w:rsidRPr="00042861">
              <w:rPr>
                <w:rFonts w:hAnsi="HG丸ｺﾞｼｯｸM-PRO" w:hint="eastAsia"/>
                <w:sz w:val="21"/>
                <w:szCs w:val="22"/>
              </w:rPr>
              <w:t>発行、改訂</w:t>
            </w:r>
            <w:r w:rsidR="00B20F3E" w:rsidRPr="00042861">
              <w:rPr>
                <w:rFonts w:hAnsi="HG丸ｺﾞｼｯｸM-PRO" w:hint="eastAsia"/>
                <w:sz w:val="21"/>
                <w:szCs w:val="22"/>
              </w:rPr>
              <w:t>。相談支援センター相談員の研修を実施。</w:t>
            </w:r>
          </w:p>
        </w:tc>
      </w:tr>
      <w:tr w:rsidR="000779AE" w:rsidRPr="00042861" w14:paraId="709607D8" w14:textId="77777777" w:rsidTr="00042861">
        <w:trPr>
          <w:trHeight w:val="70"/>
        </w:trPr>
        <w:tc>
          <w:tcPr>
            <w:tcW w:w="675" w:type="dxa"/>
            <w:vMerge/>
            <w:textDirection w:val="tbRlV"/>
            <w:vAlign w:val="bottom"/>
          </w:tcPr>
          <w:p w14:paraId="661A7F82"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219A972A"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小児がん対策の充実</w:t>
            </w:r>
          </w:p>
        </w:tc>
        <w:tc>
          <w:tcPr>
            <w:tcW w:w="6095" w:type="dxa"/>
            <w:vAlign w:val="center"/>
          </w:tcPr>
          <w:p w14:paraId="42A5E02D"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大阪府がん診療連携協議会小児・</w:t>
            </w:r>
            <w:r w:rsidR="00331992">
              <w:rPr>
                <w:rFonts w:hAnsi="HG丸ｺﾞｼｯｸM-PRO" w:hint="eastAsia"/>
                <w:sz w:val="21"/>
                <w:szCs w:val="22"/>
              </w:rPr>
              <w:t>AYA</w:t>
            </w:r>
            <w:r w:rsidRPr="00042861">
              <w:rPr>
                <w:rFonts w:hAnsi="HG丸ｺﾞｼｯｸM-PRO" w:hint="eastAsia"/>
                <w:sz w:val="21"/>
                <w:szCs w:val="22"/>
              </w:rPr>
              <w:t>部会</w:t>
            </w:r>
            <w:r w:rsidR="008B0651" w:rsidRPr="00042861">
              <w:rPr>
                <w:rFonts w:hAnsi="HG丸ｺﾞｼｯｸM-PRO" w:hint="eastAsia"/>
                <w:sz w:val="21"/>
                <w:szCs w:val="22"/>
              </w:rPr>
              <w:t>等</w:t>
            </w:r>
            <w:r w:rsidRPr="00042861">
              <w:rPr>
                <w:rFonts w:hAnsi="HG丸ｺﾞｼｯｸM-PRO" w:hint="eastAsia"/>
                <w:sz w:val="21"/>
                <w:szCs w:val="22"/>
              </w:rPr>
              <w:t>を通じ</w:t>
            </w:r>
            <w:r w:rsidR="008B0651" w:rsidRPr="00042861">
              <w:rPr>
                <w:rFonts w:hAnsi="HG丸ｺﾞｼｯｸM-PRO" w:hint="eastAsia"/>
                <w:sz w:val="21"/>
                <w:szCs w:val="22"/>
              </w:rPr>
              <w:t>て</w:t>
            </w:r>
            <w:r w:rsidRPr="00042861">
              <w:rPr>
                <w:rFonts w:hAnsi="HG丸ｺﾞｼｯｸM-PRO" w:hint="eastAsia"/>
                <w:sz w:val="21"/>
                <w:szCs w:val="22"/>
              </w:rPr>
              <w:t>医療提供体制</w:t>
            </w:r>
            <w:r w:rsidR="008B1E9A">
              <w:rPr>
                <w:rFonts w:hAnsi="HG丸ｺﾞｼｯｸM-PRO" w:hint="eastAsia"/>
                <w:sz w:val="21"/>
                <w:szCs w:val="22"/>
              </w:rPr>
              <w:t>を</w:t>
            </w:r>
            <w:r w:rsidRPr="00042861">
              <w:rPr>
                <w:rFonts w:hAnsi="HG丸ｺﾞｼｯｸM-PRO" w:hint="eastAsia"/>
                <w:sz w:val="21"/>
                <w:szCs w:val="22"/>
              </w:rPr>
              <w:t>充実</w:t>
            </w:r>
            <w:r w:rsidR="00B20F3E" w:rsidRPr="00042861">
              <w:rPr>
                <w:rFonts w:hAnsi="HG丸ｺﾞｼｯｸM-PRO" w:hint="eastAsia"/>
                <w:sz w:val="21"/>
                <w:szCs w:val="22"/>
              </w:rPr>
              <w:t>。</w:t>
            </w:r>
          </w:p>
        </w:tc>
      </w:tr>
      <w:tr w:rsidR="000779AE" w:rsidRPr="00042861" w14:paraId="57357BE5" w14:textId="77777777" w:rsidTr="00042861">
        <w:trPr>
          <w:trHeight w:val="70"/>
        </w:trPr>
        <w:tc>
          <w:tcPr>
            <w:tcW w:w="675" w:type="dxa"/>
            <w:vMerge/>
            <w:textDirection w:val="tbRlV"/>
            <w:vAlign w:val="bottom"/>
          </w:tcPr>
          <w:p w14:paraId="46B7E015"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171C4DCA"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がん登録の充実</w:t>
            </w:r>
          </w:p>
        </w:tc>
        <w:tc>
          <w:tcPr>
            <w:tcW w:w="6095" w:type="dxa"/>
            <w:vAlign w:val="center"/>
          </w:tcPr>
          <w:p w14:paraId="33E0EECA" w14:textId="77777777" w:rsidR="000779AE" w:rsidRPr="00042861" w:rsidRDefault="00C27ED2" w:rsidP="00042861">
            <w:pPr>
              <w:widowControl/>
              <w:adjustRightInd/>
              <w:spacing w:line="240" w:lineRule="exact"/>
              <w:jc w:val="left"/>
              <w:textAlignment w:val="auto"/>
              <w:rPr>
                <w:rFonts w:hAnsi="HG丸ｺﾞｼｯｸM-PRO"/>
                <w:sz w:val="21"/>
                <w:szCs w:val="22"/>
              </w:rPr>
            </w:pPr>
            <w:r w:rsidRPr="00C27ED2">
              <w:rPr>
                <w:rFonts w:hAnsi="HG丸ｺﾞｼｯｸM-PRO" w:hint="eastAsia"/>
                <w:sz w:val="21"/>
                <w:szCs w:val="22"/>
              </w:rPr>
              <w:t>精度向上に関する目標値を達成。り患数確定までの期間の短縮は目標達成、生存率報告までの期間については未達成。がん登録推進法成立に伴い、全国がん登録に登録体制を移行、整備・効率化。</w:t>
            </w:r>
          </w:p>
        </w:tc>
      </w:tr>
      <w:tr w:rsidR="000779AE" w:rsidRPr="00042861" w14:paraId="4246A066" w14:textId="77777777" w:rsidTr="00540AC9">
        <w:trPr>
          <w:trHeight w:val="656"/>
        </w:trPr>
        <w:tc>
          <w:tcPr>
            <w:tcW w:w="675" w:type="dxa"/>
            <w:vMerge w:val="restart"/>
            <w:tcMar>
              <w:left w:w="57" w:type="dxa"/>
              <w:right w:w="57" w:type="dxa"/>
            </w:tcMar>
            <w:textDirection w:val="tbRlV"/>
            <w:vAlign w:val="center"/>
          </w:tcPr>
          <w:p w14:paraId="39DEE917" w14:textId="77777777" w:rsidR="00484A4E" w:rsidRPr="00540AC9"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540AC9">
              <w:rPr>
                <w:rFonts w:asciiTheme="majorEastAsia" w:eastAsiaTheme="majorEastAsia" w:hAnsiTheme="majorEastAsia" w:hint="eastAsia"/>
                <w:sz w:val="21"/>
                <w:szCs w:val="22"/>
              </w:rPr>
              <w:t>がん対策の</w:t>
            </w:r>
          </w:p>
          <w:p w14:paraId="37A0FC96" w14:textId="77777777"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540AC9">
              <w:rPr>
                <w:rFonts w:asciiTheme="majorEastAsia" w:eastAsiaTheme="majorEastAsia" w:hAnsiTheme="majorEastAsia" w:hint="eastAsia"/>
                <w:sz w:val="21"/>
                <w:szCs w:val="22"/>
              </w:rPr>
              <w:t>新たな試み</w:t>
            </w:r>
          </w:p>
        </w:tc>
        <w:tc>
          <w:tcPr>
            <w:tcW w:w="2977" w:type="dxa"/>
            <w:vAlign w:val="center"/>
          </w:tcPr>
          <w:p w14:paraId="3606C92E"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患者・家族との意見交換</w:t>
            </w:r>
          </w:p>
        </w:tc>
        <w:tc>
          <w:tcPr>
            <w:tcW w:w="6095" w:type="dxa"/>
            <w:vAlign w:val="center"/>
          </w:tcPr>
          <w:p w14:paraId="3D60B683"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大阪がん患者団体協議会との意見交換、がん対策基金を活用した患者会活動支援</w:t>
            </w:r>
            <w:r w:rsidR="00BF446C" w:rsidRPr="00042861">
              <w:rPr>
                <w:rFonts w:hAnsi="HG丸ｺﾞｼｯｸM-PRO" w:hint="eastAsia"/>
                <w:sz w:val="21"/>
                <w:szCs w:val="22"/>
              </w:rPr>
              <w:t>を実施</w:t>
            </w:r>
            <w:r w:rsidR="00100CAE" w:rsidRPr="00042861">
              <w:rPr>
                <w:rFonts w:hAnsi="HG丸ｺﾞｼｯｸM-PRO" w:hint="eastAsia"/>
                <w:sz w:val="21"/>
                <w:szCs w:val="22"/>
              </w:rPr>
              <w:t>。</w:t>
            </w:r>
          </w:p>
        </w:tc>
      </w:tr>
      <w:tr w:rsidR="000779AE" w:rsidRPr="00042861" w14:paraId="40E110D2" w14:textId="77777777" w:rsidTr="00042861">
        <w:trPr>
          <w:trHeight w:val="566"/>
        </w:trPr>
        <w:tc>
          <w:tcPr>
            <w:tcW w:w="675" w:type="dxa"/>
            <w:vMerge/>
          </w:tcPr>
          <w:p w14:paraId="2A84369B" w14:textId="77777777" w:rsidR="000779AE" w:rsidRPr="00042861" w:rsidRDefault="000779AE" w:rsidP="00BF446C">
            <w:pPr>
              <w:widowControl/>
              <w:adjustRightInd/>
              <w:spacing w:line="240" w:lineRule="exact"/>
              <w:jc w:val="center"/>
              <w:textAlignment w:val="auto"/>
              <w:rPr>
                <w:rFonts w:hAnsi="HG丸ｺﾞｼｯｸM-PRO"/>
                <w:sz w:val="21"/>
                <w:szCs w:val="22"/>
              </w:rPr>
            </w:pPr>
          </w:p>
        </w:tc>
        <w:tc>
          <w:tcPr>
            <w:tcW w:w="2977" w:type="dxa"/>
            <w:vAlign w:val="center"/>
          </w:tcPr>
          <w:p w14:paraId="2D2FB213"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就労支援</w:t>
            </w:r>
          </w:p>
        </w:tc>
        <w:tc>
          <w:tcPr>
            <w:tcW w:w="6095" w:type="dxa"/>
            <w:vAlign w:val="center"/>
          </w:tcPr>
          <w:p w14:paraId="19CF4D9C"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治療と仕事に関する両立支援セミナーの開催や、ハローワーク、大阪産業保</w:t>
            </w:r>
            <w:r w:rsidR="00E56E2D" w:rsidRPr="00042861">
              <w:rPr>
                <w:rFonts w:hAnsi="HG丸ｺﾞｼｯｸM-PRO" w:hint="eastAsia"/>
                <w:sz w:val="21"/>
                <w:szCs w:val="22"/>
              </w:rPr>
              <w:t>健総合支援センターとの連携による相談支援体制を</w:t>
            </w:r>
            <w:r w:rsidRPr="00042861">
              <w:rPr>
                <w:rFonts w:hAnsi="HG丸ｺﾞｼｯｸM-PRO" w:hint="eastAsia"/>
                <w:sz w:val="21"/>
                <w:szCs w:val="22"/>
              </w:rPr>
              <w:t>整備</w:t>
            </w:r>
            <w:r w:rsidR="00AD408D">
              <w:rPr>
                <w:rFonts w:hAnsi="HG丸ｺﾞｼｯｸM-PRO" w:hint="eastAsia"/>
                <w:sz w:val="21"/>
                <w:szCs w:val="22"/>
              </w:rPr>
              <w:t>。</w:t>
            </w:r>
          </w:p>
        </w:tc>
      </w:tr>
    </w:tbl>
    <w:p w14:paraId="154F1624" w14:textId="77777777" w:rsidR="00596FD9" w:rsidRPr="00042861" w:rsidRDefault="00596FD9" w:rsidP="00D57760">
      <w:pPr>
        <w:pStyle w:val="1"/>
        <w:rPr>
          <w:rFonts w:asciiTheme="majorEastAsia" w:eastAsiaTheme="majorEastAsia" w:hAnsiTheme="majorEastAsia"/>
          <w:color w:val="auto"/>
          <w:sz w:val="44"/>
          <w:szCs w:val="44"/>
          <w:bdr w:val="single" w:sz="4" w:space="0" w:color="auto"/>
          <w:shd w:val="pct15" w:color="auto" w:fill="FFFFFF"/>
        </w:rPr>
      </w:pPr>
      <w:bookmarkStart w:id="48" w:name="_Toc487757228"/>
      <w:bookmarkStart w:id="49" w:name="_Toc487757340"/>
      <w:bookmarkStart w:id="50" w:name="_Toc487757539"/>
      <w:bookmarkStart w:id="51" w:name="_Toc488834893"/>
      <w:bookmarkStart w:id="52" w:name="_Toc488877888"/>
      <w:bookmarkStart w:id="53" w:name="_Toc501472684"/>
      <w:r w:rsidRPr="00042861">
        <w:rPr>
          <w:rFonts w:asciiTheme="majorEastAsia" w:eastAsiaTheme="majorEastAsia" w:hAnsiTheme="majorEastAsia" w:hint="eastAsia"/>
          <w:color w:val="auto"/>
          <w:sz w:val="44"/>
          <w:szCs w:val="44"/>
          <w:bdr w:val="single" w:sz="4" w:space="0" w:color="auto"/>
          <w:shd w:val="pct15" w:color="auto" w:fill="FFFFFF"/>
        </w:rPr>
        <w:lastRenderedPageBreak/>
        <w:t>第</w:t>
      </w:r>
      <w:r w:rsidR="00484A4E">
        <w:rPr>
          <w:rFonts w:asciiTheme="majorEastAsia" w:eastAsiaTheme="majorEastAsia" w:hAnsiTheme="majorEastAsia" w:hint="eastAsia"/>
          <w:color w:val="auto"/>
          <w:sz w:val="44"/>
          <w:szCs w:val="44"/>
          <w:bdr w:val="single" w:sz="4" w:space="0" w:color="auto"/>
          <w:shd w:val="pct15" w:color="auto" w:fill="FFFFFF"/>
        </w:rPr>
        <w:t>３</w:t>
      </w:r>
      <w:r w:rsidRPr="00042861">
        <w:rPr>
          <w:rFonts w:asciiTheme="majorEastAsia" w:eastAsiaTheme="majorEastAsia" w:hAnsiTheme="majorEastAsia" w:hint="eastAsia"/>
          <w:color w:val="auto"/>
          <w:sz w:val="44"/>
          <w:szCs w:val="44"/>
          <w:bdr w:val="single" w:sz="4" w:space="0" w:color="auto"/>
          <w:shd w:val="pct15" w:color="auto" w:fill="FFFFFF"/>
        </w:rPr>
        <w:t>章　大阪府におけるがんの現状と課題</w:t>
      </w:r>
      <w:bookmarkEnd w:id="48"/>
      <w:bookmarkEnd w:id="49"/>
      <w:bookmarkEnd w:id="50"/>
      <w:bookmarkEnd w:id="51"/>
      <w:bookmarkEnd w:id="52"/>
      <w:bookmarkEnd w:id="53"/>
      <w:r w:rsidRPr="00042861">
        <w:rPr>
          <w:rFonts w:asciiTheme="majorEastAsia" w:eastAsiaTheme="majorEastAsia" w:hAnsiTheme="majorEastAsia" w:hint="eastAsia"/>
          <w:color w:val="auto"/>
          <w:sz w:val="44"/>
          <w:szCs w:val="44"/>
          <w:bdr w:val="single" w:sz="4" w:space="0" w:color="auto"/>
          <w:shd w:val="pct15" w:color="auto" w:fill="FFFFFF"/>
        </w:rPr>
        <w:t xml:space="preserve">　　　</w:t>
      </w:r>
    </w:p>
    <w:p w14:paraId="1611325B" w14:textId="4AAE15C7" w:rsidR="00247B22" w:rsidRPr="00042861" w:rsidRDefault="00484A4E" w:rsidP="000C6C9A">
      <w:pPr>
        <w:pStyle w:val="2"/>
        <w:numPr>
          <w:ilvl w:val="0"/>
          <w:numId w:val="0"/>
        </w:numPr>
        <w:rPr>
          <w:rFonts w:asciiTheme="majorEastAsia" w:eastAsiaTheme="majorEastAsia" w:hAnsiTheme="majorEastAsia"/>
          <w:color w:val="0070C0"/>
          <w:sz w:val="36"/>
          <w:szCs w:val="36"/>
          <w:u w:val="single"/>
        </w:rPr>
      </w:pPr>
      <w:bookmarkStart w:id="54" w:name="_Toc487755781"/>
      <w:bookmarkStart w:id="55" w:name="_Toc487757229"/>
      <w:bookmarkStart w:id="56" w:name="_Toc487757341"/>
      <w:bookmarkStart w:id="57" w:name="_Toc487757540"/>
      <w:bookmarkStart w:id="58" w:name="_Toc488834894"/>
      <w:bookmarkStart w:id="59" w:name="_Toc488877889"/>
      <w:bookmarkStart w:id="60" w:name="_Toc501472685"/>
      <w:bookmarkStart w:id="61" w:name="_Toc485731112"/>
      <w:bookmarkStart w:id="62" w:name="_Toc486531937"/>
      <w:r>
        <w:rPr>
          <w:rFonts w:asciiTheme="majorEastAsia" w:eastAsiaTheme="majorEastAsia" w:hAnsiTheme="majorEastAsia" w:hint="eastAsia"/>
          <w:color w:val="0070C0"/>
          <w:sz w:val="36"/>
          <w:szCs w:val="36"/>
          <w:u w:val="single"/>
        </w:rPr>
        <w:t>１</w:t>
      </w:r>
      <w:r w:rsidR="00596FD9" w:rsidRPr="00042861">
        <w:rPr>
          <w:rFonts w:asciiTheme="majorEastAsia" w:eastAsiaTheme="majorEastAsia" w:hAnsiTheme="majorEastAsia" w:hint="eastAsia"/>
          <w:color w:val="0070C0"/>
          <w:sz w:val="36"/>
          <w:szCs w:val="36"/>
          <w:u w:val="single"/>
        </w:rPr>
        <w:t xml:space="preserve">　がんの現状</w:t>
      </w:r>
      <w:r w:rsidR="00247B22" w:rsidRPr="00042861">
        <w:rPr>
          <w:rFonts w:asciiTheme="majorEastAsia" w:eastAsiaTheme="majorEastAsia" w:hAnsiTheme="majorEastAsia" w:hint="eastAsia"/>
          <w:color w:val="0070C0"/>
          <w:sz w:val="36"/>
          <w:szCs w:val="36"/>
          <w:u w:val="single"/>
        </w:rPr>
        <w:t>と課題</w:t>
      </w:r>
      <w:bookmarkEnd w:id="54"/>
      <w:bookmarkEnd w:id="55"/>
      <w:bookmarkEnd w:id="56"/>
      <w:bookmarkEnd w:id="57"/>
      <w:bookmarkEnd w:id="58"/>
      <w:bookmarkEnd w:id="59"/>
      <w:bookmarkEnd w:id="60"/>
    </w:p>
    <w:p w14:paraId="2CC58748" w14:textId="255E3D69" w:rsidR="00082122" w:rsidRPr="00042861" w:rsidRDefault="00082122" w:rsidP="00A618C9">
      <w:pPr>
        <w:ind w:firstLineChars="100" w:firstLine="220"/>
        <w:rPr>
          <w:rFonts w:hAnsi="HG丸ｺﾞｼｯｸM-PRO"/>
          <w:sz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1630080" behindDoc="0" locked="0" layoutInCell="1" allowOverlap="1" wp14:anchorId="5C423AD2" wp14:editId="1DB7125F">
                <wp:simplePos x="0" y="0"/>
                <wp:positionH relativeFrom="margin">
                  <wp:posOffset>56500</wp:posOffset>
                </wp:positionH>
                <wp:positionV relativeFrom="paragraph">
                  <wp:posOffset>3337</wp:posOffset>
                </wp:positionV>
                <wp:extent cx="5762625" cy="2466754"/>
                <wp:effectExtent l="0" t="0" r="28575" b="10160"/>
                <wp:wrapNone/>
                <wp:docPr id="31" name="正方形/長方形 31"/>
                <wp:cNvGraphicFramePr/>
                <a:graphic xmlns:a="http://schemas.openxmlformats.org/drawingml/2006/main">
                  <a:graphicData uri="http://schemas.microsoft.com/office/word/2010/wordprocessingShape">
                    <wps:wsp>
                      <wps:cNvSpPr/>
                      <wps:spPr>
                        <a:xfrm>
                          <a:off x="0" y="0"/>
                          <a:ext cx="5762625" cy="2466754"/>
                        </a:xfrm>
                        <a:prstGeom prst="rect">
                          <a:avLst/>
                        </a:prstGeom>
                        <a:solidFill>
                          <a:sysClr val="window" lastClr="FFFFFF"/>
                        </a:solidFill>
                        <a:ln w="25400" cap="flat" cmpd="sng" algn="ctr">
                          <a:solidFill>
                            <a:sysClr val="windowText" lastClr="000000"/>
                          </a:solidFill>
                          <a:prstDash val="solid"/>
                        </a:ln>
                        <a:effectLst/>
                      </wps:spPr>
                      <wps:txbx>
                        <w:txbxContent>
                          <w:p w14:paraId="78C20EE8" w14:textId="77777777" w:rsidR="00981B0C" w:rsidRDefault="00981B0C">
                            <w:pPr>
                              <w:ind w:left="240" w:hangingChars="100" w:hanging="240"/>
                              <w:jc w:val="left"/>
                            </w:pPr>
                            <w:r>
                              <w:rPr>
                                <w:rFonts w:hint="eastAsia"/>
                              </w:rPr>
                              <w:t>▽ 大阪府のがん年齢調整死亡率（75歳未満）は、平成29年には、平成19年と比べると約20％減少すると推測され、全国の減少率よりも大きくなっています。肝がんの死亡率が大きく減少していることが、その要因です。しかし、死亡率は、依然として全国平均よりも高く、引き続き、早期発見や早期治療により、がんの死亡者を減らすことが必要です。</w:t>
                            </w:r>
                          </w:p>
                          <w:p w14:paraId="47C2DB9B" w14:textId="77777777" w:rsidR="00981B0C" w:rsidRDefault="00981B0C">
                            <w:pPr>
                              <w:ind w:left="240" w:hangingChars="100" w:hanging="240"/>
                              <w:jc w:val="left"/>
                            </w:pPr>
                            <w:r>
                              <w:rPr>
                                <w:rFonts w:hint="eastAsia"/>
                              </w:rPr>
                              <w:t>▽ がんのり患率については、ほとんどの部位で増加傾向にあります。また、喫煙に関連するがんでも、り患率が増加しています。がんの予防により、がんのり患者を減らすことが必要です。</w:t>
                            </w:r>
                          </w:p>
                          <w:p w14:paraId="196FB6EE" w14:textId="77777777" w:rsidR="00981B0C" w:rsidRPr="00C10C63" w:rsidRDefault="00981B0C">
                            <w:pPr>
                              <w:ind w:left="240" w:hangingChars="100" w:hanging="240"/>
                              <w:jc w:val="left"/>
                            </w:pPr>
                            <w:r>
                              <w:rPr>
                                <w:rFonts w:hint="eastAsia"/>
                              </w:rPr>
                              <w:t>▽ ５年相対生存率は年々改善しており、治療だけでなく、仕事との両立支援など、生活を送るなかで必要な支援を受けられる環境の整備が必要です。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35" style="position:absolute;left:0;text-align:left;margin-left:4.45pt;margin-top:.25pt;width:453.75pt;height:194.25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" fillcolor="window" strokecolor="windowText" strokeweight="2pt">
                <v:textbox>
                  <w:txbxContent>
                    <w:p w14:paraId="78C20EE8" w14:textId="77777777" w:rsidR="00981B0C" w:rsidRDefault="00981B0C">
                      <w:pPr>
                        <w:ind w:left="240" w:hangingChars="100" w:hanging="240"/>
                        <w:jc w:val="left"/>
                      </w:pPr>
                      <w:r>
                        <w:rPr>
                          <w:rFonts w:hint="eastAsia"/>
                        </w:rPr>
                        <w:t>▽ 大阪府のがん年齢調整死亡率（75歳未満）は、平成29年には、平成19年と比べると約20％減少すると推測され、全国の減少率よりも大きくなっています。肝がんの死亡率が大きく減少していることが、その要因です。しかし、死亡率は、依然として全国平均よりも高く、引き続き、早期発見や早期治療により、がんの死亡者を減らすことが必要です。</w:t>
                      </w:r>
                    </w:p>
                    <w:p w14:paraId="47C2DB9B" w14:textId="77777777" w:rsidR="00981B0C" w:rsidRDefault="00981B0C">
                      <w:pPr>
                        <w:ind w:left="240" w:hangingChars="100" w:hanging="240"/>
                        <w:jc w:val="left"/>
                      </w:pPr>
                      <w:r>
                        <w:rPr>
                          <w:rFonts w:hint="eastAsia"/>
                        </w:rPr>
                        <w:t>▽ がんのり患率については、ほとんどの部位で増加傾向にあります。また、喫煙に関連するがんでも、り患率が増加しています。がんの予防により、がんのり患者を減らすことが必要です。</w:t>
                      </w:r>
                    </w:p>
                    <w:p w14:paraId="196FB6EE" w14:textId="77777777" w:rsidR="00981B0C" w:rsidRPr="00C10C63" w:rsidRDefault="00981B0C">
                      <w:pPr>
                        <w:ind w:left="240" w:hangingChars="100" w:hanging="240"/>
                        <w:jc w:val="left"/>
                      </w:pPr>
                      <w:r>
                        <w:rPr>
                          <w:rFonts w:hint="eastAsia"/>
                        </w:rPr>
                        <w:t>▽ ５年相対生存率は年々改善しており、治療だけでなく、仕事との両立支援など、生活を送るなかで必要な支援を受けられる環境の整備が必要です。</w:t>
                      </w:r>
                    </w:p>
                  </w:txbxContent>
                </v:textbox>
                <w10:wrap anchorx="margin"/>
              </v:rect>
            </w:pict>
          </mc:Fallback>
        </mc:AlternateContent>
      </w:r>
    </w:p>
    <w:p w14:paraId="30E38DCE" w14:textId="065E6E23" w:rsidR="00082122" w:rsidRPr="00042861" w:rsidRDefault="00082122" w:rsidP="00A618C9">
      <w:pPr>
        <w:ind w:firstLineChars="100" w:firstLine="220"/>
        <w:rPr>
          <w:rFonts w:hAnsi="HG丸ｺﾞｼｯｸM-PRO"/>
          <w:sz w:val="22"/>
        </w:rPr>
      </w:pPr>
    </w:p>
    <w:p w14:paraId="24C3D79A" w14:textId="77777777" w:rsidR="00082122" w:rsidRPr="00042861" w:rsidRDefault="00082122" w:rsidP="00A618C9">
      <w:pPr>
        <w:ind w:firstLineChars="100" w:firstLine="220"/>
        <w:rPr>
          <w:rFonts w:hAnsi="HG丸ｺﾞｼｯｸM-PRO"/>
          <w:sz w:val="22"/>
        </w:rPr>
      </w:pPr>
    </w:p>
    <w:p w14:paraId="0832F887" w14:textId="77777777" w:rsidR="00082122" w:rsidRPr="00042861" w:rsidRDefault="00082122" w:rsidP="00A618C9">
      <w:pPr>
        <w:ind w:firstLineChars="100" w:firstLine="220"/>
        <w:rPr>
          <w:rFonts w:hAnsi="HG丸ｺﾞｼｯｸM-PRO"/>
          <w:sz w:val="22"/>
        </w:rPr>
      </w:pPr>
    </w:p>
    <w:p w14:paraId="267514C2" w14:textId="31F1170B" w:rsidR="00082122" w:rsidRPr="00042861" w:rsidRDefault="00082122" w:rsidP="00A618C9">
      <w:pPr>
        <w:ind w:firstLineChars="100" w:firstLine="220"/>
        <w:rPr>
          <w:rFonts w:hAnsi="HG丸ｺﾞｼｯｸM-PRO"/>
          <w:sz w:val="22"/>
        </w:rPr>
      </w:pPr>
    </w:p>
    <w:p w14:paraId="74AA156A" w14:textId="5FF59842" w:rsidR="00FD25E9" w:rsidRPr="00042861" w:rsidRDefault="00FD25E9" w:rsidP="00A618C9">
      <w:pPr>
        <w:ind w:firstLineChars="100" w:firstLine="220"/>
        <w:rPr>
          <w:rFonts w:hAnsi="HG丸ｺﾞｼｯｸM-PRO"/>
          <w:sz w:val="22"/>
        </w:rPr>
      </w:pPr>
    </w:p>
    <w:p w14:paraId="3C047387" w14:textId="4927E528" w:rsidR="00FD25E9" w:rsidRPr="00042861" w:rsidRDefault="00FD25E9" w:rsidP="00A618C9">
      <w:pPr>
        <w:ind w:firstLineChars="100" w:firstLine="220"/>
        <w:rPr>
          <w:rFonts w:hAnsi="HG丸ｺﾞｼｯｸM-PRO"/>
          <w:sz w:val="22"/>
        </w:rPr>
      </w:pPr>
    </w:p>
    <w:p w14:paraId="11D0CACD" w14:textId="77777777" w:rsidR="00FD25E9" w:rsidRPr="00042861" w:rsidRDefault="00FD25E9" w:rsidP="00A618C9">
      <w:pPr>
        <w:ind w:firstLineChars="100" w:firstLine="220"/>
        <w:rPr>
          <w:rFonts w:hAnsi="HG丸ｺﾞｼｯｸM-PRO"/>
          <w:sz w:val="22"/>
        </w:rPr>
      </w:pPr>
    </w:p>
    <w:p w14:paraId="1200DC43" w14:textId="0EE310AB" w:rsidR="00FD25E9" w:rsidRDefault="00FD25E9" w:rsidP="00A618C9">
      <w:pPr>
        <w:ind w:firstLineChars="100" w:firstLine="220"/>
        <w:rPr>
          <w:rFonts w:hAnsi="HG丸ｺﾞｼｯｸM-PRO"/>
          <w:sz w:val="22"/>
        </w:rPr>
      </w:pPr>
    </w:p>
    <w:p w14:paraId="460EBC3F" w14:textId="31FCF459" w:rsidR="00C00E75" w:rsidRDefault="00C00E75" w:rsidP="00A618C9">
      <w:pPr>
        <w:ind w:firstLineChars="100" w:firstLine="220"/>
        <w:rPr>
          <w:rFonts w:hAnsi="HG丸ｺﾞｼｯｸM-PRO"/>
          <w:sz w:val="22"/>
        </w:rPr>
      </w:pPr>
    </w:p>
    <w:p w14:paraId="3E58A8C9" w14:textId="77777777" w:rsidR="00C00E75" w:rsidRDefault="00C00E75" w:rsidP="00A618C9">
      <w:pPr>
        <w:ind w:firstLineChars="100" w:firstLine="220"/>
        <w:rPr>
          <w:rFonts w:hAnsi="HG丸ｺﾞｼｯｸM-PRO"/>
          <w:sz w:val="22"/>
        </w:rPr>
      </w:pPr>
    </w:p>
    <w:p w14:paraId="6A4FF013" w14:textId="4AF589E7" w:rsidR="00C00E75" w:rsidRPr="00042861" w:rsidRDefault="00C00E75" w:rsidP="00A618C9">
      <w:pPr>
        <w:ind w:firstLineChars="100" w:firstLine="220"/>
        <w:rPr>
          <w:rFonts w:hAnsi="HG丸ｺﾞｼｯｸM-PRO"/>
          <w:sz w:val="22"/>
        </w:rPr>
      </w:pPr>
    </w:p>
    <w:p w14:paraId="17B9E691" w14:textId="371F5608" w:rsidR="00596FD9" w:rsidRPr="00042861" w:rsidRDefault="003D20A0" w:rsidP="002C1DFC">
      <w:pPr>
        <w:pStyle w:val="3"/>
        <w:spacing w:line="460" w:lineRule="exact"/>
        <w:rPr>
          <w:rFonts w:asciiTheme="majorEastAsia" w:eastAsiaTheme="majorEastAsia" w:hAnsiTheme="majorEastAsia"/>
          <w:b/>
          <w:color w:val="0070C0"/>
          <w:sz w:val="28"/>
        </w:rPr>
      </w:pPr>
      <w:bookmarkStart w:id="63" w:name="_Toc485731113"/>
      <w:bookmarkStart w:id="64" w:name="_Toc486531938"/>
      <w:bookmarkStart w:id="65" w:name="_Toc487755782"/>
      <w:bookmarkStart w:id="66" w:name="_Toc487757230"/>
      <w:bookmarkStart w:id="67" w:name="_Toc487757342"/>
      <w:bookmarkStart w:id="68" w:name="_Toc487757541"/>
      <w:bookmarkEnd w:id="61"/>
      <w:bookmarkEnd w:id="62"/>
      <w:r w:rsidRPr="00042861">
        <w:rPr>
          <w:rFonts w:ascii="HG丸ｺﾞｼｯｸM-PRO" w:eastAsia="HG丸ｺﾞｼｯｸM-PRO" w:hAnsi="HG丸ｺﾞｼｯｸM-PRO"/>
          <w:b/>
          <w:color w:val="0070C0"/>
          <w:sz w:val="28"/>
        </w:rPr>
        <w:t xml:space="preserve"> </w:t>
      </w:r>
      <w:bookmarkStart w:id="69" w:name="_Toc488834895"/>
      <w:bookmarkStart w:id="70" w:name="_Toc488877890"/>
      <w:bookmarkStart w:id="71" w:name="_Toc501472686"/>
      <w:r w:rsidR="00B64F57" w:rsidRPr="00042861">
        <w:rPr>
          <w:rFonts w:asciiTheme="majorEastAsia" w:eastAsiaTheme="majorEastAsia" w:hAnsiTheme="majorEastAsia"/>
          <w:b/>
          <w:color w:val="0070C0"/>
          <w:sz w:val="28"/>
        </w:rPr>
        <w:t>(</w:t>
      </w:r>
      <w:r w:rsidR="00484A4E">
        <w:rPr>
          <w:rFonts w:asciiTheme="majorEastAsia" w:eastAsiaTheme="majorEastAsia" w:hAnsiTheme="majorEastAsia" w:hint="eastAsia"/>
          <w:b/>
          <w:color w:val="0070C0"/>
          <w:sz w:val="28"/>
        </w:rPr>
        <w:t>1</w:t>
      </w:r>
      <w:r w:rsidR="00B64F57" w:rsidRPr="00042861">
        <w:rPr>
          <w:rFonts w:asciiTheme="majorEastAsia" w:eastAsiaTheme="majorEastAsia" w:hAnsiTheme="majorEastAsia"/>
          <w:b/>
          <w:color w:val="0070C0"/>
          <w:sz w:val="28"/>
        </w:rPr>
        <w:t xml:space="preserve">) </w:t>
      </w:r>
      <w:r w:rsidR="004B5BA0" w:rsidRPr="00042861">
        <w:rPr>
          <w:rFonts w:asciiTheme="majorEastAsia" w:eastAsiaTheme="majorEastAsia" w:hAnsiTheme="majorEastAsia" w:hint="eastAsia"/>
          <w:b/>
          <w:color w:val="0070C0"/>
          <w:sz w:val="28"/>
        </w:rPr>
        <w:t>大阪府のがん年齢調整死亡率</w:t>
      </w:r>
      <w:r w:rsidR="00247B22" w:rsidRPr="00042861">
        <w:rPr>
          <w:rFonts w:asciiTheme="majorEastAsia" w:eastAsiaTheme="majorEastAsia" w:hAnsiTheme="majorEastAsia" w:hint="eastAsia"/>
          <w:b/>
          <w:color w:val="0070C0"/>
          <w:sz w:val="28"/>
        </w:rPr>
        <w:t>（全がん）</w:t>
      </w:r>
      <w:bookmarkEnd w:id="63"/>
      <w:bookmarkEnd w:id="64"/>
      <w:bookmarkEnd w:id="65"/>
      <w:bookmarkEnd w:id="66"/>
      <w:bookmarkEnd w:id="67"/>
      <w:bookmarkEnd w:id="68"/>
      <w:bookmarkEnd w:id="69"/>
      <w:bookmarkEnd w:id="70"/>
      <w:bookmarkEnd w:id="71"/>
    </w:p>
    <w:p w14:paraId="51CEFE19" w14:textId="72E6C493" w:rsidR="00596FD9" w:rsidRDefault="00596FD9" w:rsidP="00A618C9">
      <w:pPr>
        <w:ind w:leftChars="200" w:left="700" w:hangingChars="100" w:hanging="220"/>
        <w:jc w:val="left"/>
        <w:rPr>
          <w:rFonts w:hAnsi="HG丸ｺﾞｼｯｸM-PRO"/>
          <w:color w:val="auto"/>
          <w:sz w:val="22"/>
          <w:szCs w:val="21"/>
        </w:rPr>
      </w:pPr>
      <w:r w:rsidRPr="00042861">
        <w:rPr>
          <w:rFonts w:hAnsi="HG丸ｺﾞｼｯｸM-PRO" w:hint="eastAsia"/>
          <w:color w:val="auto"/>
          <w:sz w:val="22"/>
          <w:szCs w:val="21"/>
        </w:rPr>
        <w:t>○大阪府のがん年齢調整死亡率</w:t>
      </w:r>
      <w:r w:rsidR="00B461FC">
        <w:rPr>
          <w:rFonts w:hAnsi="HG丸ｺﾞｼｯｸM-PRO" w:hint="eastAsia"/>
          <w:color w:val="auto"/>
          <w:sz w:val="22"/>
          <w:szCs w:val="21"/>
        </w:rPr>
        <w:t>（注</w:t>
      </w:r>
      <w:r w:rsidR="007750B9">
        <w:rPr>
          <w:rFonts w:hAnsi="HG丸ｺﾞｼｯｸM-PRO" w:hint="eastAsia"/>
          <w:color w:val="auto"/>
          <w:sz w:val="22"/>
          <w:szCs w:val="21"/>
        </w:rPr>
        <w:t>4</w:t>
      </w:r>
      <w:r w:rsidR="00B461FC">
        <w:rPr>
          <w:rFonts w:hAnsi="HG丸ｺﾞｼｯｸM-PRO" w:hint="eastAsia"/>
          <w:color w:val="auto"/>
          <w:sz w:val="22"/>
          <w:szCs w:val="21"/>
        </w:rPr>
        <w:t>）</w:t>
      </w:r>
      <w:r w:rsidRPr="00042861">
        <w:rPr>
          <w:rFonts w:hAnsi="HG丸ｺﾞｼｯｸM-PRO" w:hint="eastAsia"/>
          <w:color w:val="auto"/>
          <w:sz w:val="22"/>
          <w:szCs w:val="21"/>
        </w:rPr>
        <w:t>（</w:t>
      </w:r>
      <w:r w:rsidR="00484A4E">
        <w:rPr>
          <w:rFonts w:hAnsi="HG丸ｺﾞｼｯｸM-PRO" w:hint="eastAsia"/>
          <w:color w:val="auto"/>
          <w:sz w:val="22"/>
          <w:szCs w:val="21"/>
        </w:rPr>
        <w:t>75歳未満</w:t>
      </w:r>
      <w:r w:rsidRPr="00042861">
        <w:rPr>
          <w:rFonts w:hAnsi="HG丸ｺﾞｼｯｸM-PRO"/>
          <w:color w:val="auto"/>
          <w:sz w:val="22"/>
          <w:szCs w:val="21"/>
        </w:rPr>
        <w:t>）は、</w:t>
      </w:r>
      <w:r w:rsidR="001760B4" w:rsidRPr="00042861">
        <w:rPr>
          <w:rFonts w:hAnsi="HG丸ｺﾞｼｯｸM-PRO" w:hint="eastAsia"/>
          <w:color w:val="auto"/>
          <w:sz w:val="22"/>
          <w:szCs w:val="21"/>
        </w:rPr>
        <w:t>平成</w:t>
      </w:r>
      <w:r w:rsidR="001B7BA0">
        <w:rPr>
          <w:rFonts w:hAnsi="HG丸ｺﾞｼｯｸM-PRO" w:hint="eastAsia"/>
          <w:color w:val="auto"/>
          <w:sz w:val="22"/>
          <w:szCs w:val="21"/>
        </w:rPr>
        <w:t>28</w:t>
      </w:r>
      <w:r w:rsidR="000D78AD">
        <w:rPr>
          <w:rFonts w:hAnsi="HG丸ｺﾞｼｯｸM-PRO" w:hint="eastAsia"/>
          <w:color w:val="auto"/>
          <w:sz w:val="22"/>
          <w:szCs w:val="21"/>
        </w:rPr>
        <w:t>（2016）</w:t>
      </w:r>
      <w:r w:rsidR="00484A4E">
        <w:rPr>
          <w:rFonts w:hAnsi="HG丸ｺﾞｼｯｸM-PRO" w:hint="eastAsia"/>
          <w:color w:val="auto"/>
          <w:sz w:val="22"/>
          <w:szCs w:val="21"/>
        </w:rPr>
        <w:t>年では</w:t>
      </w:r>
      <w:r w:rsidR="001B7BA0">
        <w:rPr>
          <w:rFonts w:hAnsi="HG丸ｺﾞｼｯｸM-PRO" w:hint="eastAsia"/>
          <w:color w:val="auto"/>
          <w:sz w:val="22"/>
          <w:szCs w:val="21"/>
        </w:rPr>
        <w:t>81.4</w:t>
      </w:r>
      <w:r w:rsidR="00060AC1" w:rsidRPr="00042861">
        <w:rPr>
          <w:rFonts w:hAnsi="HG丸ｺﾞｼｯｸM-PRO" w:hint="eastAsia"/>
          <w:color w:val="auto"/>
          <w:sz w:val="22"/>
          <w:szCs w:val="21"/>
        </w:rPr>
        <w:t>であり、</w:t>
      </w:r>
      <w:r w:rsidR="001760B4" w:rsidRPr="00042861">
        <w:rPr>
          <w:rFonts w:hAnsi="HG丸ｺﾞｼｯｸM-PRO" w:hint="eastAsia"/>
          <w:color w:val="auto"/>
          <w:sz w:val="22"/>
          <w:szCs w:val="21"/>
        </w:rPr>
        <w:t>平成</w:t>
      </w:r>
      <w:r w:rsidR="00484A4E">
        <w:rPr>
          <w:rFonts w:hAnsi="HG丸ｺﾞｼｯｸM-PRO" w:hint="eastAsia"/>
          <w:color w:val="auto"/>
          <w:sz w:val="22"/>
          <w:szCs w:val="21"/>
        </w:rPr>
        <w:t>19</w:t>
      </w:r>
      <w:r w:rsidR="000D78AD">
        <w:rPr>
          <w:rFonts w:hAnsi="HG丸ｺﾞｼｯｸM-PRO" w:hint="eastAsia"/>
          <w:color w:val="auto"/>
          <w:sz w:val="22"/>
          <w:szCs w:val="21"/>
        </w:rPr>
        <w:t>（2007）</w:t>
      </w:r>
      <w:r w:rsidR="000D78AD" w:rsidRPr="00042861">
        <w:rPr>
          <w:rFonts w:hAnsi="HG丸ｺﾞｼｯｸM-PRO"/>
          <w:color w:val="auto"/>
          <w:sz w:val="22"/>
          <w:szCs w:val="21"/>
        </w:rPr>
        <w:t>年</w:t>
      </w:r>
      <w:r w:rsidR="00F5517B">
        <w:rPr>
          <w:rFonts w:hAnsi="HG丸ｺﾞｼｯｸM-PRO" w:hint="eastAsia"/>
          <w:color w:val="auto"/>
          <w:sz w:val="22"/>
          <w:szCs w:val="21"/>
        </w:rPr>
        <w:t>の97.3</w:t>
      </w:r>
      <w:r w:rsidR="00C91DF6" w:rsidRPr="00042861">
        <w:rPr>
          <w:rFonts w:hAnsi="HG丸ｺﾞｼｯｸM-PRO" w:hint="eastAsia"/>
          <w:color w:val="auto"/>
          <w:sz w:val="22"/>
          <w:szCs w:val="21"/>
        </w:rPr>
        <w:t>と比べて</w:t>
      </w:r>
      <w:r w:rsidR="001B7BA0">
        <w:rPr>
          <w:rFonts w:hAnsi="HG丸ｺﾞｼｯｸM-PRO" w:hint="eastAsia"/>
          <w:color w:val="auto"/>
          <w:sz w:val="22"/>
          <w:szCs w:val="21"/>
        </w:rPr>
        <w:t>15.</w:t>
      </w:r>
      <w:r w:rsidR="00F5517B">
        <w:rPr>
          <w:rFonts w:hAnsi="HG丸ｺﾞｼｯｸM-PRO" w:hint="eastAsia"/>
          <w:color w:val="auto"/>
          <w:sz w:val="22"/>
          <w:szCs w:val="21"/>
        </w:rPr>
        <w:t>9</w:t>
      </w:r>
      <w:r w:rsidR="001760B4" w:rsidRPr="00042861">
        <w:rPr>
          <w:rFonts w:hAnsi="HG丸ｺﾞｼｯｸM-PRO" w:hint="eastAsia"/>
          <w:color w:val="auto"/>
          <w:sz w:val="22"/>
          <w:szCs w:val="21"/>
        </w:rPr>
        <w:t>ポイント減少してい</w:t>
      </w:r>
      <w:r w:rsidR="00790262" w:rsidRPr="00042861">
        <w:rPr>
          <w:rFonts w:hAnsi="HG丸ｺﾞｼｯｸM-PRO" w:hint="eastAsia"/>
          <w:color w:val="auto"/>
          <w:sz w:val="22"/>
          <w:szCs w:val="21"/>
        </w:rPr>
        <w:t>ます</w:t>
      </w:r>
      <w:r w:rsidR="001760B4" w:rsidRPr="00042861">
        <w:rPr>
          <w:rFonts w:hAnsi="HG丸ｺﾞｼｯｸM-PRO" w:hint="eastAsia"/>
          <w:color w:val="auto"/>
          <w:sz w:val="22"/>
          <w:szCs w:val="21"/>
        </w:rPr>
        <w:t>。年平均変化率は、</w:t>
      </w:r>
      <w:r w:rsidRPr="00042861">
        <w:rPr>
          <w:rFonts w:hAnsi="HG丸ｺﾞｼｯｸM-PRO" w:hint="eastAsia"/>
          <w:color w:val="auto"/>
          <w:sz w:val="22"/>
          <w:szCs w:val="21"/>
        </w:rPr>
        <w:t>全国</w:t>
      </w:r>
      <w:r w:rsidR="00484A4E">
        <w:rPr>
          <w:rFonts w:hAnsi="HG丸ｺﾞｼｯｸM-PRO" w:hint="eastAsia"/>
          <w:color w:val="auto"/>
          <w:sz w:val="22"/>
          <w:szCs w:val="21"/>
        </w:rPr>
        <w:t>1.8</w:t>
      </w:r>
      <w:r w:rsidRPr="00042861">
        <w:rPr>
          <w:rFonts w:hAnsi="HG丸ｺﾞｼｯｸM-PRO"/>
          <w:color w:val="auto"/>
          <w:sz w:val="22"/>
          <w:szCs w:val="21"/>
        </w:rPr>
        <w:t>％</w:t>
      </w:r>
      <w:r w:rsidR="001760B4" w:rsidRPr="00042861">
        <w:rPr>
          <w:rFonts w:hAnsi="HG丸ｺﾞｼｯｸM-PRO" w:hint="eastAsia"/>
          <w:color w:val="auto"/>
          <w:sz w:val="22"/>
          <w:szCs w:val="21"/>
        </w:rPr>
        <w:t>の減に対し</w:t>
      </w:r>
      <w:r w:rsidRPr="00042861">
        <w:rPr>
          <w:rFonts w:hAnsi="HG丸ｺﾞｼｯｸM-PRO" w:hint="eastAsia"/>
          <w:color w:val="auto"/>
          <w:sz w:val="22"/>
          <w:szCs w:val="21"/>
        </w:rPr>
        <w:t>、府は</w:t>
      </w:r>
      <w:r w:rsidRPr="00042861">
        <w:rPr>
          <w:rFonts w:hAnsi="HG丸ｺﾞｼｯｸM-PRO"/>
          <w:color w:val="auto"/>
          <w:sz w:val="22"/>
          <w:szCs w:val="21"/>
        </w:rPr>
        <w:t>2.2％</w:t>
      </w:r>
      <w:r w:rsidR="001760B4" w:rsidRPr="00042861">
        <w:rPr>
          <w:rFonts w:hAnsi="HG丸ｺﾞｼｯｸM-PRO" w:hint="eastAsia"/>
          <w:color w:val="auto"/>
          <w:sz w:val="22"/>
          <w:szCs w:val="21"/>
        </w:rPr>
        <w:t>の減</w:t>
      </w:r>
      <w:r w:rsidRPr="00042861">
        <w:rPr>
          <w:rFonts w:hAnsi="HG丸ｺﾞｼｯｸM-PRO" w:hint="eastAsia"/>
          <w:color w:val="auto"/>
          <w:sz w:val="22"/>
          <w:szCs w:val="21"/>
        </w:rPr>
        <w:t>と</w:t>
      </w:r>
      <w:r w:rsidR="004F3794" w:rsidRPr="00042861">
        <w:rPr>
          <w:rFonts w:hAnsi="HG丸ｺﾞｼｯｸM-PRO" w:hint="eastAsia"/>
          <w:color w:val="auto"/>
          <w:sz w:val="22"/>
          <w:szCs w:val="21"/>
        </w:rPr>
        <w:t>なっており</w:t>
      </w:r>
      <w:r w:rsidRPr="00042861">
        <w:rPr>
          <w:rFonts w:hAnsi="HG丸ｺﾞｼｯｸM-PRO" w:hint="eastAsia"/>
          <w:color w:val="auto"/>
          <w:sz w:val="22"/>
          <w:szCs w:val="21"/>
        </w:rPr>
        <w:t>、</w:t>
      </w:r>
      <w:r w:rsidR="001760B4" w:rsidRPr="00042861">
        <w:rPr>
          <w:rFonts w:hAnsi="HG丸ｺﾞｼｯｸM-PRO" w:hint="eastAsia"/>
          <w:color w:val="auto"/>
          <w:sz w:val="22"/>
          <w:szCs w:val="21"/>
        </w:rPr>
        <w:t>全</w:t>
      </w:r>
      <w:r w:rsidR="004F3794" w:rsidRPr="00042861">
        <w:rPr>
          <w:rFonts w:hAnsi="HG丸ｺﾞｼｯｸM-PRO" w:hint="eastAsia"/>
          <w:color w:val="auto"/>
          <w:sz w:val="22"/>
          <w:szCs w:val="21"/>
        </w:rPr>
        <w:t>国よりも</w:t>
      </w:r>
      <w:r w:rsidR="001C670C" w:rsidRPr="00042861">
        <w:rPr>
          <w:rFonts w:hAnsi="HG丸ｺﾞｼｯｸM-PRO" w:hint="eastAsia"/>
          <w:color w:val="auto"/>
          <w:sz w:val="22"/>
          <w:szCs w:val="21"/>
        </w:rPr>
        <w:t>改善</w:t>
      </w:r>
      <w:r w:rsidR="001760B4" w:rsidRPr="00042861">
        <w:rPr>
          <w:rFonts w:hAnsi="HG丸ｺﾞｼｯｸM-PRO" w:hint="eastAsia"/>
          <w:color w:val="auto"/>
          <w:sz w:val="22"/>
          <w:szCs w:val="21"/>
        </w:rPr>
        <w:t>し</w:t>
      </w:r>
      <w:r w:rsidRPr="00042861">
        <w:rPr>
          <w:rFonts w:hAnsi="HG丸ｺﾞｼｯｸM-PRO" w:hint="eastAsia"/>
          <w:color w:val="auto"/>
          <w:sz w:val="22"/>
          <w:szCs w:val="21"/>
        </w:rPr>
        <w:t>てい</w:t>
      </w:r>
      <w:r w:rsidR="00790262" w:rsidRPr="00042861">
        <w:rPr>
          <w:rFonts w:hAnsi="HG丸ｺﾞｼｯｸM-PRO" w:hint="eastAsia"/>
          <w:color w:val="auto"/>
          <w:sz w:val="22"/>
          <w:szCs w:val="21"/>
        </w:rPr>
        <w:t>ます</w:t>
      </w:r>
      <w:r w:rsidRPr="00042861">
        <w:rPr>
          <w:rFonts w:hAnsi="HG丸ｺﾞｼｯｸM-PRO" w:hint="eastAsia"/>
          <w:color w:val="auto"/>
          <w:sz w:val="22"/>
          <w:szCs w:val="21"/>
        </w:rPr>
        <w:t>。</w:t>
      </w:r>
    </w:p>
    <w:p w14:paraId="7CF94D66" w14:textId="3AE4DD3D" w:rsidR="00811F02" w:rsidRPr="00042861" w:rsidRDefault="00811F02" w:rsidP="00811F02">
      <w:pPr>
        <w:ind w:leftChars="200" w:left="690" w:hangingChars="100" w:hanging="210"/>
        <w:jc w:val="left"/>
        <w:rPr>
          <w:rFonts w:hAnsi="HG丸ｺﾞｼｯｸM-PRO"/>
          <w:color w:val="auto"/>
          <w:sz w:val="22"/>
          <w:szCs w:val="21"/>
        </w:rPr>
      </w:pPr>
      <w:r w:rsidRPr="00042861">
        <w:rPr>
          <w:rFonts w:hAnsi="HG丸ｺﾞｼｯｸM-PRO"/>
          <w:noProof/>
          <w:color w:val="auto"/>
          <w:sz w:val="21"/>
          <w:szCs w:val="21"/>
        </w:rPr>
        <mc:AlternateContent>
          <mc:Choice Requires="wps">
            <w:drawing>
              <wp:anchor distT="0" distB="0" distL="114300" distR="114300" simplePos="0" relativeHeight="252001792" behindDoc="0" locked="0" layoutInCell="1" allowOverlap="1" wp14:anchorId="295435B9" wp14:editId="79083A8F">
                <wp:simplePos x="0" y="0"/>
                <wp:positionH relativeFrom="column">
                  <wp:posOffset>-17145</wp:posOffset>
                </wp:positionH>
                <wp:positionV relativeFrom="paragraph">
                  <wp:posOffset>74295</wp:posOffset>
                </wp:positionV>
                <wp:extent cx="5762625" cy="279400"/>
                <wp:effectExtent l="0" t="0" r="0" b="6350"/>
                <wp:wrapNone/>
                <wp:docPr id="7" name="テキスト ボックス 7"/>
                <wp:cNvGraphicFramePr/>
                <a:graphic xmlns:a="http://schemas.openxmlformats.org/drawingml/2006/main">
                  <a:graphicData uri="http://schemas.microsoft.com/office/word/2010/wordprocessingShape">
                    <wps:wsp>
                      <wps:cNvSpPr txBox="1"/>
                      <wps:spPr>
                        <a:xfrm>
                          <a:off x="0" y="0"/>
                          <a:ext cx="5762625" cy="279400"/>
                        </a:xfrm>
                        <a:prstGeom prst="rect">
                          <a:avLst/>
                        </a:prstGeom>
                        <a:noFill/>
                        <a:ln w="6350">
                          <a:noFill/>
                        </a:ln>
                        <a:effectLst/>
                      </wps:spPr>
                      <wps:txbx>
                        <w:txbxContent>
                          <w:p w14:paraId="69E5E6D8" w14:textId="77777777" w:rsidR="00981B0C" w:rsidRPr="00042861" w:rsidRDefault="00981B0C" w:rsidP="005F2B3D">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表2：</w:t>
                            </w:r>
                            <w:r w:rsidRPr="00042861">
                              <w:rPr>
                                <w:rFonts w:asciiTheme="majorEastAsia" w:eastAsiaTheme="majorEastAsia" w:hAnsiTheme="majorEastAsia" w:hint="eastAsia"/>
                                <w:b/>
                                <w:sz w:val="20"/>
                                <w:szCs w:val="20"/>
                              </w:rPr>
                              <w:t>がんの年齢調整死亡率（全部位、男女計、75歳未満）の推移（大阪府・全国）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36" type="#_x0000_t202" style="position:absolute;left:0;text-align:left;margin-left:-1.35pt;margin-top:5.85pt;width:453.75pt;height:22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" filled="f" stroked="f" strokeweight=".5pt">
                <v:textbox>
                  <w:txbxContent>
                    <w:p w14:paraId="69E5E6D8" w14:textId="77777777" w:rsidR="00981B0C" w:rsidRPr="00042861" w:rsidRDefault="00981B0C" w:rsidP="005F2B3D">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表2：</w:t>
                      </w:r>
                      <w:r w:rsidRPr="00042861">
                        <w:rPr>
                          <w:rFonts w:asciiTheme="majorEastAsia" w:eastAsiaTheme="majorEastAsia" w:hAnsiTheme="majorEastAsia" w:hint="eastAsia"/>
                          <w:b/>
                          <w:sz w:val="20"/>
                          <w:szCs w:val="20"/>
                        </w:rPr>
                        <w:t>がんの年齢調整死亡率（全部位、男女計、75歳未満）の推移（大阪府・全国）</w:t>
                      </w:r>
                    </w:p>
                  </w:txbxContent>
                </v:textbox>
              </v:shape>
            </w:pict>
          </mc:Fallback>
        </mc:AlternateContent>
      </w:r>
    </w:p>
    <w:p w14:paraId="0CF6F27B" w14:textId="01BFB975" w:rsidR="00D32A8E" w:rsidRDefault="00811F02" w:rsidP="00811F02">
      <w:pPr>
        <w:spacing w:line="300" w:lineRule="exact"/>
        <w:ind w:leftChars="100" w:left="460" w:hangingChars="100" w:hanging="220"/>
        <w:rPr>
          <w:rFonts w:hAnsi="HG丸ｺﾞｼｯｸM-PRO"/>
          <w:color w:val="auto"/>
          <w:sz w:val="22"/>
          <w:szCs w:val="21"/>
        </w:rPr>
      </w:pPr>
      <w:r>
        <w:rPr>
          <w:rFonts w:hAnsi="HG丸ｺﾞｼｯｸM-PRO"/>
          <w:noProof/>
          <w:color w:val="auto"/>
          <w:sz w:val="22"/>
          <w:szCs w:val="21"/>
        </w:rPr>
        <w:drawing>
          <wp:anchor distT="0" distB="0" distL="114300" distR="114300" simplePos="0" relativeHeight="252019200" behindDoc="0" locked="0" layoutInCell="1" allowOverlap="1" wp14:anchorId="0183E3AF" wp14:editId="0543EAEC">
            <wp:simplePos x="0" y="0"/>
            <wp:positionH relativeFrom="margin">
              <wp:align>center</wp:align>
            </wp:positionH>
            <wp:positionV relativeFrom="paragraph">
              <wp:posOffset>152687</wp:posOffset>
            </wp:positionV>
            <wp:extent cx="2321560" cy="3178175"/>
            <wp:effectExtent l="0" t="0" r="2540" b="3175"/>
            <wp:wrapNone/>
            <wp:docPr id="10328" name="図 1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年死亡反映_総論図1_目標値.bmp"/>
                    <pic:cNvPicPr/>
                  </pic:nvPicPr>
                  <pic:blipFill rotWithShape="1">
                    <a:blip r:embed="rId11">
                      <a:extLst>
                        <a:ext uri="{28A0092B-C50C-407E-A947-70E740481C1C}">
                          <a14:useLocalDpi xmlns:a14="http://schemas.microsoft.com/office/drawing/2010/main" val="0"/>
                        </a:ext>
                      </a:extLst>
                    </a:blip>
                    <a:srcRect l="25898" t="3760" r="23718" b="4274"/>
                    <a:stretch/>
                  </pic:blipFill>
                  <pic:spPr bwMode="auto">
                    <a:xfrm>
                      <a:off x="0" y="0"/>
                      <a:ext cx="2321560" cy="317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C113A6" w14:textId="2152D4F0" w:rsidR="00D444E3" w:rsidRPr="00042861" w:rsidRDefault="00D444E3" w:rsidP="00811F02">
      <w:pPr>
        <w:spacing w:line="300" w:lineRule="exact"/>
        <w:ind w:leftChars="100" w:left="460" w:hangingChars="100" w:hanging="220"/>
        <w:rPr>
          <w:rFonts w:hAnsi="HG丸ｺﾞｼｯｸM-PRO"/>
          <w:color w:val="auto"/>
          <w:sz w:val="22"/>
          <w:szCs w:val="21"/>
        </w:rPr>
      </w:pPr>
    </w:p>
    <w:p w14:paraId="221BC5A3" w14:textId="2FF57F94" w:rsidR="00C00E75" w:rsidRDefault="00C00E75" w:rsidP="00811F02">
      <w:pPr>
        <w:ind w:leftChars="100" w:left="450" w:hangingChars="100" w:hanging="210"/>
        <w:jc w:val="center"/>
        <w:rPr>
          <w:rFonts w:hAnsi="HG丸ｺﾞｼｯｸM-PRO"/>
          <w:color w:val="auto"/>
          <w:sz w:val="21"/>
          <w:szCs w:val="21"/>
        </w:rPr>
      </w:pPr>
    </w:p>
    <w:p w14:paraId="1E79BB49" w14:textId="175A1C9F" w:rsidR="00C00E75" w:rsidRDefault="00C00E75" w:rsidP="00811F02">
      <w:pPr>
        <w:ind w:leftChars="100" w:left="450" w:hangingChars="100" w:hanging="210"/>
        <w:jc w:val="center"/>
        <w:rPr>
          <w:rFonts w:hAnsi="HG丸ｺﾞｼｯｸM-PRO"/>
          <w:color w:val="auto"/>
          <w:sz w:val="21"/>
          <w:szCs w:val="21"/>
        </w:rPr>
      </w:pPr>
    </w:p>
    <w:p w14:paraId="3F12946B" w14:textId="65D373A6" w:rsidR="00C00E75" w:rsidRDefault="00C00E75" w:rsidP="00811F02">
      <w:pPr>
        <w:ind w:leftChars="100" w:left="450" w:hangingChars="100" w:hanging="210"/>
        <w:jc w:val="center"/>
        <w:rPr>
          <w:rFonts w:hAnsi="HG丸ｺﾞｼｯｸM-PRO"/>
          <w:color w:val="auto"/>
          <w:sz w:val="21"/>
          <w:szCs w:val="21"/>
        </w:rPr>
      </w:pPr>
    </w:p>
    <w:p w14:paraId="46D4AFDA" w14:textId="77777777" w:rsidR="00C00E75" w:rsidRDefault="00C00E75" w:rsidP="00A618C9">
      <w:pPr>
        <w:ind w:leftChars="100" w:left="450" w:hangingChars="100" w:hanging="210"/>
        <w:jc w:val="center"/>
        <w:rPr>
          <w:rFonts w:hAnsi="HG丸ｺﾞｼｯｸM-PRO"/>
          <w:color w:val="auto"/>
          <w:sz w:val="21"/>
          <w:szCs w:val="21"/>
        </w:rPr>
      </w:pPr>
    </w:p>
    <w:p w14:paraId="686B1602" w14:textId="77777777" w:rsidR="00C00E75" w:rsidRDefault="00C00E75" w:rsidP="00A618C9">
      <w:pPr>
        <w:ind w:leftChars="100" w:left="450" w:hangingChars="100" w:hanging="210"/>
        <w:jc w:val="center"/>
        <w:rPr>
          <w:rFonts w:hAnsi="HG丸ｺﾞｼｯｸM-PRO"/>
          <w:color w:val="auto"/>
          <w:sz w:val="21"/>
          <w:szCs w:val="21"/>
        </w:rPr>
      </w:pPr>
    </w:p>
    <w:p w14:paraId="6F38466E" w14:textId="77777777" w:rsidR="00C00E75" w:rsidRDefault="00C00E75" w:rsidP="00A618C9">
      <w:pPr>
        <w:ind w:leftChars="100" w:left="450" w:hangingChars="100" w:hanging="210"/>
        <w:jc w:val="center"/>
        <w:rPr>
          <w:rFonts w:hAnsi="HG丸ｺﾞｼｯｸM-PRO"/>
          <w:color w:val="auto"/>
          <w:sz w:val="21"/>
          <w:szCs w:val="21"/>
        </w:rPr>
      </w:pPr>
    </w:p>
    <w:p w14:paraId="5CF2E5E4" w14:textId="77777777" w:rsidR="00C00E75" w:rsidRDefault="00C00E75" w:rsidP="00A618C9">
      <w:pPr>
        <w:ind w:leftChars="100" w:left="450" w:hangingChars="100" w:hanging="210"/>
        <w:jc w:val="center"/>
        <w:rPr>
          <w:rFonts w:hAnsi="HG丸ｺﾞｼｯｸM-PRO"/>
          <w:color w:val="auto"/>
          <w:sz w:val="21"/>
          <w:szCs w:val="21"/>
        </w:rPr>
      </w:pPr>
    </w:p>
    <w:p w14:paraId="6D6A4673" w14:textId="77777777" w:rsidR="00C00E75" w:rsidRDefault="00C00E75" w:rsidP="00A618C9">
      <w:pPr>
        <w:ind w:leftChars="100" w:left="450" w:hangingChars="100" w:hanging="210"/>
        <w:jc w:val="center"/>
        <w:rPr>
          <w:rFonts w:hAnsi="HG丸ｺﾞｼｯｸM-PRO"/>
          <w:color w:val="auto"/>
          <w:sz w:val="21"/>
          <w:szCs w:val="21"/>
        </w:rPr>
      </w:pPr>
    </w:p>
    <w:p w14:paraId="211D95D3" w14:textId="77777777" w:rsidR="00C00E75" w:rsidRDefault="00C00E75" w:rsidP="00A618C9">
      <w:pPr>
        <w:ind w:leftChars="100" w:left="450" w:hangingChars="100" w:hanging="210"/>
        <w:jc w:val="center"/>
        <w:rPr>
          <w:rFonts w:hAnsi="HG丸ｺﾞｼｯｸM-PRO"/>
          <w:color w:val="auto"/>
          <w:sz w:val="21"/>
          <w:szCs w:val="21"/>
        </w:rPr>
      </w:pPr>
    </w:p>
    <w:p w14:paraId="070996CC" w14:textId="77777777" w:rsidR="00C00E75" w:rsidRDefault="00C00E75" w:rsidP="00A618C9">
      <w:pPr>
        <w:ind w:leftChars="100" w:left="450" w:hangingChars="100" w:hanging="210"/>
        <w:jc w:val="center"/>
        <w:rPr>
          <w:rFonts w:hAnsi="HG丸ｺﾞｼｯｸM-PRO"/>
          <w:color w:val="auto"/>
          <w:sz w:val="21"/>
          <w:szCs w:val="21"/>
        </w:rPr>
      </w:pPr>
    </w:p>
    <w:p w14:paraId="15EACD1B" w14:textId="50A1561B" w:rsidR="00C00E75" w:rsidRDefault="00C00E75" w:rsidP="00A618C9">
      <w:pPr>
        <w:ind w:leftChars="100" w:left="450" w:hangingChars="100" w:hanging="210"/>
        <w:jc w:val="center"/>
        <w:rPr>
          <w:rFonts w:hAnsi="HG丸ｺﾞｼｯｸM-PRO"/>
          <w:color w:val="auto"/>
          <w:sz w:val="21"/>
          <w:szCs w:val="21"/>
        </w:rPr>
      </w:pPr>
    </w:p>
    <w:p w14:paraId="6BCB32BD" w14:textId="77777777" w:rsidR="00C00E75" w:rsidRDefault="00C00E75" w:rsidP="00A618C9">
      <w:pPr>
        <w:ind w:leftChars="100" w:left="450" w:hangingChars="100" w:hanging="210"/>
        <w:jc w:val="center"/>
        <w:rPr>
          <w:rFonts w:hAnsi="HG丸ｺﾞｼｯｸM-PRO"/>
          <w:color w:val="auto"/>
          <w:sz w:val="21"/>
          <w:szCs w:val="21"/>
        </w:rPr>
      </w:pPr>
    </w:p>
    <w:p w14:paraId="6D6663C2" w14:textId="10597ECB" w:rsidR="00C00E75" w:rsidRDefault="00A8098A" w:rsidP="00A618C9">
      <w:pPr>
        <w:ind w:leftChars="100" w:left="480" w:hangingChars="100" w:hanging="240"/>
        <w:jc w:val="center"/>
        <w:rPr>
          <w:rFonts w:hAnsi="HG丸ｺﾞｼｯｸM-PRO"/>
          <w:color w:val="auto"/>
          <w:sz w:val="21"/>
          <w:szCs w:val="21"/>
        </w:rPr>
      </w:pPr>
      <w:r w:rsidRPr="00042861">
        <w:rPr>
          <w:rFonts w:hAnsi="HG丸ｺﾞｼｯｸM-PRO"/>
          <w:noProof/>
        </w:rPr>
        <mc:AlternateContent>
          <mc:Choice Requires="wps">
            <w:drawing>
              <wp:anchor distT="0" distB="0" distL="114300" distR="114300" simplePos="0" relativeHeight="251973120" behindDoc="0" locked="0" layoutInCell="1" allowOverlap="1" wp14:anchorId="341FE2BC" wp14:editId="4DB382D9">
                <wp:simplePos x="0" y="0"/>
                <wp:positionH relativeFrom="column">
                  <wp:posOffset>3053715</wp:posOffset>
                </wp:positionH>
                <wp:positionV relativeFrom="paragraph">
                  <wp:posOffset>204470</wp:posOffset>
                </wp:positionV>
                <wp:extent cx="2590800" cy="327025"/>
                <wp:effectExtent l="0" t="0" r="0" b="0"/>
                <wp:wrapNone/>
                <wp:docPr id="222"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2590800" cy="327025"/>
                        </a:xfrm>
                        <a:prstGeom prst="rect">
                          <a:avLst/>
                        </a:prstGeom>
                      </wps:spPr>
                      <wps:txbx>
                        <w:txbxContent>
                          <w:p w14:paraId="57B94FEF" w14:textId="2C36295B" w:rsidR="00981B0C" w:rsidRPr="00E2616A" w:rsidRDefault="00981B0C">
                            <w:pPr>
                              <w:pStyle w:val="Web"/>
                              <w:spacing w:before="0" w:beforeAutospacing="0" w:after="0" w:afterAutospacing="0"/>
                              <w:ind w:left="540" w:hangingChars="300" w:hanging="540"/>
                              <w:rPr>
                                <w:rFonts w:asciiTheme="minorEastAsia" w:eastAsiaTheme="minorEastAsia" w:hAnsiTheme="minorEastAsia"/>
                                <w:sz w:val="8"/>
                              </w:rPr>
                            </w:pPr>
                            <w:r w:rsidRPr="00E2616A">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国立がん研究センターがん情報サービス</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タイトル 3" o:spid="_x0000_s1037" style="position:absolute;left:0;text-align:left;margin-left:240.45pt;margin-top:16.1pt;width:204pt;height:25.7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" filled="f" stroked="f">
                <v:path arrowok="t"/>
                <o:lock v:ext="edit" aspectratio="t" grouping="t"/>
                <v:textbox>
                  <w:txbxContent>
                    <w:p w14:paraId="57B94FEF" w14:textId="2C36295B" w:rsidR="00981B0C" w:rsidRPr="00E2616A" w:rsidRDefault="00981B0C">
                      <w:pPr>
                        <w:pStyle w:val="Web"/>
                        <w:spacing w:before="0" w:beforeAutospacing="0" w:after="0" w:afterAutospacing="0"/>
                        <w:ind w:left="540" w:hangingChars="300" w:hanging="540"/>
                        <w:rPr>
                          <w:rFonts w:asciiTheme="minorEastAsia" w:eastAsiaTheme="minorEastAsia" w:hAnsiTheme="minorEastAsia"/>
                          <w:sz w:val="8"/>
                        </w:rPr>
                      </w:pPr>
                      <w:r w:rsidRPr="00E2616A">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国立がん研究センターがん情報サービス</w:t>
                      </w:r>
                    </w:p>
                  </w:txbxContent>
                </v:textbox>
              </v:rect>
            </w:pict>
          </mc:Fallback>
        </mc:AlternateContent>
      </w:r>
    </w:p>
    <w:p w14:paraId="113A2E19" w14:textId="218519CE" w:rsidR="00596FD9" w:rsidRPr="00042861" w:rsidRDefault="00D779B8" w:rsidP="007F44AF">
      <w:pPr>
        <w:ind w:leftChars="100" w:left="480" w:hangingChars="100" w:hanging="240"/>
        <w:jc w:val="center"/>
        <w:rPr>
          <w:rFonts w:hAnsi="HG丸ｺﾞｼｯｸM-PRO"/>
          <w:color w:val="auto"/>
          <w:sz w:val="21"/>
          <w:szCs w:val="21"/>
        </w:rPr>
      </w:pPr>
      <w:r w:rsidRPr="00042861">
        <w:rPr>
          <w:rFonts w:hAnsi="HG丸ｺﾞｼｯｸM-PRO"/>
          <w:noProof/>
        </w:rPr>
        <mc:AlternateContent>
          <mc:Choice Requires="wps">
            <w:drawing>
              <wp:anchor distT="0" distB="0" distL="114300" distR="114300" simplePos="0" relativeHeight="251573760" behindDoc="0" locked="0" layoutInCell="1" allowOverlap="1" wp14:anchorId="2432D6BA" wp14:editId="4D645AB6">
                <wp:simplePos x="0" y="0"/>
                <wp:positionH relativeFrom="column">
                  <wp:posOffset>4282999</wp:posOffset>
                </wp:positionH>
                <wp:positionV relativeFrom="paragraph">
                  <wp:posOffset>3562823</wp:posOffset>
                </wp:positionV>
                <wp:extent cx="1171575" cy="333375"/>
                <wp:effectExtent l="0" t="0" r="0" b="0"/>
                <wp:wrapNone/>
                <wp:docPr id="10311"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171575" cy="333375"/>
                        </a:xfrm>
                        <a:prstGeom prst="rect">
                          <a:avLst/>
                        </a:prstGeom>
                      </wps:spPr>
                      <wps:txbx>
                        <w:txbxContent>
                          <w:p w14:paraId="5951ACDB" w14:textId="77777777" w:rsidR="00981B0C" w:rsidRPr="00F44303" w:rsidRDefault="00981B0C">
                            <w:pPr>
                              <w:pStyle w:val="Web"/>
                              <w:spacing w:before="0" w:beforeAutospacing="0" w:after="0" w:afterAutospacing="0"/>
                              <w:ind w:left="317" w:hangingChars="176" w:hanging="317"/>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left:0;text-align:left;margin-left:337.25pt;margin-top:280.55pt;width:92.25pt;height:26.2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" filled="f" stroked="f">
                <v:path arrowok="t"/>
                <o:lock v:ext="edit" aspectratio="t" grouping="t"/>
                <v:textbox>
                  <w:txbxContent>
                    <w:p w14:paraId="5951ACDB" w14:textId="77777777" w:rsidR="00981B0C" w:rsidRPr="00F44303" w:rsidRDefault="00981B0C">
                      <w:pPr>
                        <w:pStyle w:val="Web"/>
                        <w:spacing w:before="0" w:beforeAutospacing="0" w:after="0" w:afterAutospacing="0"/>
                        <w:ind w:left="317" w:hangingChars="176" w:hanging="317"/>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v:textbox>
              </v:rect>
            </w:pict>
          </mc:Fallback>
        </mc:AlternateContent>
      </w:r>
      <w:r w:rsidR="00D25E04">
        <w:rPr>
          <w:rFonts w:hAnsi="HG丸ｺﾞｼｯｸM-PRO" w:hint="eastAsia"/>
          <w:noProof/>
          <w:color w:val="auto"/>
          <w:sz w:val="21"/>
          <w:szCs w:val="21"/>
        </w:rPr>
        <mc:AlternateContent>
          <mc:Choice Requires="wps">
            <w:drawing>
              <wp:anchor distT="0" distB="0" distL="114300" distR="114300" simplePos="0" relativeHeight="251818496" behindDoc="1" locked="0" layoutInCell="1" allowOverlap="1" wp14:anchorId="3ECC9AFE" wp14:editId="76168A08">
                <wp:simplePos x="0" y="0"/>
                <wp:positionH relativeFrom="column">
                  <wp:posOffset>-133350</wp:posOffset>
                </wp:positionH>
                <wp:positionV relativeFrom="paragraph">
                  <wp:posOffset>238760</wp:posOffset>
                </wp:positionV>
                <wp:extent cx="6048375" cy="453390"/>
                <wp:effectExtent l="0" t="0" r="0" b="3810"/>
                <wp:wrapNone/>
                <wp:docPr id="3088" name="テキスト ボックス 3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53390"/>
                        </a:xfrm>
                        <a:prstGeom prst="rect">
                          <a:avLst/>
                        </a:prstGeom>
                        <a:noFill/>
                        <a:ln w="9525" cap="rnd" algn="ctr">
                          <a:noFill/>
                          <a:prstDash val="solid"/>
                          <a:miter lim="800000"/>
                          <a:headEnd/>
                          <a:tailEnd/>
                        </a:ln>
                        <a:effectLst/>
                        <a:extLst/>
                      </wps:spPr>
                      <wps:txbx>
                        <w:txbxContent>
                          <w:p w14:paraId="03DDBDF9" w14:textId="508DC6E8" w:rsidR="00981B0C" w:rsidRDefault="00981B0C" w:rsidP="002108AB">
                            <w:pPr>
                              <w:spacing w:line="200" w:lineRule="exact"/>
                              <w:rPr>
                                <w:rFonts w:hAnsi="HG丸ｺﾞｼｯｸM-PRO" w:cs="メイリオ"/>
                                <w:sz w:val="18"/>
                                <w:szCs w:val="23"/>
                              </w:rPr>
                            </w:pPr>
                            <w:r>
                              <w:rPr>
                                <w:rFonts w:hAnsi="HG丸ｺﾞｼｯｸM-PRO" w:cs="メイリオ" w:hint="eastAsia"/>
                                <w:sz w:val="18"/>
                                <w:szCs w:val="23"/>
                              </w:rPr>
                              <w:t>（</w:t>
                            </w:r>
                            <w:r w:rsidRPr="00B461FC">
                              <w:rPr>
                                <w:rFonts w:hAnsi="HG丸ｺﾞｼｯｸM-PRO" w:cs="メイリオ" w:hint="eastAsia"/>
                                <w:sz w:val="18"/>
                                <w:szCs w:val="23"/>
                              </w:rPr>
                              <w:t>注</w:t>
                            </w:r>
                            <w:r>
                              <w:rPr>
                                <w:rFonts w:hAnsi="HG丸ｺﾞｼｯｸM-PRO" w:cs="メイリオ" w:hint="eastAsia"/>
                                <w:sz w:val="18"/>
                                <w:szCs w:val="23"/>
                              </w:rPr>
                              <w:t>４）</w:t>
                            </w:r>
                            <w:r w:rsidRPr="00B461FC">
                              <w:rPr>
                                <w:rFonts w:hAnsi="HG丸ｺﾞｼｯｸM-PRO" w:cs="メイリオ" w:hint="eastAsia"/>
                                <w:sz w:val="18"/>
                                <w:szCs w:val="23"/>
                              </w:rPr>
                              <w:t>「</w:t>
                            </w:r>
                            <w:r>
                              <w:rPr>
                                <w:rFonts w:hAnsi="HG丸ｺﾞｼｯｸM-PRO" w:cs="メイリオ" w:hint="eastAsia"/>
                                <w:sz w:val="18"/>
                                <w:szCs w:val="23"/>
                              </w:rPr>
                              <w:t>がん</w:t>
                            </w:r>
                            <w:r w:rsidRPr="00B461FC">
                              <w:rPr>
                                <w:rFonts w:hAnsi="HG丸ｺﾞｼｯｸM-PRO" w:cs="メイリオ" w:hint="eastAsia"/>
                                <w:sz w:val="18"/>
                                <w:szCs w:val="23"/>
                              </w:rPr>
                              <w:t>年齢調整死亡率」</w:t>
                            </w:r>
                          </w:p>
                          <w:p w14:paraId="6CCD9B66" w14:textId="077E6118" w:rsidR="00981B0C" w:rsidRPr="00B461FC" w:rsidRDefault="00981B0C" w:rsidP="002108AB">
                            <w:pPr>
                              <w:spacing w:line="200" w:lineRule="exact"/>
                              <w:rPr>
                                <w:rFonts w:hAnsi="HG丸ｺﾞｼｯｸM-PRO"/>
                                <w:color w:val="FF0000"/>
                                <w:sz w:val="10"/>
                                <w:szCs w:val="18"/>
                                <w:u w:val="single"/>
                                <w:shd w:val="pct15" w:color="auto" w:fill="FFFFFF"/>
                              </w:rPr>
                            </w:pPr>
                            <w:r w:rsidRPr="00B461FC">
                              <w:rPr>
                                <w:rFonts w:hAnsi="HG丸ｺﾞｼｯｸM-PRO" w:cs="メイリオ" w:hint="eastAsia"/>
                                <w:sz w:val="18"/>
                                <w:szCs w:val="23"/>
                              </w:rPr>
                              <w:t>高齢化など年齢構成の変化の影響を取り除いた</w:t>
                            </w:r>
                            <w:r>
                              <w:rPr>
                                <w:rFonts w:hAnsi="HG丸ｺﾞｼｯｸM-PRO" w:cs="メイリオ" w:hint="eastAsia"/>
                                <w:sz w:val="18"/>
                                <w:szCs w:val="23"/>
                              </w:rPr>
                              <w:t>がんの死亡率</w:t>
                            </w:r>
                            <w:r w:rsidRPr="00B461FC">
                              <w:rPr>
                                <w:rFonts w:hAnsi="HG丸ｺﾞｼｯｸM-PRO" w:cs="メイリオ" w:hint="eastAsia"/>
                                <w:sz w:val="18"/>
                                <w:szCs w:val="23"/>
                              </w:rPr>
                              <w:t>です。</w:t>
                            </w:r>
                          </w:p>
                        </w:txbxContent>
                      </wps:txbx>
                      <wps:bodyPr rot="0" vert="horz" wrap="square" lIns="74295" tIns="8890" rIns="74295" bIns="8890" anchor="ctr" anchorCtr="0" upright="1">
                        <a:noAutofit/>
                      </wps:bodyPr>
                    </wps:wsp>
                  </a:graphicData>
                </a:graphic>
              </wp:anchor>
            </w:drawing>
          </mc:Choice>
          <mc:Fallback>
            <w:pict>
              <v:shape id="テキスト ボックス 3088" o:spid="_x0000_s1039" type="#_x0000_t202" style="position:absolute;left:0;text-align:left;margin-left:-10.5pt;margin-top:18.8pt;width:476.25pt;height:35.7pt;z-index:-25149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" filled="f" stroked="f">
                <v:stroke endcap="round"/>
                <v:textbox inset="5.85pt,.7pt,5.85pt,.7pt">
                  <w:txbxContent>
                    <w:p w14:paraId="03DDBDF9" w14:textId="508DC6E8" w:rsidR="00981B0C" w:rsidRDefault="00981B0C" w:rsidP="002108AB">
                      <w:pPr>
                        <w:spacing w:line="200" w:lineRule="exact"/>
                        <w:rPr>
                          <w:rFonts w:hAnsi="HG丸ｺﾞｼｯｸM-PRO" w:cs="メイリオ"/>
                          <w:sz w:val="18"/>
                          <w:szCs w:val="23"/>
                        </w:rPr>
                      </w:pPr>
                      <w:r>
                        <w:rPr>
                          <w:rFonts w:hAnsi="HG丸ｺﾞｼｯｸM-PRO" w:cs="メイリオ" w:hint="eastAsia"/>
                          <w:sz w:val="18"/>
                          <w:szCs w:val="23"/>
                        </w:rPr>
                        <w:t>（</w:t>
                      </w:r>
                      <w:r w:rsidRPr="00B461FC">
                        <w:rPr>
                          <w:rFonts w:hAnsi="HG丸ｺﾞｼｯｸM-PRO" w:cs="メイリオ" w:hint="eastAsia"/>
                          <w:sz w:val="18"/>
                          <w:szCs w:val="23"/>
                        </w:rPr>
                        <w:t>注</w:t>
                      </w:r>
                      <w:r>
                        <w:rPr>
                          <w:rFonts w:hAnsi="HG丸ｺﾞｼｯｸM-PRO" w:cs="メイリオ" w:hint="eastAsia"/>
                          <w:sz w:val="18"/>
                          <w:szCs w:val="23"/>
                        </w:rPr>
                        <w:t>４）</w:t>
                      </w:r>
                      <w:r w:rsidRPr="00B461FC">
                        <w:rPr>
                          <w:rFonts w:hAnsi="HG丸ｺﾞｼｯｸM-PRO" w:cs="メイリオ" w:hint="eastAsia"/>
                          <w:sz w:val="18"/>
                          <w:szCs w:val="23"/>
                        </w:rPr>
                        <w:t>「</w:t>
                      </w:r>
                      <w:r>
                        <w:rPr>
                          <w:rFonts w:hAnsi="HG丸ｺﾞｼｯｸM-PRO" w:cs="メイリオ" w:hint="eastAsia"/>
                          <w:sz w:val="18"/>
                          <w:szCs w:val="23"/>
                        </w:rPr>
                        <w:t>がん</w:t>
                      </w:r>
                      <w:r w:rsidRPr="00B461FC">
                        <w:rPr>
                          <w:rFonts w:hAnsi="HG丸ｺﾞｼｯｸM-PRO" w:cs="メイリオ" w:hint="eastAsia"/>
                          <w:sz w:val="18"/>
                          <w:szCs w:val="23"/>
                        </w:rPr>
                        <w:t>年齢調整死亡率」</w:t>
                      </w:r>
                    </w:p>
                    <w:p w14:paraId="6CCD9B66" w14:textId="077E6118" w:rsidR="00981B0C" w:rsidRPr="00B461FC" w:rsidRDefault="00981B0C" w:rsidP="002108AB">
                      <w:pPr>
                        <w:spacing w:line="200" w:lineRule="exact"/>
                        <w:rPr>
                          <w:rFonts w:hAnsi="HG丸ｺﾞｼｯｸM-PRO"/>
                          <w:color w:val="FF0000"/>
                          <w:sz w:val="10"/>
                          <w:szCs w:val="18"/>
                          <w:u w:val="single"/>
                          <w:shd w:val="pct15" w:color="auto" w:fill="FFFFFF"/>
                        </w:rPr>
                      </w:pPr>
                      <w:r w:rsidRPr="00B461FC">
                        <w:rPr>
                          <w:rFonts w:hAnsi="HG丸ｺﾞｼｯｸM-PRO" w:cs="メイリオ" w:hint="eastAsia"/>
                          <w:sz w:val="18"/>
                          <w:szCs w:val="23"/>
                        </w:rPr>
                        <w:t>高齢化など年齢構成の変化の影響を取り除いた</w:t>
                      </w:r>
                      <w:r>
                        <w:rPr>
                          <w:rFonts w:hAnsi="HG丸ｺﾞｼｯｸM-PRO" w:cs="メイリオ" w:hint="eastAsia"/>
                          <w:sz w:val="18"/>
                          <w:szCs w:val="23"/>
                        </w:rPr>
                        <w:t>がんの死亡率</w:t>
                      </w:r>
                      <w:r w:rsidRPr="00B461FC">
                        <w:rPr>
                          <w:rFonts w:hAnsi="HG丸ｺﾞｼｯｸM-PRO" w:cs="メイリオ" w:hint="eastAsia"/>
                          <w:sz w:val="18"/>
                          <w:szCs w:val="23"/>
                        </w:rPr>
                        <w:t>です。</w:t>
                      </w:r>
                    </w:p>
                  </w:txbxContent>
                </v:textbox>
              </v:shape>
            </w:pict>
          </mc:Fallback>
        </mc:AlternateContent>
      </w:r>
      <w:r w:rsidR="00D25E04">
        <w:rPr>
          <w:rFonts w:hAnsi="HG丸ｺﾞｼｯｸM-PRO" w:hint="eastAsia"/>
          <w:noProof/>
          <w:color w:val="auto"/>
          <w:sz w:val="21"/>
          <w:szCs w:val="21"/>
        </w:rPr>
        <mc:AlternateContent>
          <mc:Choice Requires="wps">
            <w:drawing>
              <wp:anchor distT="0" distB="0" distL="114300" distR="114300" simplePos="0" relativeHeight="251819520" behindDoc="0" locked="0" layoutInCell="1" allowOverlap="1" wp14:anchorId="1DF8DA5A" wp14:editId="5461EDEA">
                <wp:simplePos x="0" y="0"/>
                <wp:positionH relativeFrom="column">
                  <wp:posOffset>-118745</wp:posOffset>
                </wp:positionH>
                <wp:positionV relativeFrom="paragraph">
                  <wp:posOffset>269240</wp:posOffset>
                </wp:positionV>
                <wp:extent cx="6029325" cy="0"/>
                <wp:effectExtent l="0" t="0" r="9525" b="19050"/>
                <wp:wrapNone/>
                <wp:docPr id="3089" name="直線コネクタ 3089"/>
                <wp:cNvGraphicFramePr/>
                <a:graphic xmlns:a="http://schemas.openxmlformats.org/drawingml/2006/main">
                  <a:graphicData uri="http://schemas.microsoft.com/office/word/2010/wordprocessingShape">
                    <wps:wsp>
                      <wps:cNvCnPr/>
                      <wps:spPr>
                        <a:xfrm>
                          <a:off x="0" y="0"/>
                          <a:ext cx="60293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線コネクタ 3089" o:spid="_x0000_s1026" style="position:absolute;left:0;text-align:left;z-index:251819520;visibility:visible;mso-wrap-style:square;mso-wrap-distance-left:9pt;mso-wrap-distance-top:0;mso-wrap-distance-right:9pt;mso-wrap-distance-bottom:0;mso-position-horizontal:absolute;mso-position-horizontal-relative:text;mso-position-vertical:absolute;mso-position-vertical-relative:text" from="-9.35pt,21.2pt" to="465.4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"/>
            </w:pict>
          </mc:Fallback>
        </mc:AlternateContent>
      </w:r>
    </w:p>
    <w:p w14:paraId="00073FDD" w14:textId="06CF9204" w:rsidR="002C1DFC" w:rsidRDefault="002C1DFC" w:rsidP="0019608B">
      <w:pPr>
        <w:widowControl/>
        <w:tabs>
          <w:tab w:val="left" w:pos="504"/>
        </w:tabs>
        <w:adjustRightInd/>
        <w:ind w:leftChars="200" w:left="700" w:hangingChars="100" w:hanging="220"/>
        <w:jc w:val="left"/>
        <w:textAlignment w:val="auto"/>
        <w:rPr>
          <w:rFonts w:hAnsi="HG丸ｺﾞｼｯｸM-PRO"/>
          <w:color w:val="auto"/>
          <w:sz w:val="22"/>
          <w:szCs w:val="22"/>
        </w:rPr>
      </w:pPr>
      <w:r w:rsidRPr="0008549A">
        <w:rPr>
          <w:rFonts w:hAnsi="HG丸ｺﾞｼｯｸM-PRO" w:hint="eastAsia"/>
          <w:color w:val="auto"/>
          <w:sz w:val="22"/>
          <w:szCs w:val="22"/>
        </w:rPr>
        <w:lastRenderedPageBreak/>
        <w:t>○大阪府の</w:t>
      </w:r>
      <w:r w:rsidR="00FF0AF8">
        <w:rPr>
          <w:rFonts w:hAnsi="HG丸ｺﾞｼｯｸM-PRO" w:hint="eastAsia"/>
          <w:color w:val="auto"/>
          <w:sz w:val="22"/>
          <w:szCs w:val="22"/>
        </w:rPr>
        <w:t>がん年齢調整</w:t>
      </w:r>
      <w:r w:rsidRPr="0008549A">
        <w:rPr>
          <w:rFonts w:hAnsi="HG丸ｺﾞｼｯｸM-PRO" w:hint="eastAsia"/>
          <w:color w:val="auto"/>
          <w:sz w:val="22"/>
          <w:szCs w:val="22"/>
        </w:rPr>
        <w:t>死亡率</w:t>
      </w:r>
      <w:r w:rsidR="00FF0AF8">
        <w:rPr>
          <w:rFonts w:hAnsi="HG丸ｺﾞｼｯｸM-PRO" w:hint="eastAsia"/>
          <w:color w:val="auto"/>
          <w:sz w:val="22"/>
          <w:szCs w:val="22"/>
        </w:rPr>
        <w:t>（</w:t>
      </w:r>
      <w:r w:rsidR="00FF0AF8" w:rsidRPr="0008549A">
        <w:rPr>
          <w:rFonts w:hAnsi="HG丸ｺﾞｼｯｸM-PRO" w:hint="eastAsia"/>
          <w:color w:val="auto"/>
          <w:sz w:val="22"/>
          <w:szCs w:val="22"/>
        </w:rPr>
        <w:t>75歳未満</w:t>
      </w:r>
      <w:r w:rsidR="00FF0AF8">
        <w:rPr>
          <w:rFonts w:hAnsi="HG丸ｺﾞｼｯｸM-PRO" w:hint="eastAsia"/>
          <w:color w:val="auto"/>
          <w:sz w:val="22"/>
          <w:szCs w:val="22"/>
        </w:rPr>
        <w:t>）</w:t>
      </w:r>
      <w:r w:rsidRPr="0008549A">
        <w:rPr>
          <w:rFonts w:hAnsi="HG丸ｺﾞｼｯｸM-PRO" w:hint="eastAsia"/>
          <w:color w:val="auto"/>
          <w:sz w:val="22"/>
          <w:szCs w:val="22"/>
        </w:rPr>
        <w:t>は</w:t>
      </w:r>
      <w:r w:rsidR="009F311B">
        <w:rPr>
          <w:rFonts w:hAnsi="HG丸ｺﾞｼｯｸM-PRO" w:hint="eastAsia"/>
          <w:color w:val="auto"/>
          <w:sz w:val="22"/>
          <w:szCs w:val="22"/>
        </w:rPr>
        <w:t>、</w:t>
      </w:r>
      <w:r w:rsidRPr="0008549A">
        <w:rPr>
          <w:rFonts w:hAnsi="HG丸ｺﾞｼｯｸM-PRO" w:hint="eastAsia"/>
          <w:color w:val="auto"/>
          <w:sz w:val="22"/>
          <w:szCs w:val="22"/>
        </w:rPr>
        <w:t>年間2.2%で減少しており、全国の1.8%と比べ減少率が大き</w:t>
      </w:r>
      <w:r w:rsidR="006975B0" w:rsidRPr="0008549A">
        <w:rPr>
          <w:rFonts w:hAnsi="HG丸ｺﾞｼｯｸM-PRO" w:hint="eastAsia"/>
          <w:color w:val="auto"/>
          <w:sz w:val="22"/>
          <w:szCs w:val="22"/>
        </w:rPr>
        <w:t>くなっています</w:t>
      </w:r>
      <w:r w:rsidRPr="0008549A">
        <w:rPr>
          <w:rFonts w:hAnsi="HG丸ｺﾞｼｯｸM-PRO" w:hint="eastAsia"/>
          <w:color w:val="auto"/>
          <w:sz w:val="22"/>
          <w:szCs w:val="22"/>
        </w:rPr>
        <w:t>。しかし、肝がんを除いた全部位の死亡率減少は</w:t>
      </w:r>
      <w:r w:rsidR="009F311B">
        <w:rPr>
          <w:rFonts w:hAnsi="HG丸ｺﾞｼｯｸM-PRO" w:hint="eastAsia"/>
          <w:color w:val="auto"/>
          <w:sz w:val="22"/>
          <w:szCs w:val="22"/>
        </w:rPr>
        <w:t>、</w:t>
      </w:r>
      <w:r w:rsidRPr="0008549A">
        <w:rPr>
          <w:rFonts w:hAnsi="HG丸ｺﾞｼｯｸM-PRO" w:hint="eastAsia"/>
          <w:color w:val="auto"/>
          <w:sz w:val="22"/>
          <w:szCs w:val="22"/>
        </w:rPr>
        <w:t>全国と大きな差はなく、肝、</w:t>
      </w:r>
      <w:r w:rsidR="0044732A" w:rsidRPr="0008549A">
        <w:rPr>
          <w:rFonts w:hAnsi="HG丸ｺﾞｼｯｸM-PRO" w:hint="eastAsia"/>
          <w:color w:val="auto"/>
          <w:sz w:val="22"/>
          <w:szCs w:val="22"/>
        </w:rPr>
        <w:t>肺</w:t>
      </w:r>
      <w:r w:rsidR="0044732A">
        <w:rPr>
          <w:rFonts w:hAnsi="HG丸ｺﾞｼｯｸM-PRO" w:hint="eastAsia"/>
          <w:color w:val="auto"/>
          <w:sz w:val="22"/>
          <w:szCs w:val="22"/>
        </w:rPr>
        <w:t>、</w:t>
      </w:r>
      <w:r w:rsidRPr="0008549A">
        <w:rPr>
          <w:rFonts w:hAnsi="HG丸ｺﾞｼｯｸM-PRO" w:hint="eastAsia"/>
          <w:color w:val="auto"/>
          <w:sz w:val="22"/>
          <w:szCs w:val="22"/>
        </w:rPr>
        <w:t>胃を除外した場合のその他の部位に限ると</w:t>
      </w:r>
      <w:r w:rsidR="006975B0" w:rsidRPr="0008549A">
        <w:rPr>
          <w:rFonts w:hAnsi="HG丸ｺﾞｼｯｸM-PRO" w:hint="eastAsia"/>
          <w:color w:val="auto"/>
          <w:sz w:val="22"/>
          <w:szCs w:val="22"/>
        </w:rPr>
        <w:t>、</w:t>
      </w:r>
      <w:r w:rsidRPr="0008549A">
        <w:rPr>
          <w:rFonts w:hAnsi="HG丸ｺﾞｼｯｸM-PRO" w:hint="eastAsia"/>
          <w:color w:val="auto"/>
          <w:sz w:val="22"/>
          <w:szCs w:val="22"/>
        </w:rPr>
        <w:t>大阪府と全国では同等の減少率であることがわか</w:t>
      </w:r>
      <w:r w:rsidR="006975B0" w:rsidRPr="0008549A">
        <w:rPr>
          <w:rFonts w:hAnsi="HG丸ｺﾞｼｯｸM-PRO" w:hint="eastAsia"/>
          <w:color w:val="auto"/>
          <w:sz w:val="22"/>
          <w:szCs w:val="22"/>
        </w:rPr>
        <w:t>ります</w:t>
      </w:r>
      <w:r w:rsidRPr="0008549A">
        <w:rPr>
          <w:rFonts w:hAnsi="HG丸ｺﾞｼｯｸM-PRO" w:hint="eastAsia"/>
          <w:color w:val="auto"/>
          <w:sz w:val="22"/>
          <w:szCs w:val="22"/>
        </w:rPr>
        <w:t>。</w:t>
      </w:r>
      <w:r w:rsidR="006975B0" w:rsidRPr="0008549A">
        <w:rPr>
          <w:rFonts w:hAnsi="HG丸ｺﾞｼｯｸM-PRO" w:hint="eastAsia"/>
          <w:color w:val="auto"/>
          <w:sz w:val="22"/>
          <w:szCs w:val="22"/>
        </w:rPr>
        <w:t>したがって、大阪府において</w:t>
      </w:r>
      <w:r w:rsidRPr="0008549A">
        <w:rPr>
          <w:rFonts w:hAnsi="HG丸ｺﾞｼｯｸM-PRO" w:hint="eastAsia"/>
          <w:color w:val="auto"/>
          <w:sz w:val="22"/>
          <w:szCs w:val="22"/>
        </w:rPr>
        <w:t>、死亡率が</w:t>
      </w:r>
      <w:r w:rsidR="006975B0" w:rsidRPr="0008549A">
        <w:rPr>
          <w:rFonts w:hAnsi="HG丸ｺﾞｼｯｸM-PRO" w:hint="eastAsia"/>
          <w:color w:val="auto"/>
          <w:sz w:val="22"/>
          <w:szCs w:val="22"/>
        </w:rPr>
        <w:t>大きく減少している</w:t>
      </w:r>
      <w:r w:rsidRPr="0008549A">
        <w:rPr>
          <w:rFonts w:hAnsi="HG丸ｺﾞｼｯｸM-PRO" w:hint="eastAsia"/>
          <w:color w:val="auto"/>
          <w:sz w:val="22"/>
          <w:szCs w:val="22"/>
        </w:rPr>
        <w:t>のは</w:t>
      </w:r>
      <w:r w:rsidR="006975B0" w:rsidRPr="0008549A">
        <w:rPr>
          <w:rFonts w:hAnsi="HG丸ｺﾞｼｯｸM-PRO" w:hint="eastAsia"/>
          <w:color w:val="auto"/>
          <w:sz w:val="22"/>
          <w:szCs w:val="22"/>
        </w:rPr>
        <w:t>、</w:t>
      </w:r>
      <w:r w:rsidR="008B1E9A">
        <w:rPr>
          <w:rFonts w:hAnsi="HG丸ｺﾞｼｯｸM-PRO" w:hint="eastAsia"/>
          <w:color w:val="auto"/>
          <w:sz w:val="22"/>
          <w:szCs w:val="22"/>
        </w:rPr>
        <w:t>主に</w:t>
      </w:r>
      <w:r w:rsidRPr="0008549A">
        <w:rPr>
          <w:rFonts w:hAnsi="HG丸ｺﾞｼｯｸM-PRO" w:hint="eastAsia"/>
          <w:color w:val="auto"/>
          <w:sz w:val="22"/>
          <w:szCs w:val="22"/>
        </w:rPr>
        <w:t>肝がんの減少</w:t>
      </w:r>
      <w:r w:rsidR="000E4BE1" w:rsidRPr="0008549A">
        <w:rPr>
          <w:rFonts w:hAnsi="HG丸ｺﾞｼｯｸM-PRO" w:hint="eastAsia"/>
          <w:color w:val="auto"/>
          <w:sz w:val="22"/>
          <w:szCs w:val="22"/>
        </w:rPr>
        <w:t>が大きな要因となっています</w:t>
      </w:r>
      <w:r w:rsidRPr="0008549A">
        <w:rPr>
          <w:rFonts w:hAnsi="HG丸ｺﾞｼｯｸM-PRO" w:hint="eastAsia"/>
          <w:color w:val="auto"/>
          <w:sz w:val="22"/>
          <w:szCs w:val="22"/>
        </w:rPr>
        <w:t>。</w:t>
      </w:r>
    </w:p>
    <w:p w14:paraId="3129BF67" w14:textId="70AEB9A4" w:rsidR="0043503E" w:rsidRPr="0008549A" w:rsidRDefault="0043503E" w:rsidP="00A618C9">
      <w:pPr>
        <w:widowControl/>
        <w:adjustRightInd/>
        <w:ind w:leftChars="200" w:left="700" w:hangingChars="100" w:hanging="220"/>
        <w:jc w:val="left"/>
        <w:textAlignment w:val="auto"/>
        <w:rPr>
          <w:rFonts w:hAnsi="HG丸ｺﾞｼｯｸM-PRO"/>
          <w:color w:val="auto"/>
          <w:sz w:val="22"/>
          <w:szCs w:val="22"/>
        </w:rPr>
      </w:pPr>
    </w:p>
    <w:p w14:paraId="29A09C27" w14:textId="77777777" w:rsidR="003C3E79" w:rsidRDefault="0043503E" w:rsidP="00A618C9">
      <w:pPr>
        <w:ind w:leftChars="200" w:left="700" w:hangingChars="100" w:hanging="220"/>
        <w:rPr>
          <w:rFonts w:hAnsi="HG丸ｺﾞｼｯｸM-PRO"/>
          <w:color w:val="auto"/>
          <w:sz w:val="22"/>
          <w:szCs w:val="21"/>
        </w:rPr>
      </w:pPr>
      <w:r w:rsidRPr="00042861">
        <w:rPr>
          <w:rFonts w:hAnsi="HG丸ｺﾞｼｯｸM-PRO" w:hint="eastAsia"/>
          <w:color w:val="auto"/>
          <w:sz w:val="22"/>
          <w:szCs w:val="21"/>
        </w:rPr>
        <w:t>○</w:t>
      </w:r>
      <w:r>
        <w:rPr>
          <w:rFonts w:hAnsi="HG丸ｺﾞｼｯｸM-PRO" w:hint="eastAsia"/>
          <w:color w:val="auto"/>
          <w:sz w:val="22"/>
          <w:szCs w:val="21"/>
        </w:rPr>
        <w:t>大阪府の</w:t>
      </w:r>
      <w:r w:rsidRPr="00042861">
        <w:rPr>
          <w:rFonts w:hAnsi="HG丸ｺﾞｼｯｸM-PRO" w:hint="eastAsia"/>
          <w:color w:val="auto"/>
          <w:sz w:val="22"/>
          <w:szCs w:val="21"/>
        </w:rPr>
        <w:t>死亡率は、依然として全国平均よりも高く、引き続き、</w:t>
      </w:r>
      <w:r w:rsidR="00D969ED" w:rsidRPr="001A0670">
        <w:rPr>
          <w:rFonts w:hAnsi="HG丸ｺﾞｼｯｸM-PRO" w:hint="eastAsia"/>
          <w:color w:val="auto"/>
          <w:sz w:val="22"/>
          <w:szCs w:val="21"/>
        </w:rPr>
        <w:t>予防、</w:t>
      </w:r>
      <w:r w:rsidRPr="001A0670">
        <w:rPr>
          <w:rFonts w:hAnsi="HG丸ｺﾞｼｯｸM-PRO" w:hint="eastAsia"/>
          <w:color w:val="auto"/>
          <w:sz w:val="22"/>
          <w:szCs w:val="21"/>
        </w:rPr>
        <w:t>早期発見</w:t>
      </w:r>
      <w:r w:rsidR="00D969ED" w:rsidRPr="001A0670">
        <w:rPr>
          <w:rFonts w:hAnsi="HG丸ｺﾞｼｯｸM-PRO" w:hint="eastAsia"/>
          <w:color w:val="auto"/>
          <w:sz w:val="22"/>
          <w:szCs w:val="21"/>
        </w:rPr>
        <w:t>、</w:t>
      </w:r>
      <w:r w:rsidRPr="00042861">
        <w:rPr>
          <w:rFonts w:hAnsi="HG丸ｺﾞｼｯｸM-PRO" w:hint="eastAsia"/>
          <w:color w:val="auto"/>
          <w:sz w:val="22"/>
          <w:szCs w:val="21"/>
        </w:rPr>
        <w:t>早期治療により、がんの死亡者を減らすことが必要です。</w:t>
      </w:r>
    </w:p>
    <w:p w14:paraId="11933B18" w14:textId="77777777" w:rsidR="0042583B" w:rsidRDefault="003D577A">
      <w:pPr>
        <w:widowControl/>
        <w:adjustRightInd/>
        <w:jc w:val="left"/>
        <w:textAlignment w:val="auto"/>
        <w:rPr>
          <w:rFonts w:hAnsi="HG丸ｺﾞｼｯｸM-PRO"/>
          <w:color w:val="auto"/>
          <w:sz w:val="21"/>
          <w:szCs w:val="21"/>
        </w:rPr>
      </w:pPr>
      <w:r>
        <w:rPr>
          <w:rFonts w:hAnsi="HG丸ｺﾞｼｯｸM-PRO"/>
          <w:noProof/>
          <w:color w:val="auto"/>
          <w:sz w:val="22"/>
          <w:szCs w:val="21"/>
        </w:rPr>
        <mc:AlternateContent>
          <mc:Choice Requires="wps">
            <w:drawing>
              <wp:anchor distT="0" distB="0" distL="114300" distR="114300" simplePos="0" relativeHeight="251823616" behindDoc="0" locked="0" layoutInCell="1" allowOverlap="1" wp14:anchorId="4C7263EA" wp14:editId="5B6FF03B">
                <wp:simplePos x="0" y="0"/>
                <wp:positionH relativeFrom="column">
                  <wp:posOffset>85725</wp:posOffset>
                </wp:positionH>
                <wp:positionV relativeFrom="paragraph">
                  <wp:posOffset>133985</wp:posOffset>
                </wp:positionV>
                <wp:extent cx="5510530" cy="542925"/>
                <wp:effectExtent l="0" t="0" r="0" b="9525"/>
                <wp:wrapNone/>
                <wp:docPr id="10307" name="正方形/長方形 10307"/>
                <wp:cNvGraphicFramePr/>
                <a:graphic xmlns:a="http://schemas.openxmlformats.org/drawingml/2006/main">
                  <a:graphicData uri="http://schemas.microsoft.com/office/word/2010/wordprocessingShape">
                    <wps:wsp>
                      <wps:cNvSpPr/>
                      <wps:spPr>
                        <a:xfrm>
                          <a:off x="0" y="0"/>
                          <a:ext cx="5510530" cy="542925"/>
                        </a:xfrm>
                        <a:prstGeom prst="rect">
                          <a:avLst/>
                        </a:prstGeom>
                        <a:solidFill>
                          <a:sysClr val="window" lastClr="FFFFFF"/>
                        </a:solidFill>
                        <a:ln w="25400" cap="flat" cmpd="sng" algn="ctr">
                          <a:noFill/>
                          <a:prstDash val="solid"/>
                        </a:ln>
                        <a:effectLst/>
                      </wps:spPr>
                      <wps:txbx>
                        <w:txbxContent>
                          <w:p w14:paraId="00F1FD1D" w14:textId="77777777" w:rsidR="00981B0C" w:rsidRDefault="00981B0C" w:rsidP="00C36ED7">
                            <w:pPr>
                              <w:jc w:val="center"/>
                              <w:rPr>
                                <w:rFonts w:asciiTheme="majorEastAsia" w:eastAsiaTheme="majorEastAsia" w:hAnsiTheme="majorEastAsia"/>
                                <w:b/>
                                <w:sz w:val="20"/>
                              </w:rPr>
                            </w:pPr>
                            <w:r>
                              <w:rPr>
                                <w:rFonts w:asciiTheme="majorEastAsia" w:eastAsiaTheme="majorEastAsia" w:hAnsiTheme="majorEastAsia" w:hint="eastAsia"/>
                                <w:b/>
                                <w:sz w:val="20"/>
                              </w:rPr>
                              <w:t>図表3：</w:t>
                            </w:r>
                            <w:r w:rsidRPr="00303053">
                              <w:rPr>
                                <w:rFonts w:asciiTheme="majorEastAsia" w:eastAsiaTheme="majorEastAsia" w:hAnsiTheme="majorEastAsia" w:hint="eastAsia"/>
                                <w:b/>
                                <w:sz w:val="20"/>
                              </w:rPr>
                              <w:t>全部位のがん年齢調整死亡率（男女計、</w:t>
                            </w:r>
                            <w:r w:rsidRPr="00303053">
                              <w:rPr>
                                <w:rFonts w:asciiTheme="majorEastAsia" w:eastAsiaTheme="majorEastAsia" w:hAnsiTheme="majorEastAsia"/>
                                <w:b/>
                                <w:sz w:val="20"/>
                              </w:rPr>
                              <w:t>75歳未満）</w:t>
                            </w:r>
                            <w:r>
                              <w:rPr>
                                <w:rFonts w:asciiTheme="majorEastAsia" w:eastAsiaTheme="majorEastAsia" w:hAnsiTheme="majorEastAsia" w:hint="eastAsia"/>
                                <w:b/>
                                <w:sz w:val="20"/>
                              </w:rPr>
                              <w:t>に</w:t>
                            </w:r>
                            <w:r w:rsidRPr="00303053">
                              <w:rPr>
                                <w:rFonts w:asciiTheme="majorEastAsia" w:eastAsiaTheme="majorEastAsia" w:hAnsiTheme="majorEastAsia"/>
                                <w:b/>
                                <w:sz w:val="20"/>
                              </w:rPr>
                              <w:t>占める</w:t>
                            </w:r>
                          </w:p>
                          <w:p w14:paraId="5E8804D2" w14:textId="77777777" w:rsidR="00981B0C" w:rsidRPr="00303053" w:rsidRDefault="00981B0C" w:rsidP="00C36ED7">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307" o:spid="_x0000_s1040" style="position:absolute;margin-left:6.75pt;margin-top:10.55pt;width:433.9pt;height:42.75pt;z-index:25182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" fillcolor="window" stroked="f" strokeweight="2pt">
                <v:textbox>
                  <w:txbxContent>
                    <w:p w14:paraId="00F1FD1D" w14:textId="77777777" w:rsidR="00981B0C" w:rsidRDefault="00981B0C" w:rsidP="00C36ED7">
                      <w:pPr>
                        <w:jc w:val="center"/>
                        <w:rPr>
                          <w:rFonts w:asciiTheme="majorEastAsia" w:eastAsiaTheme="majorEastAsia" w:hAnsiTheme="majorEastAsia"/>
                          <w:b/>
                          <w:sz w:val="20"/>
                        </w:rPr>
                      </w:pPr>
                      <w:r>
                        <w:rPr>
                          <w:rFonts w:asciiTheme="majorEastAsia" w:eastAsiaTheme="majorEastAsia" w:hAnsiTheme="majorEastAsia" w:hint="eastAsia"/>
                          <w:b/>
                          <w:sz w:val="20"/>
                        </w:rPr>
                        <w:t>図表3：</w:t>
                      </w:r>
                      <w:r w:rsidRPr="00303053">
                        <w:rPr>
                          <w:rFonts w:asciiTheme="majorEastAsia" w:eastAsiaTheme="majorEastAsia" w:hAnsiTheme="majorEastAsia" w:hint="eastAsia"/>
                          <w:b/>
                          <w:sz w:val="20"/>
                        </w:rPr>
                        <w:t>全部位のがん年齢調整死亡率（男女計、</w:t>
                      </w:r>
                      <w:r w:rsidRPr="00303053">
                        <w:rPr>
                          <w:rFonts w:asciiTheme="majorEastAsia" w:eastAsiaTheme="majorEastAsia" w:hAnsiTheme="majorEastAsia"/>
                          <w:b/>
                          <w:sz w:val="20"/>
                        </w:rPr>
                        <w:t>75歳未満）</w:t>
                      </w:r>
                      <w:r>
                        <w:rPr>
                          <w:rFonts w:asciiTheme="majorEastAsia" w:eastAsiaTheme="majorEastAsia" w:hAnsiTheme="majorEastAsia" w:hint="eastAsia"/>
                          <w:b/>
                          <w:sz w:val="20"/>
                        </w:rPr>
                        <w:t>に</w:t>
                      </w:r>
                      <w:r w:rsidRPr="00303053">
                        <w:rPr>
                          <w:rFonts w:asciiTheme="majorEastAsia" w:eastAsiaTheme="majorEastAsia" w:hAnsiTheme="majorEastAsia"/>
                          <w:b/>
                          <w:sz w:val="20"/>
                        </w:rPr>
                        <w:t>占める</w:t>
                      </w:r>
                    </w:p>
                    <w:p w14:paraId="5E8804D2" w14:textId="77777777" w:rsidR="00981B0C" w:rsidRPr="00303053" w:rsidRDefault="00981B0C" w:rsidP="00C36ED7">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v:textbox>
              </v:rect>
            </w:pict>
          </mc:Fallback>
        </mc:AlternateContent>
      </w:r>
    </w:p>
    <w:p w14:paraId="584EC0AA" w14:textId="77777777" w:rsidR="006D0966" w:rsidRDefault="006D0966">
      <w:pPr>
        <w:widowControl/>
        <w:adjustRightInd/>
        <w:jc w:val="left"/>
        <w:textAlignment w:val="auto"/>
        <w:rPr>
          <w:rFonts w:hAnsi="HG丸ｺﾞｼｯｸM-PRO"/>
          <w:color w:val="auto"/>
          <w:sz w:val="21"/>
          <w:szCs w:val="21"/>
        </w:rPr>
      </w:pPr>
    </w:p>
    <w:p w14:paraId="60421565" w14:textId="1B962697" w:rsidR="006D0966" w:rsidRDefault="006D0966">
      <w:pPr>
        <w:widowControl/>
        <w:adjustRightInd/>
        <w:jc w:val="left"/>
        <w:textAlignment w:val="auto"/>
        <w:rPr>
          <w:rFonts w:hAnsi="HG丸ｺﾞｼｯｸM-PRO"/>
          <w:color w:val="auto"/>
          <w:sz w:val="21"/>
          <w:szCs w:val="21"/>
        </w:rPr>
      </w:pPr>
    </w:p>
    <w:p w14:paraId="623BA326" w14:textId="0A3BB806" w:rsidR="0042583B" w:rsidRDefault="00E54909">
      <w:pPr>
        <w:widowControl/>
        <w:adjustRightInd/>
        <w:jc w:val="left"/>
        <w:textAlignment w:val="auto"/>
        <w:rPr>
          <w:rFonts w:hAnsi="HG丸ｺﾞｼｯｸM-PRO"/>
          <w:color w:val="auto"/>
          <w:sz w:val="21"/>
          <w:szCs w:val="21"/>
        </w:rPr>
      </w:pPr>
      <w:r>
        <w:rPr>
          <w:rFonts w:hAnsi="HG丸ｺﾞｼｯｸM-PRO"/>
          <w:noProof/>
          <w:color w:val="auto"/>
          <w:sz w:val="21"/>
          <w:szCs w:val="21"/>
        </w:rPr>
        <w:drawing>
          <wp:anchor distT="0" distB="0" distL="114300" distR="114300" simplePos="0" relativeHeight="252009984" behindDoc="0" locked="0" layoutInCell="1" allowOverlap="1" wp14:anchorId="3CC20E09" wp14:editId="7325C3DF">
            <wp:simplePos x="0" y="0"/>
            <wp:positionH relativeFrom="column">
              <wp:posOffset>-3810</wp:posOffset>
            </wp:positionH>
            <wp:positionV relativeFrom="paragraph">
              <wp:posOffset>10795</wp:posOffset>
            </wp:positionV>
            <wp:extent cx="5760720" cy="4320540"/>
            <wp:effectExtent l="0" t="0" r="0" b="3810"/>
            <wp:wrapNone/>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三期_総論_死亡率積み上げ_▲済2016.bmp"/>
                    <pic:cNvPicPr/>
                  </pic:nvPicPr>
                  <pic:blipFill>
                    <a:blip r:embed="rId12">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page">
              <wp14:pctWidth>0</wp14:pctWidth>
            </wp14:sizeRelH>
            <wp14:sizeRelV relativeFrom="page">
              <wp14:pctHeight>0</wp14:pctHeight>
            </wp14:sizeRelV>
          </wp:anchor>
        </w:drawing>
      </w:r>
    </w:p>
    <w:p w14:paraId="24EED261" w14:textId="77777777" w:rsidR="003C3E79" w:rsidRDefault="003C3E79" w:rsidP="002E5306">
      <w:pPr>
        <w:widowControl/>
        <w:adjustRightInd/>
        <w:jc w:val="right"/>
        <w:textAlignment w:val="auto"/>
        <w:rPr>
          <w:noProof/>
          <w:sz w:val="14"/>
        </w:rPr>
      </w:pPr>
    </w:p>
    <w:p w14:paraId="7909AA74" w14:textId="77777777" w:rsidR="002E5306" w:rsidRDefault="002E5306" w:rsidP="002E5306">
      <w:pPr>
        <w:widowControl/>
        <w:adjustRightInd/>
        <w:jc w:val="right"/>
        <w:textAlignment w:val="auto"/>
        <w:rPr>
          <w:noProof/>
        </w:rPr>
      </w:pPr>
    </w:p>
    <w:p w14:paraId="02DD0E78" w14:textId="77777777" w:rsidR="005F2B3D" w:rsidRDefault="005F2B3D" w:rsidP="002E5306">
      <w:pPr>
        <w:widowControl/>
        <w:adjustRightInd/>
        <w:jc w:val="left"/>
        <w:textAlignment w:val="auto"/>
        <w:rPr>
          <w:noProof/>
        </w:rPr>
      </w:pPr>
    </w:p>
    <w:p w14:paraId="7580BB7A" w14:textId="3E25C06F" w:rsidR="002C1DFC" w:rsidRDefault="009A04A2">
      <w:pPr>
        <w:widowControl/>
        <w:adjustRightInd/>
        <w:jc w:val="left"/>
        <w:textAlignment w:val="auto"/>
        <w:rPr>
          <w:rFonts w:hAnsi="HG丸ｺﾞｼｯｸM-PRO"/>
          <w:color w:val="auto"/>
          <w:sz w:val="21"/>
          <w:szCs w:val="21"/>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962880" behindDoc="0" locked="0" layoutInCell="1" allowOverlap="1" wp14:anchorId="705FFAAC" wp14:editId="223AEEB7">
                <wp:simplePos x="0" y="0"/>
                <wp:positionH relativeFrom="column">
                  <wp:posOffset>4387215</wp:posOffset>
                </wp:positionH>
                <wp:positionV relativeFrom="paragraph">
                  <wp:posOffset>3401695</wp:posOffset>
                </wp:positionV>
                <wp:extent cx="1371600" cy="327025"/>
                <wp:effectExtent l="0" t="0" r="0" b="0"/>
                <wp:wrapNone/>
                <wp:docPr id="451" name="正方形/長方形 45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371600" cy="327025"/>
                        </a:xfrm>
                        <a:prstGeom prst="rect">
                          <a:avLst/>
                        </a:prstGeom>
                      </wps:spPr>
                      <wps:txbx>
                        <w:txbxContent>
                          <w:p w14:paraId="2EBD75A0" w14:textId="77777777" w:rsidR="00981B0C" w:rsidRDefault="00981B0C">
                            <w:pPr>
                              <w:pStyle w:val="Web"/>
                              <w:spacing w:before="0" w:beforeAutospacing="0" w:after="0" w:afterAutospacing="0"/>
                              <w:ind w:left="540" w:hangingChars="300" w:hanging="540"/>
                              <w:rPr>
                                <w:rFonts w:asciiTheme="minorEastAsia" w:eastAsiaTheme="minorEastAsia" w:hAnsiTheme="minorEastAsia"/>
                                <w:sz w:val="8"/>
                              </w:rPr>
                            </w:pPr>
                            <w:r>
                              <w:rPr>
                                <w:rFonts w:asciiTheme="minorEastAsia" w:eastAsiaTheme="minorEastAsia" w:hAnsiTheme="minorEastAsia" w:cstheme="majorBidi" w:hint="eastAsia"/>
                                <w:color w:val="000000" w:themeColor="text1"/>
                                <w:kern w:val="24"/>
                                <w:sz w:val="18"/>
                                <w:szCs w:val="40"/>
                              </w:rPr>
                              <w:t>出典：人口動態統計</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451" o:spid="_x0000_s1041" style="position:absolute;margin-left:345.45pt;margin-top:267.85pt;width:108pt;height:25.7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" filled="f" stroked="f">
                <v:path arrowok="t"/>
                <o:lock v:ext="edit" aspectratio="t" grouping="t"/>
                <v:textbox>
                  <w:txbxContent>
                    <w:p w14:paraId="2EBD75A0" w14:textId="77777777" w:rsidR="00981B0C" w:rsidRDefault="00981B0C">
                      <w:pPr>
                        <w:pStyle w:val="Web"/>
                        <w:spacing w:before="0" w:beforeAutospacing="0" w:after="0" w:afterAutospacing="0"/>
                        <w:ind w:left="540" w:hangingChars="300" w:hanging="540"/>
                        <w:rPr>
                          <w:rFonts w:asciiTheme="minorEastAsia" w:eastAsiaTheme="minorEastAsia" w:hAnsiTheme="minorEastAsia"/>
                          <w:sz w:val="8"/>
                        </w:rPr>
                      </w:pPr>
                      <w:r>
                        <w:rPr>
                          <w:rFonts w:asciiTheme="minorEastAsia" w:eastAsiaTheme="minorEastAsia" w:hAnsiTheme="minorEastAsia" w:cstheme="majorBidi" w:hint="eastAsia"/>
                          <w:color w:val="000000" w:themeColor="text1"/>
                          <w:kern w:val="24"/>
                          <w:sz w:val="18"/>
                          <w:szCs w:val="40"/>
                        </w:rPr>
                        <w:t>出典：人口動態統計</w:t>
                      </w:r>
                    </w:p>
                  </w:txbxContent>
                </v:textbox>
              </v:rect>
            </w:pict>
          </mc:Fallback>
        </mc:AlternateContent>
      </w:r>
      <w:r w:rsidR="002C1DFC">
        <w:rPr>
          <w:rFonts w:hAnsi="HG丸ｺﾞｼｯｸM-PRO"/>
          <w:color w:val="auto"/>
          <w:sz w:val="21"/>
          <w:szCs w:val="21"/>
        </w:rPr>
        <w:br w:type="page"/>
      </w:r>
    </w:p>
    <w:p w14:paraId="66A525C4" w14:textId="3627ED11" w:rsidR="003256E1" w:rsidRPr="00363C42" w:rsidRDefault="00B64F57" w:rsidP="00363C42">
      <w:pPr>
        <w:pStyle w:val="3"/>
        <w:ind w:firstLine="131"/>
        <w:rPr>
          <w:rFonts w:asciiTheme="majorEastAsia" w:eastAsiaTheme="majorEastAsia" w:hAnsiTheme="majorEastAsia"/>
          <w:b/>
        </w:rPr>
      </w:pPr>
      <w:bookmarkStart w:id="72" w:name="_Toc485731114"/>
      <w:bookmarkStart w:id="73" w:name="_Toc486531939"/>
      <w:bookmarkStart w:id="74" w:name="_Toc487755783"/>
      <w:bookmarkStart w:id="75" w:name="_Toc487757231"/>
      <w:bookmarkStart w:id="76" w:name="_Toc487757343"/>
      <w:bookmarkStart w:id="77" w:name="_Toc487757542"/>
      <w:bookmarkStart w:id="78" w:name="_Toc488834896"/>
      <w:bookmarkStart w:id="79" w:name="_Toc488877891"/>
      <w:bookmarkStart w:id="80" w:name="_Toc501472687"/>
      <w:r w:rsidRPr="00363C42">
        <w:rPr>
          <w:rFonts w:asciiTheme="majorEastAsia" w:eastAsiaTheme="majorEastAsia" w:hAnsiTheme="majorEastAsia"/>
          <w:b/>
          <w:color w:val="0070C0"/>
          <w:sz w:val="28"/>
        </w:rPr>
        <w:lastRenderedPageBreak/>
        <w:t>(2)</w:t>
      </w:r>
      <w:r w:rsidR="00A50772" w:rsidRPr="00363C42">
        <w:rPr>
          <w:rFonts w:asciiTheme="majorEastAsia" w:eastAsiaTheme="majorEastAsia" w:hAnsiTheme="majorEastAsia"/>
          <w:b/>
          <w:color w:val="0070C0"/>
          <w:sz w:val="28"/>
        </w:rPr>
        <w:t xml:space="preserve"> </w:t>
      </w:r>
      <w:r w:rsidR="00596FD9" w:rsidRPr="00363C42">
        <w:rPr>
          <w:rFonts w:asciiTheme="majorEastAsia" w:eastAsiaTheme="majorEastAsia" w:hAnsiTheme="majorEastAsia" w:hint="eastAsia"/>
          <w:b/>
          <w:color w:val="0070C0"/>
          <w:sz w:val="28"/>
        </w:rPr>
        <w:t>大阪府のがん</w:t>
      </w:r>
      <w:r w:rsidR="001C670C" w:rsidRPr="00363C42">
        <w:rPr>
          <w:rFonts w:asciiTheme="majorEastAsia" w:eastAsiaTheme="majorEastAsia" w:hAnsiTheme="majorEastAsia" w:hint="eastAsia"/>
          <w:b/>
          <w:color w:val="0070C0"/>
          <w:sz w:val="28"/>
        </w:rPr>
        <w:t>年齢調整</w:t>
      </w:r>
      <w:r w:rsidR="00927DDD" w:rsidRPr="00363C42">
        <w:rPr>
          <w:rFonts w:asciiTheme="majorEastAsia" w:eastAsiaTheme="majorEastAsia" w:hAnsiTheme="majorEastAsia" w:hint="eastAsia"/>
          <w:b/>
          <w:color w:val="0070C0"/>
          <w:sz w:val="28"/>
        </w:rPr>
        <w:t>り患率・</w:t>
      </w:r>
      <w:r w:rsidR="00596FD9" w:rsidRPr="00363C42">
        <w:rPr>
          <w:rFonts w:asciiTheme="majorEastAsia" w:eastAsiaTheme="majorEastAsia" w:hAnsiTheme="majorEastAsia" w:hint="eastAsia"/>
          <w:b/>
          <w:color w:val="0070C0"/>
          <w:sz w:val="28"/>
        </w:rPr>
        <w:t>死亡率</w:t>
      </w:r>
      <w:r w:rsidR="003053C8" w:rsidRPr="00363C42">
        <w:rPr>
          <w:rFonts w:asciiTheme="majorEastAsia" w:eastAsiaTheme="majorEastAsia" w:hAnsiTheme="majorEastAsia" w:hint="eastAsia"/>
          <w:b/>
          <w:color w:val="0070C0"/>
          <w:sz w:val="28"/>
        </w:rPr>
        <w:t>（</w:t>
      </w:r>
      <w:r w:rsidR="004B5BA0" w:rsidRPr="00363C42">
        <w:rPr>
          <w:rFonts w:asciiTheme="majorEastAsia" w:eastAsiaTheme="majorEastAsia" w:hAnsiTheme="majorEastAsia" w:hint="eastAsia"/>
          <w:b/>
          <w:color w:val="0070C0"/>
          <w:sz w:val="28"/>
        </w:rPr>
        <w:t>部位別</w:t>
      </w:r>
      <w:bookmarkEnd w:id="72"/>
      <w:bookmarkEnd w:id="73"/>
      <w:bookmarkEnd w:id="74"/>
      <w:bookmarkEnd w:id="75"/>
      <w:bookmarkEnd w:id="76"/>
      <w:bookmarkEnd w:id="77"/>
      <w:bookmarkEnd w:id="78"/>
      <w:bookmarkEnd w:id="79"/>
      <w:r w:rsidR="00C36ED7" w:rsidRPr="00363C42">
        <w:rPr>
          <w:rFonts w:asciiTheme="majorEastAsia" w:eastAsiaTheme="majorEastAsia" w:hAnsiTheme="majorEastAsia" w:hint="eastAsia"/>
          <w:b/>
          <w:color w:val="0070C0"/>
          <w:sz w:val="28"/>
        </w:rPr>
        <w:t>）</w:t>
      </w:r>
      <w:bookmarkEnd w:id="80"/>
    </w:p>
    <w:p w14:paraId="68A6B714" w14:textId="7C49BFB0" w:rsidR="00F32BA2" w:rsidRDefault="00F32BA2" w:rsidP="0019608B">
      <w:pPr>
        <w:tabs>
          <w:tab w:val="left" w:pos="504"/>
        </w:tabs>
        <w:spacing w:line="320" w:lineRule="exact"/>
        <w:ind w:leftChars="200" w:left="720" w:hangingChars="100" w:hanging="240"/>
      </w:pPr>
      <w:r>
        <w:rPr>
          <w:rFonts w:hint="eastAsia"/>
        </w:rPr>
        <w:t>○</w:t>
      </w:r>
      <w:r w:rsidR="0006023D">
        <w:rPr>
          <w:rFonts w:hint="eastAsia"/>
        </w:rPr>
        <w:t>次</w:t>
      </w:r>
      <w:r w:rsidR="003D577A">
        <w:rPr>
          <w:rFonts w:hint="eastAsia"/>
        </w:rPr>
        <w:t>ページの図表４において、</w:t>
      </w:r>
      <w:r>
        <w:rPr>
          <w:rFonts w:hint="eastAsia"/>
        </w:rPr>
        <w:t>り患率が右肩上がり</w:t>
      </w:r>
      <w:r w:rsidR="003D577A">
        <w:rPr>
          <w:rFonts w:hint="eastAsia"/>
        </w:rPr>
        <w:t>で</w:t>
      </w:r>
      <w:r>
        <w:rPr>
          <w:rFonts w:hint="eastAsia"/>
        </w:rPr>
        <w:t>増加しているのは、そのがんにかかる患者の割合が増え、</w:t>
      </w:r>
      <w:r w:rsidR="000D78AD">
        <w:rPr>
          <w:rFonts w:hint="eastAsia"/>
        </w:rPr>
        <w:t>1</w:t>
      </w:r>
      <w:r>
        <w:rPr>
          <w:rFonts w:hint="eastAsia"/>
        </w:rPr>
        <w:t>次予防が進んで</w:t>
      </w:r>
      <w:r w:rsidR="00FD1151">
        <w:rPr>
          <w:rFonts w:hint="eastAsia"/>
        </w:rPr>
        <w:t>いないことを示します。逆に右肩下がり</w:t>
      </w:r>
      <w:r w:rsidR="003D577A">
        <w:rPr>
          <w:rFonts w:hint="eastAsia"/>
        </w:rPr>
        <w:t>で</w:t>
      </w:r>
      <w:r w:rsidR="00FD1151">
        <w:rPr>
          <w:rFonts w:hint="eastAsia"/>
        </w:rPr>
        <w:t>減少しているのは、患者</w:t>
      </w:r>
      <w:r>
        <w:rPr>
          <w:rFonts w:hint="eastAsia"/>
        </w:rPr>
        <w:t>の割合が減少し、</w:t>
      </w:r>
      <w:r w:rsidR="000D78AD">
        <w:rPr>
          <w:rFonts w:hint="eastAsia"/>
        </w:rPr>
        <w:t>1</w:t>
      </w:r>
      <w:r>
        <w:rPr>
          <w:rFonts w:hint="eastAsia"/>
        </w:rPr>
        <w:t>次予防が進んでいることを示します。</w:t>
      </w:r>
    </w:p>
    <w:p w14:paraId="5ECA632A" w14:textId="77777777" w:rsidR="00F32BA2" w:rsidRDefault="00F32BA2" w:rsidP="00A618C9">
      <w:pPr>
        <w:spacing w:line="320" w:lineRule="exact"/>
      </w:pPr>
    </w:p>
    <w:p w14:paraId="154B277D" w14:textId="77777777" w:rsidR="00F32BA2" w:rsidRDefault="00F32BA2" w:rsidP="00A618C9">
      <w:pPr>
        <w:spacing w:line="320" w:lineRule="exact"/>
        <w:ind w:leftChars="200" w:left="720" w:hangingChars="100" w:hanging="240"/>
      </w:pPr>
      <w:r>
        <w:rPr>
          <w:rFonts w:hint="eastAsia"/>
        </w:rPr>
        <w:t>〇死亡率が右肩上がり</w:t>
      </w:r>
      <w:r w:rsidR="003D577A">
        <w:rPr>
          <w:rFonts w:hint="eastAsia"/>
        </w:rPr>
        <w:t>で</w:t>
      </w:r>
      <w:r>
        <w:rPr>
          <w:rFonts w:hint="eastAsia"/>
        </w:rPr>
        <w:t>増加しているのは、そのがんで亡くなられる割合が増え、右肩下がり</w:t>
      </w:r>
      <w:r w:rsidR="003D577A">
        <w:rPr>
          <w:rFonts w:hint="eastAsia"/>
        </w:rPr>
        <w:t>で</w:t>
      </w:r>
      <w:r>
        <w:rPr>
          <w:rFonts w:hint="eastAsia"/>
        </w:rPr>
        <w:t>減少しているのは、亡くなられる割合が減ってきていることを示します。</w:t>
      </w:r>
    </w:p>
    <w:p w14:paraId="7F36A918" w14:textId="77777777" w:rsidR="00F32BA2" w:rsidRDefault="00F32BA2" w:rsidP="00A618C9">
      <w:pPr>
        <w:spacing w:line="320" w:lineRule="exact"/>
      </w:pPr>
    </w:p>
    <w:p w14:paraId="6F01F0E2" w14:textId="77777777" w:rsidR="00F32BA2" w:rsidRDefault="00F32BA2" w:rsidP="00A618C9">
      <w:pPr>
        <w:spacing w:line="320" w:lineRule="exact"/>
        <w:ind w:leftChars="200" w:left="720" w:hangingChars="100" w:hanging="240"/>
      </w:pPr>
      <w:r>
        <w:rPr>
          <w:rFonts w:hint="eastAsia"/>
        </w:rPr>
        <w:t>○り患率と死亡率が、かい離</w:t>
      </w:r>
      <w:r w:rsidR="000D78AD">
        <w:rPr>
          <w:rFonts w:hint="eastAsia"/>
        </w:rPr>
        <w:t>が徐々に</w:t>
      </w:r>
      <w:r w:rsidR="0082651C">
        <w:rPr>
          <w:rFonts w:hint="eastAsia"/>
        </w:rPr>
        <w:t>大きくなっているの</w:t>
      </w:r>
      <w:r w:rsidR="002D1F31">
        <w:rPr>
          <w:rFonts w:hint="eastAsia"/>
        </w:rPr>
        <w:t>は、がんにかかっても治る患者</w:t>
      </w:r>
      <w:r>
        <w:rPr>
          <w:rFonts w:hint="eastAsia"/>
        </w:rPr>
        <w:t>が増えてきていることを示しており、ここに示す５つのがんではいずれもその傾向が認められます。</w:t>
      </w:r>
    </w:p>
    <w:p w14:paraId="3882EEFC" w14:textId="77777777" w:rsidR="00F32BA2" w:rsidRDefault="00F32BA2" w:rsidP="00A618C9">
      <w:pPr>
        <w:spacing w:line="320" w:lineRule="exact"/>
      </w:pPr>
    </w:p>
    <w:p w14:paraId="12170E25" w14:textId="77777777" w:rsidR="00F32BA2" w:rsidRDefault="00F32BA2" w:rsidP="00A618C9">
      <w:pPr>
        <w:spacing w:line="320" w:lineRule="exact"/>
        <w:ind w:leftChars="200" w:left="720" w:hangingChars="100" w:hanging="240"/>
      </w:pPr>
      <w:r>
        <w:rPr>
          <w:rFonts w:hint="eastAsia"/>
        </w:rPr>
        <w:t>○全り患率と進行がんの り患率</w:t>
      </w:r>
      <w:r w:rsidR="0082651C">
        <w:rPr>
          <w:rFonts w:hint="eastAsia"/>
        </w:rPr>
        <w:t>のかい離が徐々に大きくなっているのは、</w:t>
      </w:r>
      <w:r>
        <w:rPr>
          <w:rFonts w:hint="eastAsia"/>
        </w:rPr>
        <w:t>早期発見が増え進行がんが減っていることを示します。</w:t>
      </w:r>
    </w:p>
    <w:p w14:paraId="198657B1" w14:textId="77777777" w:rsidR="00F32BA2" w:rsidRDefault="00F32BA2" w:rsidP="00A618C9">
      <w:pPr>
        <w:spacing w:line="320" w:lineRule="exact"/>
      </w:pPr>
    </w:p>
    <w:p w14:paraId="51DEE842" w14:textId="77777777" w:rsidR="00F32BA2" w:rsidRDefault="00F32BA2" w:rsidP="00A618C9">
      <w:pPr>
        <w:spacing w:line="320" w:lineRule="exact"/>
        <w:ind w:leftChars="200" w:left="720" w:hangingChars="100" w:hanging="240"/>
      </w:pPr>
      <w:r>
        <w:rPr>
          <w:rFonts w:hint="eastAsia"/>
        </w:rPr>
        <w:t>○胃がんでは、全り患率と進行がん り患率が、</w:t>
      </w:r>
      <w:r w:rsidR="0082651C">
        <w:rPr>
          <w:rFonts w:hint="eastAsia"/>
        </w:rPr>
        <w:t>かい離し</w:t>
      </w:r>
      <w:r>
        <w:rPr>
          <w:rFonts w:hint="eastAsia"/>
        </w:rPr>
        <w:t>ており、進行がん り患率と死亡率がほぼ並行に減少していることから、死亡率の減少</w:t>
      </w:r>
      <w:r w:rsidR="0082651C">
        <w:rPr>
          <w:rFonts w:hint="eastAsia"/>
        </w:rPr>
        <w:t>は、</w:t>
      </w:r>
      <w:r>
        <w:rPr>
          <w:rFonts w:hint="eastAsia"/>
        </w:rPr>
        <w:t>早期発見の向上</w:t>
      </w:r>
      <w:r w:rsidR="0082651C">
        <w:rPr>
          <w:rFonts w:hint="eastAsia"/>
        </w:rPr>
        <w:t>によるものと、</w:t>
      </w:r>
      <w:r>
        <w:rPr>
          <w:rFonts w:hint="eastAsia"/>
        </w:rPr>
        <w:t>ほぼ説明できると考えられます。</w:t>
      </w:r>
    </w:p>
    <w:p w14:paraId="6F810656" w14:textId="77777777" w:rsidR="00F32BA2" w:rsidRDefault="00F32BA2" w:rsidP="00A618C9">
      <w:pPr>
        <w:spacing w:line="320" w:lineRule="exact"/>
      </w:pPr>
    </w:p>
    <w:p w14:paraId="43DD13B1" w14:textId="77777777" w:rsidR="00F32BA2" w:rsidRDefault="00F32BA2" w:rsidP="00A618C9">
      <w:pPr>
        <w:spacing w:line="320" w:lineRule="exact"/>
        <w:ind w:leftChars="200" w:left="720" w:hangingChars="100" w:hanging="240"/>
      </w:pPr>
      <w:r>
        <w:rPr>
          <w:rFonts w:hint="eastAsia"/>
        </w:rPr>
        <w:t>○大腸がんでは、全り患</w:t>
      </w:r>
      <w:r w:rsidR="00FD1151">
        <w:rPr>
          <w:rFonts w:hint="eastAsia"/>
        </w:rPr>
        <w:t>率</w:t>
      </w:r>
      <w:r>
        <w:rPr>
          <w:rFonts w:hint="eastAsia"/>
        </w:rPr>
        <w:t>が増加を続け、進行がんの り患</w:t>
      </w:r>
      <w:r w:rsidR="00FD1151">
        <w:rPr>
          <w:rFonts w:hint="eastAsia"/>
        </w:rPr>
        <w:t>率</w:t>
      </w:r>
      <w:r>
        <w:rPr>
          <w:rFonts w:hint="eastAsia"/>
        </w:rPr>
        <w:t>は</w:t>
      </w:r>
      <w:r w:rsidR="0082651C">
        <w:rPr>
          <w:rFonts w:hint="eastAsia"/>
        </w:rPr>
        <w:t>平成19（</w:t>
      </w:r>
      <w:r>
        <w:rPr>
          <w:rFonts w:hint="eastAsia"/>
        </w:rPr>
        <w:t>2007</w:t>
      </w:r>
      <w:r w:rsidR="0082651C">
        <w:rPr>
          <w:rFonts w:hint="eastAsia"/>
        </w:rPr>
        <w:t>）</w:t>
      </w:r>
      <w:r>
        <w:rPr>
          <w:rFonts w:hint="eastAsia"/>
        </w:rPr>
        <w:t>年ごろから横ばいですが、死亡は</w:t>
      </w:r>
      <w:r w:rsidR="0082651C">
        <w:rPr>
          <w:rFonts w:hint="eastAsia"/>
        </w:rPr>
        <w:t>平成</w:t>
      </w:r>
      <w:r w:rsidR="00E05EB6">
        <w:rPr>
          <w:rFonts w:hint="eastAsia"/>
        </w:rPr>
        <w:t>22</w:t>
      </w:r>
      <w:r w:rsidR="0082651C">
        <w:rPr>
          <w:rFonts w:hint="eastAsia"/>
        </w:rPr>
        <w:t>（</w:t>
      </w:r>
      <w:r>
        <w:rPr>
          <w:rFonts w:hint="eastAsia"/>
        </w:rPr>
        <w:t>2010</w:t>
      </w:r>
      <w:r w:rsidR="0082651C">
        <w:rPr>
          <w:rFonts w:hint="eastAsia"/>
        </w:rPr>
        <w:t>）</w:t>
      </w:r>
      <w:r>
        <w:rPr>
          <w:rFonts w:hint="eastAsia"/>
        </w:rPr>
        <w:t>年以降横ばいです。進行がんり患</w:t>
      </w:r>
      <w:r w:rsidR="0082651C">
        <w:rPr>
          <w:rFonts w:hint="eastAsia"/>
        </w:rPr>
        <w:t>率</w:t>
      </w:r>
      <w:r>
        <w:rPr>
          <w:rFonts w:hint="eastAsia"/>
        </w:rPr>
        <w:t>と死亡</w:t>
      </w:r>
      <w:r w:rsidR="0082651C">
        <w:rPr>
          <w:rFonts w:hint="eastAsia"/>
        </w:rPr>
        <w:t>率</w:t>
      </w:r>
      <w:r>
        <w:rPr>
          <w:rFonts w:hint="eastAsia"/>
        </w:rPr>
        <w:t>が</w:t>
      </w:r>
      <w:r w:rsidR="0082651C">
        <w:rPr>
          <w:rFonts w:hint="eastAsia"/>
        </w:rPr>
        <w:t>かい離して</w:t>
      </w:r>
      <w:r>
        <w:rPr>
          <w:rFonts w:hint="eastAsia"/>
        </w:rPr>
        <w:t>いく</w:t>
      </w:r>
      <w:r w:rsidR="0082651C">
        <w:rPr>
          <w:rFonts w:hint="eastAsia"/>
        </w:rPr>
        <w:t>平成</w:t>
      </w:r>
      <w:r w:rsidR="00E05EB6">
        <w:rPr>
          <w:rFonts w:hint="eastAsia"/>
        </w:rPr>
        <w:t>15</w:t>
      </w:r>
      <w:r w:rsidR="0082651C">
        <w:rPr>
          <w:rFonts w:hint="eastAsia"/>
        </w:rPr>
        <w:t>（</w:t>
      </w:r>
      <w:r>
        <w:rPr>
          <w:rFonts w:hint="eastAsia"/>
        </w:rPr>
        <w:t>2003</w:t>
      </w:r>
      <w:r w:rsidR="0082651C">
        <w:rPr>
          <w:rFonts w:hint="eastAsia"/>
        </w:rPr>
        <w:t>）</w:t>
      </w:r>
      <w:r>
        <w:rPr>
          <w:rFonts w:hint="eastAsia"/>
        </w:rPr>
        <w:t>年ごろから進行がんに対する治療成績の向上が</w:t>
      </w:r>
      <w:r w:rsidR="0082651C">
        <w:rPr>
          <w:rFonts w:hint="eastAsia"/>
        </w:rPr>
        <w:t>寄与していると考えられますが、</w:t>
      </w:r>
      <w:r>
        <w:rPr>
          <w:rFonts w:hint="eastAsia"/>
        </w:rPr>
        <w:t>早期発見の効果が十分でなく進行がんを減らす</w:t>
      </w:r>
      <w:r w:rsidR="0082651C">
        <w:rPr>
          <w:rFonts w:hint="eastAsia"/>
        </w:rPr>
        <w:t>まで</w:t>
      </w:r>
      <w:r>
        <w:rPr>
          <w:rFonts w:hint="eastAsia"/>
        </w:rPr>
        <w:t>に至っていません。</w:t>
      </w:r>
    </w:p>
    <w:p w14:paraId="13495049" w14:textId="77777777" w:rsidR="00F32BA2" w:rsidRDefault="00F32BA2" w:rsidP="00A618C9">
      <w:pPr>
        <w:spacing w:line="320" w:lineRule="exact"/>
      </w:pPr>
    </w:p>
    <w:p w14:paraId="7E99B1F8" w14:textId="77777777" w:rsidR="00F32BA2" w:rsidRDefault="00F32BA2" w:rsidP="00A618C9">
      <w:pPr>
        <w:spacing w:line="320" w:lineRule="exact"/>
        <w:ind w:leftChars="200" w:left="720" w:hangingChars="100" w:hanging="240"/>
      </w:pPr>
      <w:r>
        <w:rPr>
          <w:rFonts w:hint="eastAsia"/>
        </w:rPr>
        <w:t>○肺がんでは、女性</w:t>
      </w:r>
      <w:r w:rsidR="008B1E9A">
        <w:rPr>
          <w:rFonts w:hint="eastAsia"/>
        </w:rPr>
        <w:t>では</w:t>
      </w:r>
      <w:r>
        <w:rPr>
          <w:rFonts w:hint="eastAsia"/>
        </w:rPr>
        <w:t>全り患</w:t>
      </w:r>
      <w:r w:rsidR="00EC148B">
        <w:rPr>
          <w:rFonts w:hint="eastAsia"/>
        </w:rPr>
        <w:t>率</w:t>
      </w:r>
      <w:r>
        <w:rPr>
          <w:rFonts w:hint="eastAsia"/>
        </w:rPr>
        <w:t>が増加しており、</w:t>
      </w:r>
      <w:r w:rsidR="008B1E9A">
        <w:rPr>
          <w:rFonts w:hint="eastAsia"/>
        </w:rPr>
        <w:t>たばこ</w:t>
      </w:r>
      <w:r>
        <w:rPr>
          <w:rFonts w:hint="eastAsia"/>
        </w:rPr>
        <w:t>対策が十分でないことが考えられます。</w:t>
      </w:r>
      <w:r w:rsidR="003D577A">
        <w:rPr>
          <w:rFonts w:hint="eastAsia"/>
        </w:rPr>
        <w:t>ただし</w:t>
      </w:r>
      <w:r w:rsidR="00EC148B">
        <w:rPr>
          <w:rFonts w:hint="eastAsia"/>
        </w:rPr>
        <w:t>、</w:t>
      </w:r>
      <w:r>
        <w:rPr>
          <w:rFonts w:hint="eastAsia"/>
        </w:rPr>
        <w:t>全り患</w:t>
      </w:r>
      <w:r w:rsidR="00EC148B">
        <w:rPr>
          <w:rFonts w:hint="eastAsia"/>
        </w:rPr>
        <w:t>率</w:t>
      </w:r>
      <w:r>
        <w:rPr>
          <w:rFonts w:hint="eastAsia"/>
        </w:rPr>
        <w:t>と進行がん</w:t>
      </w:r>
      <w:r w:rsidR="00FD1151">
        <w:rPr>
          <w:rFonts w:hint="eastAsia"/>
        </w:rPr>
        <w:t>の</w:t>
      </w:r>
      <w:r>
        <w:rPr>
          <w:rFonts w:hint="eastAsia"/>
        </w:rPr>
        <w:t>り患</w:t>
      </w:r>
      <w:r w:rsidR="00EC148B">
        <w:rPr>
          <w:rFonts w:hint="eastAsia"/>
        </w:rPr>
        <w:t>率</w:t>
      </w:r>
      <w:r>
        <w:rPr>
          <w:rFonts w:hint="eastAsia"/>
        </w:rPr>
        <w:t>が離れており、早期発見の症例が増加した影響が</w:t>
      </w:r>
      <w:r w:rsidR="00FD1151">
        <w:rPr>
          <w:rFonts w:hint="eastAsia"/>
        </w:rPr>
        <w:t>考えられます</w:t>
      </w:r>
      <w:r>
        <w:rPr>
          <w:rFonts w:hint="eastAsia"/>
        </w:rPr>
        <w:t>。</w:t>
      </w:r>
      <w:r w:rsidR="008B1E9A">
        <w:rPr>
          <w:rFonts w:hint="eastAsia"/>
        </w:rPr>
        <w:t>男性においても、全り患率と進行がん</w:t>
      </w:r>
      <w:r w:rsidR="00FD1151">
        <w:rPr>
          <w:rFonts w:hint="eastAsia"/>
        </w:rPr>
        <w:t>の</w:t>
      </w:r>
      <w:r w:rsidR="008B1E9A">
        <w:rPr>
          <w:rFonts w:hint="eastAsia"/>
        </w:rPr>
        <w:t>り患率は横ばいで</w:t>
      </w:r>
      <w:r w:rsidR="000D78AD">
        <w:rPr>
          <w:rFonts w:hint="eastAsia"/>
        </w:rPr>
        <w:t>１次</w:t>
      </w:r>
      <w:r w:rsidR="008B1E9A">
        <w:rPr>
          <w:rFonts w:hint="eastAsia"/>
        </w:rPr>
        <w:t>予防である</w:t>
      </w:r>
      <w:r w:rsidR="003D577A">
        <w:rPr>
          <w:rFonts w:hint="eastAsia"/>
        </w:rPr>
        <w:t>たばこ</w:t>
      </w:r>
      <w:r w:rsidR="008B1E9A">
        <w:rPr>
          <w:rFonts w:hint="eastAsia"/>
        </w:rPr>
        <w:t>対策が十分でないことと、</w:t>
      </w:r>
      <w:r w:rsidR="000D78AD">
        <w:rPr>
          <w:rFonts w:hint="eastAsia"/>
        </w:rPr>
        <w:t>2次</w:t>
      </w:r>
      <w:r w:rsidR="008B1E9A">
        <w:rPr>
          <w:rFonts w:hint="eastAsia"/>
        </w:rPr>
        <w:t>予防である早期発見の効果も十分でないと考えられます</w:t>
      </w:r>
      <w:r w:rsidR="00EC148B">
        <w:rPr>
          <w:rFonts w:hint="eastAsia"/>
        </w:rPr>
        <w:t>。一方、</w:t>
      </w:r>
      <w:r w:rsidR="008B1E9A">
        <w:rPr>
          <w:rFonts w:hint="eastAsia"/>
        </w:rPr>
        <w:t>死亡率が減少しており、治療成績の向上が</w:t>
      </w:r>
      <w:r w:rsidR="00EC148B">
        <w:rPr>
          <w:rFonts w:hint="eastAsia"/>
        </w:rPr>
        <w:t>寄与していると考えられます</w:t>
      </w:r>
      <w:r w:rsidR="008B1E9A">
        <w:rPr>
          <w:rFonts w:hint="eastAsia"/>
        </w:rPr>
        <w:t>。</w:t>
      </w:r>
    </w:p>
    <w:p w14:paraId="694D72CC" w14:textId="77777777" w:rsidR="00F32BA2" w:rsidRDefault="00F32BA2" w:rsidP="00A618C9">
      <w:pPr>
        <w:spacing w:line="320" w:lineRule="exact"/>
      </w:pPr>
    </w:p>
    <w:p w14:paraId="5B39F81D" w14:textId="77777777" w:rsidR="00F32BA2" w:rsidRDefault="00F32BA2" w:rsidP="00A618C9">
      <w:pPr>
        <w:spacing w:line="320" w:lineRule="exact"/>
        <w:ind w:leftChars="200" w:left="720" w:hangingChars="100" w:hanging="240"/>
      </w:pPr>
      <w:r>
        <w:rPr>
          <w:rFonts w:hint="eastAsia"/>
        </w:rPr>
        <w:t>○乳がんでは、死亡率は横ばいから緩やかな減少ですが、全り患率と進行がん</w:t>
      </w:r>
      <w:r w:rsidR="00FD1151">
        <w:rPr>
          <w:rFonts w:hint="eastAsia"/>
        </w:rPr>
        <w:t>の</w:t>
      </w:r>
      <w:r>
        <w:rPr>
          <w:rFonts w:hint="eastAsia"/>
        </w:rPr>
        <w:t>り患率いずれも増加しており、進行がんに対する治療成績の向上が</w:t>
      </w:r>
      <w:r w:rsidR="00EC148B">
        <w:rPr>
          <w:rFonts w:hint="eastAsia"/>
        </w:rPr>
        <w:t>寄与していると考えられます</w:t>
      </w:r>
      <w:r>
        <w:rPr>
          <w:rFonts w:hint="eastAsia"/>
        </w:rPr>
        <w:t>が、早期発見の向上が十分でないと考えられます。</w:t>
      </w:r>
    </w:p>
    <w:p w14:paraId="59F061FA" w14:textId="77777777" w:rsidR="00F32BA2" w:rsidRDefault="00F32BA2" w:rsidP="00A618C9">
      <w:pPr>
        <w:spacing w:line="320" w:lineRule="exact"/>
      </w:pPr>
    </w:p>
    <w:p w14:paraId="68AC1DCE" w14:textId="344BBA99" w:rsidR="00052926" w:rsidRDefault="00F32BA2" w:rsidP="00A618C9">
      <w:pPr>
        <w:spacing w:line="320" w:lineRule="exact"/>
        <w:ind w:leftChars="200" w:left="720" w:hangingChars="100" w:hanging="240"/>
        <w:rPr>
          <w:rFonts w:hAnsi="HG丸ｺﾞｼｯｸM-PRO"/>
          <w:color w:val="auto"/>
        </w:rPr>
      </w:pPr>
      <w:r>
        <w:rPr>
          <w:rFonts w:hint="eastAsia"/>
        </w:rPr>
        <w:t>○</w:t>
      </w:r>
      <w:r w:rsidR="00321C0A">
        <w:rPr>
          <w:rFonts w:hint="eastAsia"/>
        </w:rPr>
        <w:t>子宮頸</w:t>
      </w:r>
      <w:r w:rsidR="00EC148B">
        <w:rPr>
          <w:rFonts w:hint="eastAsia"/>
        </w:rPr>
        <w:t>がん</w:t>
      </w:r>
      <w:r>
        <w:rPr>
          <w:rFonts w:hint="eastAsia"/>
        </w:rPr>
        <w:t>では、死亡率は緩やかに減少していますが、全り患率も進行がんり患率も増えており、</w:t>
      </w:r>
      <w:r w:rsidR="000D78AD">
        <w:rPr>
          <w:rFonts w:hint="eastAsia"/>
        </w:rPr>
        <w:t>１次</w:t>
      </w:r>
      <w:r>
        <w:rPr>
          <w:rFonts w:hint="eastAsia"/>
        </w:rPr>
        <w:t>予防と早期発見が十分でないことを示します。</w:t>
      </w:r>
      <w:r w:rsidR="00052926">
        <w:rPr>
          <w:rFonts w:hAnsi="HG丸ｺﾞｼｯｸM-PRO"/>
          <w:color w:val="auto"/>
        </w:rPr>
        <w:br w:type="page"/>
      </w:r>
    </w:p>
    <w:p w14:paraId="2E005F59" w14:textId="1951D08E" w:rsidR="00D9524F" w:rsidRPr="00042861" w:rsidRDefault="009A04A2" w:rsidP="00052926">
      <w:pPr>
        <w:tabs>
          <w:tab w:val="left" w:pos="8364"/>
        </w:tabs>
        <w:snapToGrid w:val="0"/>
        <w:spacing w:line="300" w:lineRule="auto"/>
        <w:jc w:val="center"/>
        <w:rPr>
          <w:rFonts w:hAnsi="HG丸ｺﾞｼｯｸM-PRO"/>
          <w:color w:val="auto"/>
        </w:rPr>
      </w:pPr>
      <w:r>
        <w:rPr>
          <w:rFonts w:asciiTheme="majorEastAsia" w:eastAsiaTheme="majorEastAsia" w:hAnsiTheme="majorEastAsia"/>
          <w:b/>
          <w:noProof/>
          <w:color w:val="0070C0"/>
          <w:sz w:val="28"/>
        </w:rPr>
        <w:lastRenderedPageBreak/>
        <w:drawing>
          <wp:anchor distT="0" distB="0" distL="114300" distR="114300" simplePos="0" relativeHeight="251975168" behindDoc="0" locked="0" layoutInCell="1" allowOverlap="1" wp14:anchorId="617629E8" wp14:editId="7B82F1C5">
            <wp:simplePos x="0" y="0"/>
            <wp:positionH relativeFrom="margin">
              <wp:posOffset>-1905</wp:posOffset>
            </wp:positionH>
            <wp:positionV relativeFrom="paragraph">
              <wp:posOffset>-129651</wp:posOffset>
            </wp:positionV>
            <wp:extent cx="5756745" cy="8317064"/>
            <wp:effectExtent l="0" t="0" r="0" b="8255"/>
            <wp:wrapNone/>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三期_総論_罹患死亡トレンド_抜粋版_1975からJoinpoint_1995からグラフ2列▲済_女男2016.bmp"/>
                    <pic:cNvPicPr/>
                  </pic:nvPicPr>
                  <pic:blipFill>
                    <a:blip r:embed="rId13">
                      <a:extLst>
                        <a:ext uri="{28A0092B-C50C-407E-A947-70E740481C1C}">
                          <a14:useLocalDpi xmlns:a14="http://schemas.microsoft.com/office/drawing/2010/main" val="0"/>
                        </a:ext>
                      </a:extLst>
                    </a:blip>
                    <a:stretch>
                      <a:fillRect/>
                    </a:stretch>
                  </pic:blipFill>
                  <pic:spPr>
                    <a:xfrm>
                      <a:off x="0" y="0"/>
                      <a:ext cx="5756745" cy="8317064"/>
                    </a:xfrm>
                    <a:prstGeom prst="rect">
                      <a:avLst/>
                    </a:prstGeom>
                  </pic:spPr>
                </pic:pic>
              </a:graphicData>
            </a:graphic>
            <wp14:sizeRelH relativeFrom="page">
              <wp14:pctWidth>0</wp14:pctWidth>
            </wp14:sizeRelH>
            <wp14:sizeRelV relativeFrom="page">
              <wp14:pctHeight>0</wp14:pctHeight>
            </wp14:sizeRelV>
          </wp:anchor>
        </w:drawing>
      </w:r>
      <w:r w:rsidR="00112487" w:rsidRPr="00042861">
        <w:rPr>
          <w:rFonts w:hAnsi="HG丸ｺﾞｼｯｸM-PRO"/>
          <w:noProof/>
          <w:color w:val="auto"/>
          <w:sz w:val="21"/>
          <w:szCs w:val="21"/>
        </w:rPr>
        <mc:AlternateContent>
          <mc:Choice Requires="wps">
            <w:drawing>
              <wp:anchor distT="0" distB="0" distL="114300" distR="114300" simplePos="0" relativeHeight="251582976" behindDoc="0" locked="0" layoutInCell="1" allowOverlap="1" wp14:anchorId="69097CA4" wp14:editId="2BFF8868">
                <wp:simplePos x="0" y="0"/>
                <wp:positionH relativeFrom="column">
                  <wp:posOffset>108345</wp:posOffset>
                </wp:positionH>
                <wp:positionV relativeFrom="paragraph">
                  <wp:posOffset>-501830</wp:posOffset>
                </wp:positionV>
                <wp:extent cx="5581015" cy="435610"/>
                <wp:effectExtent l="0" t="0" r="0" b="2540"/>
                <wp:wrapNone/>
                <wp:docPr id="9" name="テキスト ボックス 9"/>
                <wp:cNvGraphicFramePr/>
                <a:graphic xmlns:a="http://schemas.openxmlformats.org/drawingml/2006/main">
                  <a:graphicData uri="http://schemas.microsoft.com/office/word/2010/wordprocessingShape">
                    <wps:wsp>
                      <wps:cNvSpPr txBox="1"/>
                      <wps:spPr>
                        <a:xfrm>
                          <a:off x="0" y="0"/>
                          <a:ext cx="5581015" cy="435610"/>
                        </a:xfrm>
                        <a:prstGeom prst="rect">
                          <a:avLst/>
                        </a:prstGeom>
                        <a:noFill/>
                        <a:ln w="6350">
                          <a:noFill/>
                        </a:ln>
                        <a:effectLst/>
                      </wps:spPr>
                      <wps:txbx>
                        <w:txbxContent>
                          <w:p w14:paraId="74F67D95" w14:textId="77777777" w:rsidR="00981B0C" w:rsidRPr="00042861" w:rsidRDefault="00981B0C" w:rsidP="00052926">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表4：</w:t>
                            </w:r>
                            <w:r w:rsidRPr="00042861">
                              <w:rPr>
                                <w:rFonts w:ascii="ＭＳ ゴシック" w:eastAsia="ＭＳ ゴシック" w:hAnsi="ＭＳ ゴシック" w:hint="eastAsia"/>
                                <w:b/>
                                <w:sz w:val="20"/>
                              </w:rPr>
                              <w:t>がんの性別・部位別年齢調整り患率と死亡率（</w:t>
                            </w:r>
                            <w:r w:rsidRPr="00042861">
                              <w:rPr>
                                <w:rFonts w:ascii="ＭＳ ゴシック" w:eastAsia="ＭＳ ゴシック" w:hAnsi="ＭＳ ゴシック"/>
                                <w:b/>
                                <w:sz w:val="20"/>
                              </w:rPr>
                              <w:t>75歳未満）</w:t>
                            </w:r>
                            <w:r w:rsidRPr="00042861">
                              <w:rPr>
                                <w:rFonts w:ascii="ＭＳ ゴシック" w:eastAsia="ＭＳ ゴシック" w:hAnsi="ＭＳ ゴシック" w:hint="eastAsia"/>
                                <w:b/>
                                <w:sz w:val="20"/>
                              </w:rPr>
                              <w:t>【がん検診関連がん】</w:t>
                            </w:r>
                          </w:p>
                          <w:p w14:paraId="2F3CB71D" w14:textId="77777777" w:rsidR="00981B0C" w:rsidRPr="00317571" w:rsidRDefault="00981B0C" w:rsidP="00052926">
                            <w:pPr>
                              <w:rPr>
                                <w:rFonts w:asciiTheme="majorEastAsia" w:eastAsiaTheme="majorEastAsia" w:hAnsiTheme="majorEastAsia"/>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42" type="#_x0000_t202" style="position:absolute;left:0;text-align:left;margin-left:8.55pt;margin-top:-39.5pt;width:439.45pt;height:34.3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" filled="f" stroked="f" strokeweight=".5pt">
                <v:textbox>
                  <w:txbxContent>
                    <w:p w14:paraId="74F67D95" w14:textId="77777777" w:rsidR="00981B0C" w:rsidRPr="00042861" w:rsidRDefault="00981B0C" w:rsidP="00052926">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表4：</w:t>
                      </w:r>
                      <w:r w:rsidRPr="00042861">
                        <w:rPr>
                          <w:rFonts w:ascii="ＭＳ ゴシック" w:eastAsia="ＭＳ ゴシック" w:hAnsi="ＭＳ ゴシック" w:hint="eastAsia"/>
                          <w:b/>
                          <w:sz w:val="20"/>
                        </w:rPr>
                        <w:t>がんの性別・部位別年齢調整り患率と死亡率（</w:t>
                      </w:r>
                      <w:r w:rsidRPr="00042861">
                        <w:rPr>
                          <w:rFonts w:ascii="ＭＳ ゴシック" w:eastAsia="ＭＳ ゴシック" w:hAnsi="ＭＳ ゴシック"/>
                          <w:b/>
                          <w:sz w:val="20"/>
                        </w:rPr>
                        <w:t>75歳未満）</w:t>
                      </w:r>
                      <w:r w:rsidRPr="00042861">
                        <w:rPr>
                          <w:rFonts w:ascii="ＭＳ ゴシック" w:eastAsia="ＭＳ ゴシック" w:hAnsi="ＭＳ ゴシック" w:hint="eastAsia"/>
                          <w:b/>
                          <w:sz w:val="20"/>
                        </w:rPr>
                        <w:t>【がん検診関連がん】</w:t>
                      </w:r>
                    </w:p>
                    <w:p w14:paraId="2F3CB71D" w14:textId="77777777" w:rsidR="00981B0C" w:rsidRPr="00317571" w:rsidRDefault="00981B0C" w:rsidP="00052926">
                      <w:pPr>
                        <w:rPr>
                          <w:rFonts w:asciiTheme="majorEastAsia" w:eastAsiaTheme="majorEastAsia" w:hAnsiTheme="majorEastAsia"/>
                          <w:sz w:val="14"/>
                        </w:rPr>
                      </w:pPr>
                    </w:p>
                  </w:txbxContent>
                </v:textbox>
              </v:shape>
            </w:pict>
          </mc:Fallback>
        </mc:AlternateContent>
      </w:r>
    </w:p>
    <w:p w14:paraId="5F56A84E" w14:textId="31C8999E" w:rsidR="00052926" w:rsidRDefault="009A04A2" w:rsidP="00363C42">
      <w:pPr>
        <w:ind w:firstLine="111"/>
        <w:rPr>
          <w:rFonts w:asciiTheme="majorEastAsia" w:eastAsiaTheme="majorEastAsia" w:hAnsiTheme="majorEastAsia"/>
          <w:b/>
          <w:color w:val="0070C0"/>
          <w:sz w:val="28"/>
        </w:rPr>
      </w:pPr>
      <w:r>
        <w:rPr>
          <w:noProof/>
        </w:rPr>
        <mc:AlternateContent>
          <mc:Choice Requires="wps">
            <w:drawing>
              <wp:anchor distT="0" distB="0" distL="114300" distR="114300" simplePos="0" relativeHeight="251704832" behindDoc="0" locked="0" layoutInCell="1" allowOverlap="1" wp14:anchorId="73D5DB3E" wp14:editId="4815BB61">
                <wp:simplePos x="0" y="0"/>
                <wp:positionH relativeFrom="column">
                  <wp:posOffset>2634615</wp:posOffset>
                </wp:positionH>
                <wp:positionV relativeFrom="paragraph">
                  <wp:posOffset>8450580</wp:posOffset>
                </wp:positionV>
                <wp:extent cx="3117215" cy="275590"/>
                <wp:effectExtent l="0" t="0" r="6985" b="0"/>
                <wp:wrapNone/>
                <wp:docPr id="26" name="テキスト ボックス 26"/>
                <wp:cNvGraphicFramePr/>
                <a:graphic xmlns:a="http://schemas.openxmlformats.org/drawingml/2006/main">
                  <a:graphicData uri="http://schemas.microsoft.com/office/word/2010/wordprocessingShape">
                    <wps:wsp>
                      <wps:cNvSpPr txBox="1"/>
                      <wps:spPr>
                        <a:xfrm>
                          <a:off x="0" y="0"/>
                          <a:ext cx="3117215" cy="275590"/>
                        </a:xfrm>
                        <a:prstGeom prst="rect">
                          <a:avLst/>
                        </a:prstGeom>
                        <a:solidFill>
                          <a:sysClr val="window" lastClr="FFFFFF"/>
                        </a:solidFill>
                      </wps:spPr>
                      <wps:txbx>
                        <w:txbxContent>
                          <w:p w14:paraId="7F42D754" w14:textId="6942BC16" w:rsidR="00981B0C" w:rsidRPr="00E2616A" w:rsidRDefault="00981B0C" w:rsidP="00052926">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出典：大阪府がん登録（り患）、人口動態統計（死亡）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43" type="#_x0000_t202" style="position:absolute;left:0;text-align:left;margin-left:207.45pt;margin-top:665.4pt;width:245.45pt;height:21.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" fillcolor="window" stroked="f">
                <v:textbox>
                  <w:txbxContent>
                    <w:p w14:paraId="7F42D754" w14:textId="6942BC16" w:rsidR="00981B0C" w:rsidRPr="00E2616A" w:rsidRDefault="00981B0C" w:rsidP="00052926">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出典：大阪府がん登録（り患）、人口動態統計（死亡）</w:t>
                      </w:r>
                    </w:p>
                  </w:txbxContent>
                </v:textbox>
              </v:shape>
            </w:pict>
          </mc:Fallback>
        </mc:AlternateContent>
      </w:r>
      <w:r w:rsidRPr="00042861">
        <w:rPr>
          <w:rFonts w:hAnsi="HG丸ｺﾞｼｯｸM-PRO"/>
          <w:noProof/>
        </w:rPr>
        <mc:AlternateContent>
          <mc:Choice Requires="wps">
            <w:drawing>
              <wp:anchor distT="0" distB="0" distL="114300" distR="114300" simplePos="0" relativeHeight="251681280" behindDoc="0" locked="0" layoutInCell="1" allowOverlap="1" wp14:anchorId="0520B5AF" wp14:editId="5521C786">
                <wp:simplePos x="0" y="0"/>
                <wp:positionH relativeFrom="column">
                  <wp:posOffset>1270</wp:posOffset>
                </wp:positionH>
                <wp:positionV relativeFrom="paragraph">
                  <wp:posOffset>7939516</wp:posOffset>
                </wp:positionV>
                <wp:extent cx="5610225" cy="459740"/>
                <wp:effectExtent l="0" t="0" r="9525" b="0"/>
                <wp:wrapNone/>
                <wp:docPr id="9234" name="テキスト ボックス 4"/>
                <wp:cNvGraphicFramePr/>
                <a:graphic xmlns:a="http://schemas.openxmlformats.org/drawingml/2006/main">
                  <a:graphicData uri="http://schemas.microsoft.com/office/word/2010/wordprocessingShape">
                    <wps:wsp>
                      <wps:cNvSpPr txBox="1"/>
                      <wps:spPr>
                        <a:xfrm>
                          <a:off x="0" y="0"/>
                          <a:ext cx="5610225" cy="459740"/>
                        </a:xfrm>
                        <a:prstGeom prst="rect">
                          <a:avLst/>
                        </a:prstGeom>
                        <a:solidFill>
                          <a:sysClr val="window" lastClr="FFFFFF"/>
                        </a:solidFill>
                      </wps:spPr>
                      <wps:txbx>
                        <w:txbxContent>
                          <w:p w14:paraId="6EE3A0AF" w14:textId="77777777" w:rsidR="00981B0C" w:rsidRPr="00042861" w:rsidRDefault="00981B0C" w:rsidP="0005292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14:paraId="2D98556F" w14:textId="77777777" w:rsidR="00981B0C" w:rsidRPr="00042861" w:rsidRDefault="00981B0C" w:rsidP="0005292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44" type="#_x0000_t202" style="position:absolute;left:0;text-align:left;margin-left:.1pt;margin-top:625.15pt;width:441.75pt;height:36.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" fillcolor="window" stroked="f">
                <v:textbox>
                  <w:txbxContent>
                    <w:p w14:paraId="6EE3A0AF" w14:textId="77777777" w:rsidR="00981B0C" w:rsidRPr="00042861" w:rsidRDefault="00981B0C" w:rsidP="0005292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14:paraId="2D98556F" w14:textId="77777777" w:rsidR="00981B0C" w:rsidRPr="00042861" w:rsidRDefault="00981B0C" w:rsidP="0005292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v:textbox>
              </v:shape>
            </w:pict>
          </mc:Fallback>
        </mc:AlternateContent>
      </w:r>
      <w:bookmarkStart w:id="81" w:name="_Toc485731118"/>
      <w:bookmarkStart w:id="82" w:name="_Toc486531942"/>
      <w:bookmarkStart w:id="83" w:name="_Toc488877892"/>
      <w:r w:rsidR="00052926">
        <w:rPr>
          <w:rFonts w:asciiTheme="majorEastAsia" w:eastAsiaTheme="majorEastAsia" w:hAnsiTheme="majorEastAsia"/>
          <w:b/>
          <w:color w:val="0070C0"/>
          <w:sz w:val="28"/>
        </w:rPr>
        <w:br w:type="page"/>
      </w:r>
    </w:p>
    <w:p w14:paraId="1A83A369" w14:textId="77777777" w:rsidR="00596FD9" w:rsidRPr="00042861" w:rsidRDefault="003053C8" w:rsidP="00A618C9">
      <w:pPr>
        <w:pStyle w:val="3"/>
        <w:ind w:firstLineChars="50" w:firstLine="141"/>
        <w:rPr>
          <w:rFonts w:asciiTheme="majorEastAsia" w:eastAsiaTheme="majorEastAsia" w:hAnsiTheme="majorEastAsia"/>
          <w:b/>
          <w:color w:val="0070C0"/>
          <w:sz w:val="28"/>
        </w:rPr>
      </w:pPr>
      <w:bookmarkStart w:id="84" w:name="_Toc501472688"/>
      <w:r w:rsidRPr="00042861">
        <w:rPr>
          <w:rFonts w:asciiTheme="majorEastAsia" w:eastAsiaTheme="majorEastAsia" w:hAnsiTheme="majorEastAsia"/>
          <w:b/>
          <w:color w:val="0070C0"/>
          <w:sz w:val="28"/>
        </w:rPr>
        <w:lastRenderedPageBreak/>
        <w:t>(3</w:t>
      </w:r>
      <w:r w:rsidR="00B64F57" w:rsidRPr="00042861">
        <w:rPr>
          <w:rFonts w:asciiTheme="majorEastAsia" w:eastAsiaTheme="majorEastAsia" w:hAnsiTheme="majorEastAsia"/>
          <w:b/>
          <w:color w:val="0070C0"/>
          <w:sz w:val="28"/>
        </w:rPr>
        <w:t>)</w:t>
      </w:r>
      <w:r w:rsidR="00A50772" w:rsidRPr="00042861">
        <w:rPr>
          <w:rFonts w:asciiTheme="majorEastAsia" w:eastAsiaTheme="majorEastAsia" w:hAnsiTheme="majorEastAsia"/>
          <w:b/>
          <w:color w:val="0070C0"/>
          <w:sz w:val="28"/>
        </w:rPr>
        <w:t xml:space="preserve"> </w:t>
      </w:r>
      <w:r w:rsidR="004B5BA0" w:rsidRPr="00042861">
        <w:rPr>
          <w:rFonts w:asciiTheme="majorEastAsia" w:eastAsiaTheme="majorEastAsia" w:hAnsiTheme="majorEastAsia" w:hint="eastAsia"/>
          <w:b/>
          <w:color w:val="0070C0"/>
          <w:sz w:val="28"/>
        </w:rPr>
        <w:t>大阪府の</w:t>
      </w:r>
      <w:r w:rsidR="00596FD9" w:rsidRPr="00042861">
        <w:rPr>
          <w:rFonts w:asciiTheme="majorEastAsia" w:eastAsiaTheme="majorEastAsia" w:hAnsiTheme="majorEastAsia" w:hint="eastAsia"/>
          <w:b/>
          <w:color w:val="0070C0"/>
          <w:sz w:val="28"/>
        </w:rPr>
        <w:t>５年</w:t>
      </w:r>
      <w:r w:rsidR="004B5BA0" w:rsidRPr="00042861">
        <w:rPr>
          <w:rFonts w:asciiTheme="majorEastAsia" w:eastAsiaTheme="majorEastAsia" w:hAnsiTheme="majorEastAsia" w:hint="eastAsia"/>
          <w:b/>
          <w:color w:val="0070C0"/>
          <w:sz w:val="28"/>
        </w:rPr>
        <w:t>相対</w:t>
      </w:r>
      <w:r w:rsidR="00596FD9" w:rsidRPr="00042861">
        <w:rPr>
          <w:rFonts w:asciiTheme="majorEastAsia" w:eastAsiaTheme="majorEastAsia" w:hAnsiTheme="majorEastAsia" w:hint="eastAsia"/>
          <w:b/>
          <w:color w:val="0070C0"/>
          <w:sz w:val="28"/>
        </w:rPr>
        <w:t>生存率</w:t>
      </w:r>
      <w:bookmarkEnd w:id="81"/>
      <w:bookmarkEnd w:id="82"/>
      <w:bookmarkEnd w:id="83"/>
      <w:bookmarkEnd w:id="84"/>
    </w:p>
    <w:p w14:paraId="4720BC46" w14:textId="64214864" w:rsidR="00596FD9" w:rsidRPr="009034A2" w:rsidRDefault="002C1DFC" w:rsidP="009034A2">
      <w:pPr>
        <w:ind w:left="700" w:hanging="220"/>
        <w:rPr>
          <w:sz w:val="22"/>
        </w:rPr>
      </w:pPr>
      <w:r w:rsidRPr="009034A2">
        <w:rPr>
          <w:rFonts w:hint="eastAsia"/>
          <w:sz w:val="22"/>
        </w:rPr>
        <w:t>○大阪府におけるがんの５年相対生存率（注</w:t>
      </w:r>
      <w:r w:rsidR="0044732A" w:rsidRPr="009034A2">
        <w:rPr>
          <w:sz w:val="22"/>
        </w:rPr>
        <w:t>5</w:t>
      </w:r>
      <w:r w:rsidRPr="009034A2">
        <w:rPr>
          <w:rFonts w:hint="eastAsia"/>
          <w:sz w:val="22"/>
        </w:rPr>
        <w:t>）は、多くの部位で向上しています。治療だけでなく、仕事との両立支援など、</w:t>
      </w:r>
      <w:r w:rsidR="0020721F" w:rsidRPr="009034A2">
        <w:rPr>
          <w:rFonts w:hint="eastAsia"/>
          <w:sz w:val="22"/>
        </w:rPr>
        <w:t>がん</w:t>
      </w:r>
      <w:r w:rsidR="00D102DC">
        <w:rPr>
          <w:rFonts w:hint="eastAsia"/>
          <w:sz w:val="22"/>
        </w:rPr>
        <w:t>患者</w:t>
      </w:r>
      <w:r w:rsidR="0020721F" w:rsidRPr="009034A2">
        <w:rPr>
          <w:rFonts w:hint="eastAsia"/>
          <w:sz w:val="22"/>
        </w:rPr>
        <w:t>の方が</w:t>
      </w:r>
      <w:r w:rsidRPr="009034A2">
        <w:rPr>
          <w:rFonts w:hint="eastAsia"/>
          <w:sz w:val="22"/>
        </w:rPr>
        <w:t>生活を送るなかで必要な支援を受けられる環境の整備が必要です。</w:t>
      </w:r>
    </w:p>
    <w:p w14:paraId="4DE3AE0F" w14:textId="77777777" w:rsidR="00112487" w:rsidRPr="00363C42" w:rsidRDefault="00112487" w:rsidP="00A618C9">
      <w:pPr>
        <w:tabs>
          <w:tab w:val="left" w:pos="8364"/>
        </w:tabs>
        <w:snapToGrid w:val="0"/>
        <w:spacing w:line="300" w:lineRule="auto"/>
        <w:ind w:leftChars="200" w:left="720" w:hangingChars="100" w:hanging="240"/>
        <w:jc w:val="left"/>
        <w:rPr>
          <w:rFonts w:hAnsi="HG丸ｺﾞｼｯｸM-PRO"/>
          <w:color w:val="auto"/>
        </w:rPr>
      </w:pPr>
    </w:p>
    <w:p w14:paraId="32994D1E" w14:textId="77777777" w:rsidR="00596FD9" w:rsidRPr="00042861" w:rsidRDefault="00112487" w:rsidP="00A618C9">
      <w:pPr>
        <w:tabs>
          <w:tab w:val="left" w:pos="8364"/>
        </w:tabs>
        <w:snapToGrid w:val="0"/>
        <w:spacing w:line="300" w:lineRule="auto"/>
        <w:ind w:firstLineChars="250" w:firstLine="600"/>
        <w:jc w:val="center"/>
        <w:rPr>
          <w:rFonts w:hAnsi="HG丸ｺﾞｼｯｸM-PRO"/>
          <w:color w:val="auto"/>
        </w:rPr>
      </w:pPr>
      <w:r w:rsidRPr="00042861">
        <w:rPr>
          <w:rFonts w:hAnsi="HG丸ｺﾞｼｯｸM-PRO"/>
          <w:noProof/>
        </w:rPr>
        <mc:AlternateContent>
          <mc:Choice Requires="wps">
            <w:drawing>
              <wp:anchor distT="0" distB="0" distL="114300" distR="114300" simplePos="0" relativeHeight="251577856" behindDoc="0" locked="0" layoutInCell="1" allowOverlap="1" wp14:anchorId="77A8366C" wp14:editId="0B3CD289">
                <wp:simplePos x="0" y="0"/>
                <wp:positionH relativeFrom="column">
                  <wp:posOffset>165735</wp:posOffset>
                </wp:positionH>
                <wp:positionV relativeFrom="paragraph">
                  <wp:posOffset>50800</wp:posOffset>
                </wp:positionV>
                <wp:extent cx="5326380" cy="327025"/>
                <wp:effectExtent l="0" t="0" r="0" b="0"/>
                <wp:wrapNone/>
                <wp:docPr id="28"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326380" cy="327025"/>
                        </a:xfrm>
                        <a:prstGeom prst="rect">
                          <a:avLst/>
                        </a:prstGeom>
                      </wps:spPr>
                      <wps:txbx>
                        <w:txbxContent>
                          <w:p w14:paraId="6D103009" w14:textId="77777777" w:rsidR="00981B0C" w:rsidRPr="00E2616A" w:rsidRDefault="00981B0C">
                            <w:pPr>
                              <w:pStyle w:val="Web"/>
                              <w:spacing w:before="0" w:beforeAutospacing="0" w:after="0" w:afterAutospacing="0"/>
                              <w:ind w:left="602" w:hangingChars="300" w:hanging="602"/>
                              <w:jc w:val="center"/>
                              <w:rPr>
                                <w:b/>
                                <w:sz w:val="12"/>
                              </w:rPr>
                            </w:pPr>
                            <w:r w:rsidRPr="00E2616A">
                              <w:rPr>
                                <w:rFonts w:asciiTheme="majorHAnsi" w:eastAsiaTheme="majorEastAsia" w:hAnsi="ＭＳ ゴシック" w:cstheme="majorBidi" w:hint="eastAsia"/>
                                <w:b/>
                                <w:color w:val="000000" w:themeColor="text1"/>
                                <w:kern w:val="24"/>
                                <w:sz w:val="20"/>
                                <w:szCs w:val="40"/>
                              </w:rPr>
                              <w:t>図</w:t>
                            </w:r>
                            <w:r>
                              <w:rPr>
                                <w:rFonts w:asciiTheme="majorHAnsi" w:eastAsiaTheme="majorEastAsia" w:hAnsi="ＭＳ ゴシック" w:cstheme="majorBidi" w:hint="eastAsia"/>
                                <w:b/>
                                <w:color w:val="000000" w:themeColor="text1"/>
                                <w:kern w:val="24"/>
                                <w:sz w:val="20"/>
                                <w:szCs w:val="40"/>
                              </w:rPr>
                              <w:t>表</w:t>
                            </w:r>
                            <w:r>
                              <w:rPr>
                                <w:rFonts w:asciiTheme="majorHAnsi" w:eastAsiaTheme="majorEastAsia" w:hAnsi="ＭＳ ゴシック" w:cstheme="majorBidi" w:hint="eastAsia"/>
                                <w:b/>
                                <w:color w:val="000000" w:themeColor="text1"/>
                                <w:kern w:val="24"/>
                                <w:sz w:val="20"/>
                                <w:szCs w:val="40"/>
                              </w:rPr>
                              <w:t>5</w:t>
                            </w:r>
                            <w:r>
                              <w:rPr>
                                <w:rFonts w:asciiTheme="majorHAnsi" w:eastAsiaTheme="majorEastAsia" w:hAnsi="ＭＳ ゴシック" w:cstheme="majorBidi" w:hint="eastAsia"/>
                                <w:b/>
                                <w:color w:val="000000" w:themeColor="text1"/>
                                <w:kern w:val="24"/>
                                <w:sz w:val="20"/>
                                <w:szCs w:val="40"/>
                              </w:rPr>
                              <w:t>：</w:t>
                            </w:r>
                            <w:r w:rsidRPr="00E2616A">
                              <w:rPr>
                                <w:rFonts w:asciiTheme="majorHAnsi" w:eastAsiaTheme="majorEastAsia" w:hAnsi="ＭＳ ゴシック" w:cstheme="majorBidi" w:hint="eastAsia"/>
                                <w:b/>
                                <w:color w:val="000000" w:themeColor="text1"/>
                                <w:kern w:val="24"/>
                                <w:sz w:val="20"/>
                                <w:szCs w:val="40"/>
                              </w:rPr>
                              <w:t>がんの性別・部位別５年生存率の推移</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45" style="position:absolute;left:0;text-align:left;margin-left:13.05pt;margin-top:4pt;width:419.4pt;height:25.7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" filled="f" stroked="f">
                <v:path arrowok="t"/>
                <o:lock v:ext="edit" aspectratio="t" grouping="t"/>
                <v:textbox>
                  <w:txbxContent>
                    <w:p w14:paraId="6D103009" w14:textId="77777777" w:rsidR="00981B0C" w:rsidRPr="00E2616A" w:rsidRDefault="00981B0C">
                      <w:pPr>
                        <w:pStyle w:val="Web"/>
                        <w:spacing w:before="0" w:beforeAutospacing="0" w:after="0" w:afterAutospacing="0"/>
                        <w:ind w:left="602" w:hangingChars="300" w:hanging="602"/>
                        <w:jc w:val="center"/>
                        <w:rPr>
                          <w:b/>
                          <w:sz w:val="12"/>
                        </w:rPr>
                      </w:pPr>
                      <w:r w:rsidRPr="00E2616A">
                        <w:rPr>
                          <w:rFonts w:asciiTheme="majorHAnsi" w:eastAsiaTheme="majorEastAsia" w:hAnsi="ＭＳ ゴシック" w:cstheme="majorBidi" w:hint="eastAsia"/>
                          <w:b/>
                          <w:color w:val="000000" w:themeColor="text1"/>
                          <w:kern w:val="24"/>
                          <w:sz w:val="20"/>
                          <w:szCs w:val="40"/>
                        </w:rPr>
                        <w:t>図</w:t>
                      </w:r>
                      <w:r>
                        <w:rPr>
                          <w:rFonts w:asciiTheme="majorHAnsi" w:eastAsiaTheme="majorEastAsia" w:hAnsi="ＭＳ ゴシック" w:cstheme="majorBidi" w:hint="eastAsia"/>
                          <w:b/>
                          <w:color w:val="000000" w:themeColor="text1"/>
                          <w:kern w:val="24"/>
                          <w:sz w:val="20"/>
                          <w:szCs w:val="40"/>
                        </w:rPr>
                        <w:t>表</w:t>
                      </w:r>
                      <w:r>
                        <w:rPr>
                          <w:rFonts w:asciiTheme="majorHAnsi" w:eastAsiaTheme="majorEastAsia" w:hAnsi="ＭＳ ゴシック" w:cstheme="majorBidi" w:hint="eastAsia"/>
                          <w:b/>
                          <w:color w:val="000000" w:themeColor="text1"/>
                          <w:kern w:val="24"/>
                          <w:sz w:val="20"/>
                          <w:szCs w:val="40"/>
                        </w:rPr>
                        <w:t>5</w:t>
                      </w:r>
                      <w:r>
                        <w:rPr>
                          <w:rFonts w:asciiTheme="majorHAnsi" w:eastAsiaTheme="majorEastAsia" w:hAnsi="ＭＳ ゴシック" w:cstheme="majorBidi" w:hint="eastAsia"/>
                          <w:b/>
                          <w:color w:val="000000" w:themeColor="text1"/>
                          <w:kern w:val="24"/>
                          <w:sz w:val="20"/>
                          <w:szCs w:val="40"/>
                        </w:rPr>
                        <w:t>：</w:t>
                      </w:r>
                      <w:r w:rsidRPr="00E2616A">
                        <w:rPr>
                          <w:rFonts w:asciiTheme="majorHAnsi" w:eastAsiaTheme="majorEastAsia" w:hAnsi="ＭＳ ゴシック" w:cstheme="majorBidi" w:hint="eastAsia"/>
                          <w:b/>
                          <w:color w:val="000000" w:themeColor="text1"/>
                          <w:kern w:val="24"/>
                          <w:sz w:val="20"/>
                          <w:szCs w:val="40"/>
                        </w:rPr>
                        <w:t>がんの性別・部位別５年生存率の推移</w:t>
                      </w:r>
                    </w:p>
                  </w:txbxContent>
                </v:textbox>
              </v:rect>
            </w:pict>
          </mc:Fallback>
        </mc:AlternateContent>
      </w:r>
    </w:p>
    <w:p w14:paraId="3E303F4E" w14:textId="1A5C6B6D" w:rsidR="00596FD9" w:rsidRPr="00042861" w:rsidRDefault="0011768B" w:rsidP="00A618C9">
      <w:pPr>
        <w:tabs>
          <w:tab w:val="left" w:pos="8364"/>
        </w:tabs>
        <w:snapToGrid w:val="0"/>
        <w:spacing w:line="300" w:lineRule="auto"/>
        <w:ind w:firstLineChars="100" w:firstLine="240"/>
        <w:rPr>
          <w:rFonts w:hAnsi="HG丸ｺﾞｼｯｸM-PRO"/>
          <w:color w:val="auto"/>
        </w:rPr>
      </w:pPr>
      <w:r>
        <w:rPr>
          <w:rFonts w:hAnsi="HG丸ｺﾞｼｯｸM-PRO"/>
          <w:noProof/>
          <w:color w:val="auto"/>
        </w:rPr>
        <w:drawing>
          <wp:anchor distT="0" distB="0" distL="114300" distR="114300" simplePos="0" relativeHeight="251976192" behindDoc="0" locked="0" layoutInCell="1" allowOverlap="1" wp14:anchorId="38ADFF87" wp14:editId="7A095DDB">
            <wp:simplePos x="0" y="0"/>
            <wp:positionH relativeFrom="margin">
              <wp:align>center</wp:align>
            </wp:positionH>
            <wp:positionV relativeFrom="paragraph">
              <wp:posOffset>106927</wp:posOffset>
            </wp:positionV>
            <wp:extent cx="5250426" cy="3937675"/>
            <wp:effectExtent l="0" t="0" r="7620" b="5715"/>
            <wp:wrapNone/>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三期_総論_生存率トレンド.bmp"/>
                    <pic:cNvPicPr/>
                  </pic:nvPicPr>
                  <pic:blipFill>
                    <a:blip r:embed="rId14">
                      <a:extLst>
                        <a:ext uri="{28A0092B-C50C-407E-A947-70E740481C1C}">
                          <a14:useLocalDpi xmlns:a14="http://schemas.microsoft.com/office/drawing/2010/main" val="0"/>
                        </a:ext>
                      </a:extLst>
                    </a:blip>
                    <a:stretch>
                      <a:fillRect/>
                    </a:stretch>
                  </pic:blipFill>
                  <pic:spPr>
                    <a:xfrm>
                      <a:off x="0" y="0"/>
                      <a:ext cx="5250426" cy="3937675"/>
                    </a:xfrm>
                    <a:prstGeom prst="rect">
                      <a:avLst/>
                    </a:prstGeom>
                  </pic:spPr>
                </pic:pic>
              </a:graphicData>
            </a:graphic>
            <wp14:sizeRelH relativeFrom="page">
              <wp14:pctWidth>0</wp14:pctWidth>
            </wp14:sizeRelH>
            <wp14:sizeRelV relativeFrom="page">
              <wp14:pctHeight>0</wp14:pctHeight>
            </wp14:sizeRelV>
          </wp:anchor>
        </w:drawing>
      </w:r>
    </w:p>
    <w:p w14:paraId="5BF97125" w14:textId="72BA9B18"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0B76822B" w14:textId="6C83D182" w:rsidR="00596FD9" w:rsidRPr="00042861" w:rsidRDefault="00596FD9" w:rsidP="00E95F80">
      <w:pPr>
        <w:tabs>
          <w:tab w:val="left" w:pos="8364"/>
        </w:tabs>
        <w:snapToGrid w:val="0"/>
        <w:spacing w:line="300" w:lineRule="auto"/>
        <w:ind w:firstLineChars="100" w:firstLine="240"/>
        <w:rPr>
          <w:rFonts w:hAnsi="HG丸ｺﾞｼｯｸM-PRO"/>
          <w:color w:val="auto"/>
        </w:rPr>
      </w:pPr>
    </w:p>
    <w:p w14:paraId="5C6C6A69" w14:textId="77777777"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463B203A" w14:textId="77777777"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655021FE" w14:textId="77777777"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4E34EDB5" w14:textId="77777777"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5F9009D3" w14:textId="77777777" w:rsidR="00596FD9" w:rsidRDefault="00596FD9" w:rsidP="00A618C9">
      <w:pPr>
        <w:tabs>
          <w:tab w:val="left" w:pos="8364"/>
        </w:tabs>
        <w:snapToGrid w:val="0"/>
        <w:spacing w:line="300" w:lineRule="auto"/>
        <w:ind w:firstLineChars="100" w:firstLine="240"/>
        <w:rPr>
          <w:rFonts w:hAnsi="HG丸ｺﾞｼｯｸM-PRO"/>
          <w:color w:val="auto"/>
        </w:rPr>
      </w:pPr>
    </w:p>
    <w:p w14:paraId="5CF959EE"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64FBE270"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2E2AE0DE" w14:textId="2653B8D8" w:rsidR="0011768B" w:rsidRDefault="0011768B" w:rsidP="00E95F80">
      <w:pPr>
        <w:tabs>
          <w:tab w:val="left" w:pos="8364"/>
        </w:tabs>
        <w:snapToGrid w:val="0"/>
        <w:spacing w:line="300" w:lineRule="auto"/>
        <w:ind w:firstLineChars="100" w:firstLine="240"/>
        <w:rPr>
          <w:rFonts w:hAnsi="HG丸ｺﾞｼｯｸM-PRO"/>
          <w:color w:val="auto"/>
        </w:rPr>
      </w:pPr>
    </w:p>
    <w:p w14:paraId="3E0179FE"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59B1DAD7"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17255495"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0E2A8FE1" w14:textId="6CBE38BE" w:rsidR="0011768B" w:rsidRDefault="0011768B" w:rsidP="00E95F80">
      <w:pPr>
        <w:tabs>
          <w:tab w:val="left" w:pos="8364"/>
        </w:tabs>
        <w:snapToGrid w:val="0"/>
        <w:spacing w:line="300" w:lineRule="auto"/>
        <w:ind w:firstLineChars="100" w:firstLine="240"/>
        <w:rPr>
          <w:rFonts w:hAnsi="HG丸ｺﾞｼｯｸM-PRO"/>
          <w:color w:val="auto"/>
        </w:rPr>
      </w:pPr>
    </w:p>
    <w:p w14:paraId="11DE639D"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1BA02C58" w14:textId="5893D499" w:rsidR="0011768B" w:rsidRDefault="00E95F80" w:rsidP="00E95F80">
      <w:pPr>
        <w:tabs>
          <w:tab w:val="left" w:pos="8364"/>
        </w:tabs>
        <w:snapToGrid w:val="0"/>
        <w:spacing w:line="300" w:lineRule="auto"/>
        <w:ind w:firstLineChars="100" w:firstLine="281"/>
        <w:rPr>
          <w:rFonts w:hAnsi="HG丸ｺﾞｼｯｸM-PRO"/>
          <w:color w:val="auto"/>
        </w:rPr>
      </w:pPr>
      <w:r w:rsidRPr="00042861">
        <w:rPr>
          <w:rFonts w:asciiTheme="majorEastAsia" w:eastAsiaTheme="majorEastAsia" w:hAnsiTheme="majorEastAsia"/>
          <w:b/>
          <w:noProof/>
          <w:color w:val="0070C0"/>
          <w:sz w:val="28"/>
        </w:rPr>
        <mc:AlternateContent>
          <mc:Choice Requires="wps">
            <w:drawing>
              <wp:anchor distT="0" distB="0" distL="114300" distR="114300" simplePos="0" relativeHeight="251576832" behindDoc="0" locked="0" layoutInCell="1" allowOverlap="1" wp14:anchorId="37658AA4" wp14:editId="40E75910">
                <wp:simplePos x="0" y="0"/>
                <wp:positionH relativeFrom="column">
                  <wp:posOffset>3605530</wp:posOffset>
                </wp:positionH>
                <wp:positionV relativeFrom="paragraph">
                  <wp:posOffset>93980</wp:posOffset>
                </wp:positionV>
                <wp:extent cx="2197100" cy="327025"/>
                <wp:effectExtent l="0" t="0" r="0" b="0"/>
                <wp:wrapNone/>
                <wp:docPr id="9265"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2197100" cy="327025"/>
                        </a:xfrm>
                        <a:prstGeom prst="rect">
                          <a:avLst/>
                        </a:prstGeom>
                      </wps:spPr>
                      <wps:txbx>
                        <w:txbxContent>
                          <w:p w14:paraId="7501A0AA" w14:textId="059F9433" w:rsidR="00981B0C" w:rsidRPr="00782B91" w:rsidRDefault="00981B0C">
                            <w:pPr>
                              <w:pStyle w:val="Web"/>
                              <w:spacing w:before="0" w:beforeAutospacing="0" w:after="0" w:afterAutospacing="0"/>
                              <w:ind w:left="540" w:hangingChars="300" w:hanging="540"/>
                              <w:rPr>
                                <w:rFonts w:asciiTheme="minorEastAsia" w:eastAsiaTheme="minorEastAsia" w:hAnsiTheme="minorEastAsia"/>
                                <w:sz w:val="8"/>
                              </w:rPr>
                            </w:pPr>
                            <w:r w:rsidRPr="00782B91">
                              <w:rPr>
                                <w:rFonts w:asciiTheme="minorEastAsia" w:eastAsiaTheme="minorEastAsia" w:hAnsiTheme="minorEastAsia" w:cstheme="majorBidi" w:hint="eastAsia"/>
                                <w:color w:val="000000" w:themeColor="text1"/>
                                <w:kern w:val="24"/>
                                <w:sz w:val="18"/>
                                <w:szCs w:val="40"/>
                              </w:rPr>
                              <w:t>出典：人口動態統計、大阪府がん登録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46" style="position:absolute;left:0;text-align:left;margin-left:283.9pt;margin-top:7.4pt;width:173pt;height:25.7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" filled="f" stroked="f">
                <v:path arrowok="t"/>
                <o:lock v:ext="edit" aspectratio="t" grouping="t"/>
                <v:textbox>
                  <w:txbxContent>
                    <w:p w14:paraId="7501A0AA" w14:textId="059F9433" w:rsidR="00981B0C" w:rsidRPr="00782B91" w:rsidRDefault="00981B0C">
                      <w:pPr>
                        <w:pStyle w:val="Web"/>
                        <w:spacing w:before="0" w:beforeAutospacing="0" w:after="0" w:afterAutospacing="0"/>
                        <w:ind w:left="540" w:hangingChars="300" w:hanging="540"/>
                        <w:rPr>
                          <w:rFonts w:asciiTheme="minorEastAsia" w:eastAsiaTheme="minorEastAsia" w:hAnsiTheme="minorEastAsia"/>
                          <w:sz w:val="8"/>
                        </w:rPr>
                      </w:pPr>
                      <w:r w:rsidRPr="00782B91">
                        <w:rPr>
                          <w:rFonts w:asciiTheme="minorEastAsia" w:eastAsiaTheme="minorEastAsia" w:hAnsiTheme="minorEastAsia" w:cstheme="majorBidi" w:hint="eastAsia"/>
                          <w:color w:val="000000" w:themeColor="text1"/>
                          <w:kern w:val="24"/>
                          <w:sz w:val="18"/>
                          <w:szCs w:val="40"/>
                        </w:rPr>
                        <w:t>出典：人口動態統計、大阪府がん登録</w:t>
                      </w:r>
                    </w:p>
                  </w:txbxContent>
                </v:textbox>
              </v:rect>
            </w:pict>
          </mc:Fallback>
        </mc:AlternateContent>
      </w:r>
    </w:p>
    <w:p w14:paraId="6AD1E92F"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11EB9947"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33D5D206" w14:textId="77777777" w:rsidR="00596FD9" w:rsidRDefault="00596FD9" w:rsidP="00A618C9">
      <w:pPr>
        <w:tabs>
          <w:tab w:val="left" w:pos="8364"/>
        </w:tabs>
        <w:snapToGrid w:val="0"/>
        <w:spacing w:line="300" w:lineRule="auto"/>
        <w:ind w:firstLineChars="100" w:firstLine="240"/>
        <w:rPr>
          <w:rFonts w:hAnsi="HG丸ｺﾞｼｯｸM-PRO"/>
          <w:color w:val="auto"/>
        </w:rPr>
      </w:pPr>
    </w:p>
    <w:p w14:paraId="1CA1C69A" w14:textId="77777777" w:rsidR="00A8098A" w:rsidRPr="0042583B" w:rsidRDefault="00A8098A" w:rsidP="00A618C9">
      <w:pPr>
        <w:tabs>
          <w:tab w:val="left" w:pos="8364"/>
        </w:tabs>
        <w:snapToGrid w:val="0"/>
        <w:spacing w:line="300" w:lineRule="auto"/>
        <w:ind w:firstLineChars="100" w:firstLine="240"/>
        <w:rPr>
          <w:rFonts w:hAnsi="HG丸ｺﾞｼｯｸM-PRO"/>
          <w:color w:val="auto"/>
        </w:rPr>
      </w:pPr>
    </w:p>
    <w:p w14:paraId="2CE6F903" w14:textId="77777777" w:rsidR="0042583B" w:rsidRDefault="0042583B" w:rsidP="00A618C9">
      <w:pPr>
        <w:tabs>
          <w:tab w:val="left" w:pos="8364"/>
        </w:tabs>
        <w:snapToGrid w:val="0"/>
        <w:spacing w:line="300" w:lineRule="auto"/>
        <w:ind w:firstLineChars="100" w:firstLine="240"/>
        <w:rPr>
          <w:rFonts w:hAnsi="HG丸ｺﾞｼｯｸM-PRO"/>
          <w:color w:val="auto"/>
        </w:rPr>
      </w:pPr>
    </w:p>
    <w:p w14:paraId="33EBB0D9" w14:textId="77777777" w:rsidR="0042583B" w:rsidRDefault="0042583B" w:rsidP="00A618C9">
      <w:pPr>
        <w:tabs>
          <w:tab w:val="left" w:pos="8364"/>
        </w:tabs>
        <w:snapToGrid w:val="0"/>
        <w:spacing w:line="300" w:lineRule="auto"/>
        <w:ind w:firstLineChars="100" w:firstLine="240"/>
        <w:rPr>
          <w:rFonts w:hAnsi="HG丸ｺﾞｼｯｸM-PRO"/>
          <w:color w:val="auto"/>
        </w:rPr>
      </w:pPr>
    </w:p>
    <w:p w14:paraId="73EC369E" w14:textId="039D84DA" w:rsidR="0042583B" w:rsidRDefault="00351867">
      <w:pPr>
        <w:widowControl/>
        <w:adjustRightInd/>
        <w:jc w:val="left"/>
        <w:textAlignment w:val="auto"/>
        <w:rPr>
          <w:rFonts w:hAnsi="HG丸ｺﾞｼｯｸM-PRO"/>
          <w:color w:val="auto"/>
        </w:rPr>
      </w:pPr>
      <w:r w:rsidRPr="00112487">
        <w:rPr>
          <w:rFonts w:hAnsi="HG丸ｺﾞｼｯｸM-PRO" w:hint="eastAsia"/>
          <w:noProof/>
          <w:color w:val="auto"/>
        </w:rPr>
        <mc:AlternateContent>
          <mc:Choice Requires="wps">
            <w:drawing>
              <wp:anchor distT="0" distB="0" distL="114300" distR="114300" simplePos="0" relativeHeight="251765248" behindDoc="0" locked="0" layoutInCell="1" allowOverlap="1" wp14:anchorId="3F6F02B3" wp14:editId="5326A89F">
                <wp:simplePos x="0" y="0"/>
                <wp:positionH relativeFrom="column">
                  <wp:posOffset>-187325</wp:posOffset>
                </wp:positionH>
                <wp:positionV relativeFrom="paragraph">
                  <wp:posOffset>624840</wp:posOffset>
                </wp:positionV>
                <wp:extent cx="6048375" cy="0"/>
                <wp:effectExtent l="0" t="0" r="9525" b="19050"/>
                <wp:wrapNone/>
                <wp:docPr id="466" name="直線コネクタ 466"/>
                <wp:cNvGraphicFramePr/>
                <a:graphic xmlns:a="http://schemas.openxmlformats.org/drawingml/2006/main">
                  <a:graphicData uri="http://schemas.microsoft.com/office/word/2010/wordprocessingShape">
                    <wps:wsp>
                      <wps:cNvCnPr/>
                      <wps:spPr>
                        <a:xfrm>
                          <a:off x="0" y="0"/>
                          <a:ext cx="6048375" cy="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直線コネクタ 466" o:spid="_x0000_s1026" style="position:absolute;left:0;text-align:left;z-index:25176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75pt,49.2pt" to="461.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" strokecolor="windowText"/>
            </w:pict>
          </mc:Fallback>
        </mc:AlternateContent>
      </w:r>
      <w:r w:rsidRPr="00112487">
        <w:rPr>
          <w:rFonts w:hAnsi="HG丸ｺﾞｼｯｸM-PRO" w:hint="eastAsia"/>
          <w:noProof/>
          <w:color w:val="auto"/>
        </w:rPr>
        <mc:AlternateContent>
          <mc:Choice Requires="wps">
            <w:drawing>
              <wp:anchor distT="0" distB="0" distL="114300" distR="114300" simplePos="0" relativeHeight="251766272" behindDoc="0" locked="0" layoutInCell="1" allowOverlap="1" wp14:anchorId="1C942664" wp14:editId="4CFE4EED">
                <wp:simplePos x="0" y="0"/>
                <wp:positionH relativeFrom="column">
                  <wp:posOffset>-118110</wp:posOffset>
                </wp:positionH>
                <wp:positionV relativeFrom="paragraph">
                  <wp:posOffset>630637</wp:posOffset>
                </wp:positionV>
                <wp:extent cx="6048375" cy="1192530"/>
                <wp:effectExtent l="0" t="0" r="0" b="7620"/>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192530"/>
                        </a:xfrm>
                        <a:prstGeom prst="rect">
                          <a:avLst/>
                        </a:prstGeom>
                        <a:noFill/>
                        <a:ln w="9525" cap="rnd" algn="ctr">
                          <a:noFill/>
                          <a:prstDash val="solid"/>
                          <a:miter lim="800000"/>
                          <a:headEnd/>
                          <a:tailEnd/>
                        </a:ln>
                        <a:effectLst/>
                        <a:extLst/>
                      </wps:spPr>
                      <wps:txbx>
                        <w:txbxContent>
                          <w:p w14:paraId="1EFB6A87" w14:textId="77777777" w:rsidR="00981B0C" w:rsidRPr="00CE2844" w:rsidRDefault="00981B0C" w:rsidP="002108AB">
                            <w:pPr>
                              <w:spacing w:line="200" w:lineRule="exact"/>
                              <w:rPr>
                                <w:rFonts w:hAnsi="HG丸ｺﾞｼｯｸM-PRO"/>
                                <w:sz w:val="18"/>
                                <w:szCs w:val="18"/>
                              </w:rPr>
                            </w:pPr>
                            <w:r>
                              <w:rPr>
                                <w:rFonts w:hAnsi="HG丸ｺﾞｼｯｸM-PRO" w:hint="eastAsia"/>
                                <w:sz w:val="18"/>
                                <w:szCs w:val="18"/>
                              </w:rPr>
                              <w:t>（</w:t>
                            </w:r>
                            <w:r w:rsidRPr="00CE2844">
                              <w:rPr>
                                <w:rFonts w:hAnsi="HG丸ｺﾞｼｯｸM-PRO" w:hint="eastAsia"/>
                                <w:sz w:val="18"/>
                                <w:szCs w:val="18"/>
                              </w:rPr>
                              <w:t>注</w:t>
                            </w:r>
                            <w:r>
                              <w:rPr>
                                <w:rFonts w:hAnsi="HG丸ｺﾞｼｯｸM-PRO" w:hint="eastAsia"/>
                                <w:sz w:val="18"/>
                                <w:szCs w:val="18"/>
                              </w:rPr>
                              <w:t>5）</w:t>
                            </w:r>
                            <w:r w:rsidRPr="00CE2844">
                              <w:rPr>
                                <w:rFonts w:hAnsi="HG丸ｺﾞｼｯｸM-PRO" w:hint="eastAsia"/>
                                <w:sz w:val="18"/>
                                <w:szCs w:val="18"/>
                              </w:rPr>
                              <w:t>５年相対生存率</w:t>
                            </w:r>
                          </w:p>
                          <w:p w14:paraId="2E32881F" w14:textId="77777777" w:rsidR="00981B0C" w:rsidRPr="00303053" w:rsidRDefault="00981B0C">
                            <w:pPr>
                              <w:spacing w:line="200" w:lineRule="exact"/>
                              <w:ind w:firstLineChars="100" w:firstLine="180"/>
                              <w:rPr>
                                <w:rFonts w:hAnsi="HG丸ｺﾞｼｯｸM-PRO"/>
                                <w:sz w:val="18"/>
                                <w:szCs w:val="18"/>
                              </w:rPr>
                            </w:pPr>
                            <w:r w:rsidRPr="00303053">
                              <w:rPr>
                                <w:rFonts w:hAnsi="HG丸ｺﾞｼｯｸM-PRO"/>
                                <w:sz w:val="18"/>
                                <w:szCs w:val="18"/>
                              </w:rPr>
                              <w:t>5年生存率はがんと診断されてから、5年間生存していた患者の割合です。がんが治癒したとみなす</w:t>
                            </w:r>
                            <w:r>
                              <w:rPr>
                                <w:rFonts w:hAnsi="HG丸ｺﾞｼｯｸM-PRO" w:hint="eastAsia"/>
                                <w:sz w:val="18"/>
                                <w:szCs w:val="18"/>
                              </w:rPr>
                              <w:t>ことのできる期間はがんの</w:t>
                            </w:r>
                            <w:r>
                              <w:rPr>
                                <w:rFonts w:hAnsi="HG丸ｺﾞｼｯｸM-PRO"/>
                                <w:sz w:val="18"/>
                                <w:szCs w:val="18"/>
                              </w:rPr>
                              <w:t>部位によっても異なりますが</w:t>
                            </w:r>
                            <w:r>
                              <w:rPr>
                                <w:rFonts w:hAnsi="HG丸ｺﾞｼｯｸM-PRO" w:hint="eastAsia"/>
                                <w:sz w:val="18"/>
                                <w:szCs w:val="18"/>
                              </w:rPr>
                              <w:t>、</w:t>
                            </w:r>
                            <w:r>
                              <w:rPr>
                                <w:rFonts w:hAnsi="HG丸ｺﾞｼｯｸM-PRO"/>
                                <w:sz w:val="18"/>
                                <w:szCs w:val="18"/>
                              </w:rPr>
                              <w:t>一般的に</w:t>
                            </w:r>
                            <w:r>
                              <w:rPr>
                                <w:rFonts w:hAnsi="HG丸ｺﾞｼｯｸM-PRO" w:hint="eastAsia"/>
                                <w:sz w:val="18"/>
                                <w:szCs w:val="18"/>
                              </w:rPr>
                              <w:t>5年生存率が</w:t>
                            </w:r>
                            <w:r>
                              <w:rPr>
                                <w:rFonts w:hAnsi="HG丸ｺﾞｼｯｸM-PRO"/>
                                <w:sz w:val="18"/>
                                <w:szCs w:val="18"/>
                              </w:rPr>
                              <w:t>用いられています</w:t>
                            </w:r>
                            <w:r>
                              <w:rPr>
                                <w:rFonts w:hAnsi="HG丸ｺﾞｼｯｸM-PRO" w:hint="eastAsia"/>
                                <w:sz w:val="18"/>
                                <w:szCs w:val="18"/>
                              </w:rPr>
                              <w:t>。</w:t>
                            </w:r>
                          </w:p>
                          <w:p w14:paraId="639CE740" w14:textId="77777777" w:rsidR="00981B0C" w:rsidRPr="00303053" w:rsidRDefault="00981B0C">
                            <w:pPr>
                              <w:spacing w:line="200" w:lineRule="exact"/>
                              <w:ind w:firstLineChars="100" w:firstLine="180"/>
                              <w:rPr>
                                <w:rFonts w:hAnsi="HG丸ｺﾞｼｯｸM-PRO"/>
                                <w:sz w:val="18"/>
                                <w:szCs w:val="18"/>
                              </w:rPr>
                            </w:pPr>
                            <w:r w:rsidRPr="00303053">
                              <w:rPr>
                                <w:rFonts w:hAnsi="HG丸ｺﾞｼｯｸM-PRO" w:hint="eastAsia"/>
                                <w:sz w:val="18"/>
                                <w:szCs w:val="18"/>
                              </w:rPr>
                              <w:t>がん患者の死因は必ずしもがんだけではなく、高齢の場合は他の死因の影響が大きくでます。そこでがん以外の全ての死因による実測生存率を求め、同じ条件（同じ性別・年齢など）の日本人全体の生存率で割った相対生存率をここでは示しています。</w:t>
                            </w:r>
                          </w:p>
                          <w:p w14:paraId="156061DD" w14:textId="77777777" w:rsidR="00981B0C" w:rsidRPr="00CE2844" w:rsidRDefault="00981B0C">
                            <w:pPr>
                              <w:spacing w:line="200" w:lineRule="exact"/>
                              <w:ind w:firstLineChars="100" w:firstLine="180"/>
                              <w:rPr>
                                <w:rFonts w:hAnsi="HG丸ｺﾞｼｯｸM-PRO"/>
                                <w:sz w:val="18"/>
                                <w:szCs w:val="18"/>
                              </w:rPr>
                            </w:pPr>
                            <w:r w:rsidRPr="00303053">
                              <w:rPr>
                                <w:rFonts w:hAnsi="HG丸ｺﾞｼｯｸM-PRO" w:hint="eastAsia"/>
                                <w:sz w:val="18"/>
                                <w:szCs w:val="18"/>
                              </w:rPr>
                              <w:t>相対生存率が１００％ということは、同性・同年齢の日本人全体と同じ生存確率ということになります。７０％であれば、日本人全体に比べて生存確率が３０％低い（あるいは死亡確率が３０％高い）ことにな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0" o:spid="_x0000_s1047" type="#_x0000_t202" style="position:absolute;margin-left:-9.3pt;margin-top:49.65pt;width:476.25pt;height:93.9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" filled="f" stroked="f">
                <v:stroke endcap="round"/>
                <v:textbox inset="5.85pt,.7pt,5.85pt,.7pt">
                  <w:txbxContent>
                    <w:p w14:paraId="1EFB6A87" w14:textId="77777777" w:rsidR="00981B0C" w:rsidRPr="00CE2844" w:rsidRDefault="00981B0C" w:rsidP="002108AB">
                      <w:pPr>
                        <w:spacing w:line="200" w:lineRule="exact"/>
                        <w:rPr>
                          <w:rFonts w:hAnsi="HG丸ｺﾞｼｯｸM-PRO"/>
                          <w:sz w:val="18"/>
                          <w:szCs w:val="18"/>
                        </w:rPr>
                      </w:pPr>
                      <w:r>
                        <w:rPr>
                          <w:rFonts w:hAnsi="HG丸ｺﾞｼｯｸM-PRO" w:hint="eastAsia"/>
                          <w:sz w:val="18"/>
                          <w:szCs w:val="18"/>
                        </w:rPr>
                        <w:t>（</w:t>
                      </w:r>
                      <w:r w:rsidRPr="00CE2844">
                        <w:rPr>
                          <w:rFonts w:hAnsi="HG丸ｺﾞｼｯｸM-PRO" w:hint="eastAsia"/>
                          <w:sz w:val="18"/>
                          <w:szCs w:val="18"/>
                        </w:rPr>
                        <w:t>注</w:t>
                      </w:r>
                      <w:r>
                        <w:rPr>
                          <w:rFonts w:hAnsi="HG丸ｺﾞｼｯｸM-PRO" w:hint="eastAsia"/>
                          <w:sz w:val="18"/>
                          <w:szCs w:val="18"/>
                        </w:rPr>
                        <w:t>5）</w:t>
                      </w:r>
                      <w:r w:rsidRPr="00CE2844">
                        <w:rPr>
                          <w:rFonts w:hAnsi="HG丸ｺﾞｼｯｸM-PRO" w:hint="eastAsia"/>
                          <w:sz w:val="18"/>
                          <w:szCs w:val="18"/>
                        </w:rPr>
                        <w:t>５年相対生存率</w:t>
                      </w:r>
                    </w:p>
                    <w:p w14:paraId="2E32881F" w14:textId="77777777" w:rsidR="00981B0C" w:rsidRPr="00303053" w:rsidRDefault="00981B0C">
                      <w:pPr>
                        <w:spacing w:line="200" w:lineRule="exact"/>
                        <w:ind w:firstLineChars="100" w:firstLine="180"/>
                        <w:rPr>
                          <w:rFonts w:hAnsi="HG丸ｺﾞｼｯｸM-PRO"/>
                          <w:sz w:val="18"/>
                          <w:szCs w:val="18"/>
                        </w:rPr>
                      </w:pPr>
                      <w:r w:rsidRPr="00303053">
                        <w:rPr>
                          <w:rFonts w:hAnsi="HG丸ｺﾞｼｯｸM-PRO"/>
                          <w:sz w:val="18"/>
                          <w:szCs w:val="18"/>
                        </w:rPr>
                        <w:t>5年生存率はがんと診断されてから、5年間生存していた患者の割合です。がんが治癒したとみなす</w:t>
                      </w:r>
                      <w:r>
                        <w:rPr>
                          <w:rFonts w:hAnsi="HG丸ｺﾞｼｯｸM-PRO" w:hint="eastAsia"/>
                          <w:sz w:val="18"/>
                          <w:szCs w:val="18"/>
                        </w:rPr>
                        <w:t>ことのできる期間はがんの</w:t>
                      </w:r>
                      <w:r>
                        <w:rPr>
                          <w:rFonts w:hAnsi="HG丸ｺﾞｼｯｸM-PRO"/>
                          <w:sz w:val="18"/>
                          <w:szCs w:val="18"/>
                        </w:rPr>
                        <w:t>部位によっても異なりますが</w:t>
                      </w:r>
                      <w:r>
                        <w:rPr>
                          <w:rFonts w:hAnsi="HG丸ｺﾞｼｯｸM-PRO" w:hint="eastAsia"/>
                          <w:sz w:val="18"/>
                          <w:szCs w:val="18"/>
                        </w:rPr>
                        <w:t>、</w:t>
                      </w:r>
                      <w:r>
                        <w:rPr>
                          <w:rFonts w:hAnsi="HG丸ｺﾞｼｯｸM-PRO"/>
                          <w:sz w:val="18"/>
                          <w:szCs w:val="18"/>
                        </w:rPr>
                        <w:t>一般的に</w:t>
                      </w:r>
                      <w:r>
                        <w:rPr>
                          <w:rFonts w:hAnsi="HG丸ｺﾞｼｯｸM-PRO" w:hint="eastAsia"/>
                          <w:sz w:val="18"/>
                          <w:szCs w:val="18"/>
                        </w:rPr>
                        <w:t>5年生存率が</w:t>
                      </w:r>
                      <w:r>
                        <w:rPr>
                          <w:rFonts w:hAnsi="HG丸ｺﾞｼｯｸM-PRO"/>
                          <w:sz w:val="18"/>
                          <w:szCs w:val="18"/>
                        </w:rPr>
                        <w:t>用いられています</w:t>
                      </w:r>
                      <w:r>
                        <w:rPr>
                          <w:rFonts w:hAnsi="HG丸ｺﾞｼｯｸM-PRO" w:hint="eastAsia"/>
                          <w:sz w:val="18"/>
                          <w:szCs w:val="18"/>
                        </w:rPr>
                        <w:t>。</w:t>
                      </w:r>
                    </w:p>
                    <w:p w14:paraId="639CE740" w14:textId="77777777" w:rsidR="00981B0C" w:rsidRPr="00303053" w:rsidRDefault="00981B0C">
                      <w:pPr>
                        <w:spacing w:line="200" w:lineRule="exact"/>
                        <w:ind w:firstLineChars="100" w:firstLine="180"/>
                        <w:rPr>
                          <w:rFonts w:hAnsi="HG丸ｺﾞｼｯｸM-PRO"/>
                          <w:sz w:val="18"/>
                          <w:szCs w:val="18"/>
                        </w:rPr>
                      </w:pPr>
                      <w:r w:rsidRPr="00303053">
                        <w:rPr>
                          <w:rFonts w:hAnsi="HG丸ｺﾞｼｯｸM-PRO" w:hint="eastAsia"/>
                          <w:sz w:val="18"/>
                          <w:szCs w:val="18"/>
                        </w:rPr>
                        <w:t>がん患者の死因は必ずしもがんだけではなく、高齢の場合は他の死因の影響が大きくでます。そこでがん以外の全ての死因による実測生存率を求め、同じ条件（同じ性別・年齢など）の日本人全体の生存率で割った相対生存率をここでは示しています。</w:t>
                      </w:r>
                    </w:p>
                    <w:p w14:paraId="156061DD" w14:textId="77777777" w:rsidR="00981B0C" w:rsidRPr="00CE2844" w:rsidRDefault="00981B0C">
                      <w:pPr>
                        <w:spacing w:line="200" w:lineRule="exact"/>
                        <w:ind w:firstLineChars="100" w:firstLine="180"/>
                        <w:rPr>
                          <w:rFonts w:hAnsi="HG丸ｺﾞｼｯｸM-PRO"/>
                          <w:sz w:val="18"/>
                          <w:szCs w:val="18"/>
                        </w:rPr>
                      </w:pPr>
                      <w:r w:rsidRPr="00303053">
                        <w:rPr>
                          <w:rFonts w:hAnsi="HG丸ｺﾞｼｯｸM-PRO" w:hint="eastAsia"/>
                          <w:sz w:val="18"/>
                          <w:szCs w:val="18"/>
                        </w:rPr>
                        <w:t>相対生存率が１００％ということは、同性・同年齢の日本人全体と同じ生存確率ということになります。７０％であれば、日本人全体に比べて生存確率が３０％低い（あるいは死亡確率が３０％高い）ことになります。</w:t>
                      </w:r>
                    </w:p>
                  </w:txbxContent>
                </v:textbox>
              </v:shape>
            </w:pict>
          </mc:Fallback>
        </mc:AlternateContent>
      </w:r>
      <w:r w:rsidR="00C9337D">
        <w:rPr>
          <w:rFonts w:hAnsi="HG丸ｺﾞｼｯｸM-PRO" w:hint="eastAsia"/>
          <w:noProof/>
          <w:color w:val="auto"/>
          <w:sz w:val="22"/>
          <w:szCs w:val="22"/>
        </w:rPr>
        <mc:AlternateContent>
          <mc:Choice Requires="wps">
            <w:drawing>
              <wp:anchor distT="0" distB="0" distL="114300" distR="114300" simplePos="0" relativeHeight="251685376" behindDoc="0" locked="0" layoutInCell="1" allowOverlap="1" wp14:anchorId="3EA4AAB1" wp14:editId="4E352609">
                <wp:simplePos x="0" y="0"/>
                <wp:positionH relativeFrom="column">
                  <wp:posOffset>-244822</wp:posOffset>
                </wp:positionH>
                <wp:positionV relativeFrom="paragraph">
                  <wp:posOffset>3495064</wp:posOffset>
                </wp:positionV>
                <wp:extent cx="6048375" cy="1"/>
                <wp:effectExtent l="0" t="0" r="9525" b="19050"/>
                <wp:wrapNone/>
                <wp:docPr id="13" name="直線コネクタ 13"/>
                <wp:cNvGraphicFramePr/>
                <a:graphic xmlns:a="http://schemas.openxmlformats.org/drawingml/2006/main">
                  <a:graphicData uri="http://schemas.microsoft.com/office/word/2010/wordprocessingShape">
                    <wps:wsp>
                      <wps:cNvCnPr/>
                      <wps:spPr>
                        <a:xfrm flipV="1">
                          <a:off x="0" y="0"/>
                          <a:ext cx="6048375" cy="1"/>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EB62709" id="直線コネクタ 13" o:spid="_x0000_s1026" style="position:absolute;left:0;text-align:left;flip:y;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3pt,275.2pt" to="456.95pt,2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" strokecolor="windowText"/>
            </w:pict>
          </mc:Fallback>
        </mc:AlternateContent>
      </w:r>
      <w:r w:rsidR="00C9337D">
        <w:rPr>
          <w:rFonts w:hAnsi="HG丸ｺﾞｼｯｸM-PRO" w:hint="eastAsia"/>
          <w:noProof/>
          <w:color w:val="auto"/>
          <w:sz w:val="22"/>
          <w:szCs w:val="22"/>
        </w:rPr>
        <mc:AlternateContent>
          <mc:Choice Requires="wps">
            <w:drawing>
              <wp:anchor distT="0" distB="0" distL="114300" distR="114300" simplePos="0" relativeHeight="251682304" behindDoc="0" locked="0" layoutInCell="1" allowOverlap="1" wp14:anchorId="68010A06" wp14:editId="0AEA7175">
                <wp:simplePos x="0" y="0"/>
                <wp:positionH relativeFrom="column">
                  <wp:posOffset>-244822</wp:posOffset>
                </wp:positionH>
                <wp:positionV relativeFrom="paragraph">
                  <wp:posOffset>3495124</wp:posOffset>
                </wp:positionV>
                <wp:extent cx="6048375" cy="1293890"/>
                <wp:effectExtent l="0" t="0" r="0" b="190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293890"/>
                        </a:xfrm>
                        <a:prstGeom prst="rect">
                          <a:avLst/>
                        </a:prstGeom>
                        <a:noFill/>
                        <a:ln w="9525" cap="rnd" algn="ctr">
                          <a:noFill/>
                          <a:prstDash val="solid"/>
                          <a:miter lim="800000"/>
                          <a:headEnd/>
                          <a:tailEnd/>
                        </a:ln>
                        <a:effectLst/>
                        <a:extLst/>
                      </wps:spPr>
                      <wps:txbx>
                        <w:txbxContent>
                          <w:p w14:paraId="15D0AF84" w14:textId="77777777" w:rsidR="00981B0C" w:rsidRPr="0013427D" w:rsidRDefault="00981B0C" w:rsidP="002C1DFC">
                            <w:pPr>
                              <w:spacing w:line="240" w:lineRule="exact"/>
                              <w:rPr>
                                <w:rFonts w:hAnsi="HG丸ｺﾞｼｯｸM-PRO"/>
                                <w:color w:val="FF0000"/>
                                <w:sz w:val="18"/>
                                <w:szCs w:val="18"/>
                                <w:u w:val="single"/>
                                <w:shd w:val="pct15" w:color="auto" w:fill="FFFFFF"/>
                              </w:rPr>
                            </w:pPr>
                            <w:r w:rsidRPr="0013427D">
                              <w:rPr>
                                <w:rFonts w:hAnsi="HG丸ｺﾞｼｯｸM-PRO" w:hint="eastAsia"/>
                                <w:color w:val="FF0000"/>
                                <w:sz w:val="18"/>
                                <w:szCs w:val="18"/>
                                <w:u w:val="single"/>
                                <w:shd w:val="pct15" w:color="auto" w:fill="FFFFFF"/>
                              </w:rPr>
                              <w:t>注●５年相対生存率</w:t>
                            </w:r>
                          </w:p>
                          <w:p w14:paraId="01EA1FAB" w14:textId="77777777" w:rsidR="00981B0C" w:rsidRPr="007332C9" w:rsidRDefault="00981B0C">
                            <w:pPr>
                              <w:spacing w:line="240" w:lineRule="exact"/>
                              <w:ind w:firstLineChars="100" w:firstLine="180"/>
                              <w:rPr>
                                <w:rFonts w:hAnsi="HG丸ｺﾞｼｯｸM-PRO"/>
                                <w:color w:val="FF0000"/>
                                <w:sz w:val="18"/>
                                <w:szCs w:val="18"/>
                                <w:u w:val="single"/>
                                <w:shd w:val="pct15" w:color="auto" w:fill="FFFFFF"/>
                              </w:rPr>
                            </w:pPr>
                            <w:r w:rsidRPr="007332C9">
                              <w:rPr>
                                <w:rFonts w:hAnsi="HG丸ｺﾞｼｯｸM-PRO" w:hint="eastAsia"/>
                                <w:color w:val="FF0000"/>
                                <w:sz w:val="18"/>
                                <w:szCs w:val="18"/>
                                <w:u w:val="single"/>
                                <w:shd w:val="pct15" w:color="auto" w:fill="FFFFFF"/>
                              </w:rPr>
                              <w:t>5年生存率はがんと診断されてから、5年間生存していた患者さんの割合です。がんが治癒したとみなすことのできる期間はがんの部位によっても異なりますが、一般的に5年生存率が用いられています。</w:t>
                            </w:r>
                          </w:p>
                          <w:p w14:paraId="0DCD85E4" w14:textId="77777777" w:rsidR="00981B0C" w:rsidRPr="007332C9" w:rsidRDefault="00981B0C">
                            <w:pPr>
                              <w:spacing w:line="240" w:lineRule="exact"/>
                              <w:ind w:firstLineChars="100" w:firstLine="180"/>
                              <w:rPr>
                                <w:rFonts w:hAnsi="HG丸ｺﾞｼｯｸM-PRO"/>
                                <w:color w:val="FF0000"/>
                                <w:sz w:val="18"/>
                                <w:szCs w:val="18"/>
                                <w:u w:val="single"/>
                                <w:shd w:val="pct15" w:color="auto" w:fill="FFFFFF"/>
                              </w:rPr>
                            </w:pPr>
                            <w:r w:rsidRPr="007332C9">
                              <w:rPr>
                                <w:rFonts w:hAnsi="HG丸ｺﾞｼｯｸM-PRO" w:hint="eastAsia"/>
                                <w:color w:val="FF0000"/>
                                <w:sz w:val="18"/>
                                <w:szCs w:val="18"/>
                                <w:u w:val="single"/>
                                <w:shd w:val="pct15" w:color="auto" w:fill="FFFFFF"/>
                              </w:rPr>
                              <w:t>がん患者さんの死因は必ずしもがんだけではなく、高齢の場合は他の死因の影響が大きくでます。そこでがん以外の全ての死因による実測生存率を求め、同じ条件（同じ性別・年齢など）の日本人全体の生存率で割った相対生存率をここでは示しています。</w:t>
                            </w:r>
                          </w:p>
                          <w:p w14:paraId="20963A19" w14:textId="77777777" w:rsidR="00981B0C" w:rsidRPr="0013427D" w:rsidRDefault="00981B0C">
                            <w:pPr>
                              <w:spacing w:line="240" w:lineRule="exact"/>
                              <w:ind w:firstLineChars="100" w:firstLine="180"/>
                              <w:rPr>
                                <w:rFonts w:hAnsi="HG丸ｺﾞｼｯｸM-PRO"/>
                                <w:color w:val="FF0000"/>
                                <w:sz w:val="18"/>
                                <w:szCs w:val="18"/>
                                <w:u w:val="single"/>
                                <w:shd w:val="pct15" w:color="auto" w:fill="FFFFFF"/>
                              </w:rPr>
                            </w:pPr>
                            <w:r w:rsidRPr="007332C9">
                              <w:rPr>
                                <w:rFonts w:hAnsi="HG丸ｺﾞｼｯｸM-PRO" w:hint="eastAsia"/>
                                <w:color w:val="FF0000"/>
                                <w:sz w:val="18"/>
                                <w:szCs w:val="18"/>
                                <w:u w:val="single"/>
                                <w:shd w:val="pct15" w:color="auto" w:fill="FFFFFF"/>
                              </w:rPr>
                              <w:t>相対生存率が１００％ということは、同性・同年齢の日本人全体と同じ生存確率ということになります。７０％であれば、日本人全体に比べて生存確率が３０％低い（あるいは死亡確率が３０％高い）ことにな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 o:spid="_x0000_s1048" type="#_x0000_t202" style="position:absolute;margin-left:-19.3pt;margin-top:275.2pt;width:476.25pt;height:101.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" filled="f" stroked="f">
                <v:stroke endcap="round"/>
                <v:textbox inset="5.85pt,.7pt,5.85pt,.7pt">
                  <w:txbxContent>
                    <w:p w14:paraId="15D0AF84" w14:textId="77777777" w:rsidR="00981B0C" w:rsidRPr="0013427D" w:rsidRDefault="00981B0C" w:rsidP="002C1DFC">
                      <w:pPr>
                        <w:spacing w:line="240" w:lineRule="exact"/>
                        <w:rPr>
                          <w:rFonts w:hAnsi="HG丸ｺﾞｼｯｸM-PRO"/>
                          <w:color w:val="FF0000"/>
                          <w:sz w:val="18"/>
                          <w:szCs w:val="18"/>
                          <w:u w:val="single"/>
                          <w:shd w:val="pct15" w:color="auto" w:fill="FFFFFF"/>
                        </w:rPr>
                      </w:pPr>
                      <w:r w:rsidRPr="0013427D">
                        <w:rPr>
                          <w:rFonts w:hAnsi="HG丸ｺﾞｼｯｸM-PRO" w:hint="eastAsia"/>
                          <w:color w:val="FF0000"/>
                          <w:sz w:val="18"/>
                          <w:szCs w:val="18"/>
                          <w:u w:val="single"/>
                          <w:shd w:val="pct15" w:color="auto" w:fill="FFFFFF"/>
                        </w:rPr>
                        <w:t>注●５年相対生存率</w:t>
                      </w:r>
                    </w:p>
                    <w:p w14:paraId="01EA1FAB" w14:textId="77777777" w:rsidR="00981B0C" w:rsidRPr="007332C9" w:rsidRDefault="00981B0C">
                      <w:pPr>
                        <w:spacing w:line="240" w:lineRule="exact"/>
                        <w:ind w:firstLineChars="100" w:firstLine="180"/>
                        <w:rPr>
                          <w:rFonts w:hAnsi="HG丸ｺﾞｼｯｸM-PRO"/>
                          <w:color w:val="FF0000"/>
                          <w:sz w:val="18"/>
                          <w:szCs w:val="18"/>
                          <w:u w:val="single"/>
                          <w:shd w:val="pct15" w:color="auto" w:fill="FFFFFF"/>
                        </w:rPr>
                      </w:pPr>
                      <w:r w:rsidRPr="007332C9">
                        <w:rPr>
                          <w:rFonts w:hAnsi="HG丸ｺﾞｼｯｸM-PRO" w:hint="eastAsia"/>
                          <w:color w:val="FF0000"/>
                          <w:sz w:val="18"/>
                          <w:szCs w:val="18"/>
                          <w:u w:val="single"/>
                          <w:shd w:val="pct15" w:color="auto" w:fill="FFFFFF"/>
                        </w:rPr>
                        <w:t>5年生存率はがんと診断されてから、5年間生存していた患者さんの割合です。がんが治癒したとみなすことのできる期間はがんの部位によっても異なりますが、一般的に5年生存率が用いられています。</w:t>
                      </w:r>
                    </w:p>
                    <w:p w14:paraId="0DCD85E4" w14:textId="77777777" w:rsidR="00981B0C" w:rsidRPr="007332C9" w:rsidRDefault="00981B0C">
                      <w:pPr>
                        <w:spacing w:line="240" w:lineRule="exact"/>
                        <w:ind w:firstLineChars="100" w:firstLine="180"/>
                        <w:rPr>
                          <w:rFonts w:hAnsi="HG丸ｺﾞｼｯｸM-PRO"/>
                          <w:color w:val="FF0000"/>
                          <w:sz w:val="18"/>
                          <w:szCs w:val="18"/>
                          <w:u w:val="single"/>
                          <w:shd w:val="pct15" w:color="auto" w:fill="FFFFFF"/>
                        </w:rPr>
                      </w:pPr>
                      <w:r w:rsidRPr="007332C9">
                        <w:rPr>
                          <w:rFonts w:hAnsi="HG丸ｺﾞｼｯｸM-PRO" w:hint="eastAsia"/>
                          <w:color w:val="FF0000"/>
                          <w:sz w:val="18"/>
                          <w:szCs w:val="18"/>
                          <w:u w:val="single"/>
                          <w:shd w:val="pct15" w:color="auto" w:fill="FFFFFF"/>
                        </w:rPr>
                        <w:t>がん患者さんの死因は必ずしもがんだけではなく、高齢の場合は他の死因の影響が大きくでます。そこでがん以外の全ての死因による実測生存率を求め、同じ条件（同じ性別・年齢など）の日本人全体の生存率で割った相対生存率をここでは示しています。</w:t>
                      </w:r>
                    </w:p>
                    <w:p w14:paraId="20963A19" w14:textId="77777777" w:rsidR="00981B0C" w:rsidRPr="0013427D" w:rsidRDefault="00981B0C">
                      <w:pPr>
                        <w:spacing w:line="240" w:lineRule="exact"/>
                        <w:ind w:firstLineChars="100" w:firstLine="180"/>
                        <w:rPr>
                          <w:rFonts w:hAnsi="HG丸ｺﾞｼｯｸM-PRO"/>
                          <w:color w:val="FF0000"/>
                          <w:sz w:val="18"/>
                          <w:szCs w:val="18"/>
                          <w:u w:val="single"/>
                          <w:shd w:val="pct15" w:color="auto" w:fill="FFFFFF"/>
                        </w:rPr>
                      </w:pPr>
                      <w:r w:rsidRPr="007332C9">
                        <w:rPr>
                          <w:rFonts w:hAnsi="HG丸ｺﾞｼｯｸM-PRO" w:hint="eastAsia"/>
                          <w:color w:val="FF0000"/>
                          <w:sz w:val="18"/>
                          <w:szCs w:val="18"/>
                          <w:u w:val="single"/>
                          <w:shd w:val="pct15" w:color="auto" w:fill="FFFFFF"/>
                        </w:rPr>
                        <w:t>相対生存率が１００％ということは、同性・同年齢の日本人全体と同じ生存確率ということになります。７０％であれば、日本人全体に比べて生存確率が３０％低い（あるいは死亡確率が３０％高い）ことになります。</w:t>
                      </w:r>
                    </w:p>
                  </w:txbxContent>
                </v:textbox>
              </v:shape>
            </w:pict>
          </mc:Fallback>
        </mc:AlternateContent>
      </w:r>
      <w:r w:rsidR="0042583B">
        <w:rPr>
          <w:rFonts w:hAnsi="HG丸ｺﾞｼｯｸM-PRO"/>
          <w:color w:val="auto"/>
        </w:rPr>
        <w:br w:type="page"/>
      </w:r>
    </w:p>
    <w:p w14:paraId="47F837AB" w14:textId="77777777" w:rsidR="00B64F57" w:rsidRPr="00160B3C" w:rsidRDefault="003053C8" w:rsidP="00A618C9">
      <w:pPr>
        <w:pStyle w:val="3"/>
        <w:ind w:firstLineChars="50" w:firstLine="141"/>
        <w:rPr>
          <w:rFonts w:asciiTheme="majorEastAsia" w:eastAsiaTheme="majorEastAsia" w:hAnsiTheme="majorEastAsia"/>
          <w:b/>
        </w:rPr>
      </w:pPr>
      <w:bookmarkStart w:id="85" w:name="_Toc488834897"/>
      <w:bookmarkStart w:id="86" w:name="_Toc488877893"/>
      <w:bookmarkStart w:id="87" w:name="_Toc501472689"/>
      <w:bookmarkStart w:id="88" w:name="_Toc486531943"/>
      <w:bookmarkStart w:id="89" w:name="_Toc487755785"/>
      <w:bookmarkStart w:id="90" w:name="_Toc487757233"/>
      <w:bookmarkStart w:id="91" w:name="_Toc487757345"/>
      <w:bookmarkStart w:id="92" w:name="_Toc487757544"/>
      <w:r w:rsidRPr="00160B3C">
        <w:rPr>
          <w:rFonts w:asciiTheme="majorEastAsia" w:eastAsiaTheme="majorEastAsia" w:hAnsiTheme="majorEastAsia"/>
          <w:b/>
          <w:color w:val="0070C0"/>
          <w:sz w:val="28"/>
        </w:rPr>
        <w:lastRenderedPageBreak/>
        <w:t>(4</w:t>
      </w:r>
      <w:r w:rsidR="00B64F57" w:rsidRPr="00160B3C">
        <w:rPr>
          <w:rFonts w:asciiTheme="majorEastAsia" w:eastAsiaTheme="majorEastAsia" w:hAnsiTheme="majorEastAsia"/>
          <w:b/>
          <w:color w:val="0070C0"/>
          <w:sz w:val="28"/>
        </w:rPr>
        <w:t>)</w:t>
      </w:r>
      <w:r w:rsidR="000A0080" w:rsidRPr="00160B3C">
        <w:rPr>
          <w:rFonts w:asciiTheme="majorEastAsia" w:eastAsiaTheme="majorEastAsia" w:hAnsiTheme="majorEastAsia" w:hint="eastAsia"/>
          <w:b/>
          <w:color w:val="0070C0"/>
          <w:sz w:val="28"/>
        </w:rPr>
        <w:t xml:space="preserve"> </w:t>
      </w:r>
      <w:r w:rsidR="003E75F8" w:rsidRPr="00160B3C">
        <w:rPr>
          <w:rFonts w:asciiTheme="majorEastAsia" w:eastAsiaTheme="majorEastAsia" w:hAnsiTheme="majorEastAsia" w:hint="eastAsia"/>
          <w:b/>
          <w:color w:val="0070C0"/>
          <w:sz w:val="28"/>
        </w:rPr>
        <w:t>二次医療圏別年齢調整</w:t>
      </w:r>
      <w:r w:rsidR="00BF0404">
        <w:rPr>
          <w:rFonts w:asciiTheme="majorEastAsia" w:eastAsiaTheme="majorEastAsia" w:hAnsiTheme="majorEastAsia" w:hint="eastAsia"/>
          <w:b/>
          <w:color w:val="0070C0"/>
          <w:sz w:val="28"/>
        </w:rPr>
        <w:t>り患</w:t>
      </w:r>
      <w:r w:rsidR="003E75F8" w:rsidRPr="00160B3C">
        <w:rPr>
          <w:rFonts w:asciiTheme="majorEastAsia" w:eastAsiaTheme="majorEastAsia" w:hAnsiTheme="majorEastAsia" w:hint="eastAsia"/>
          <w:b/>
          <w:color w:val="0070C0"/>
          <w:sz w:val="28"/>
        </w:rPr>
        <w:t>率と</w:t>
      </w:r>
      <w:r w:rsidR="00BF0404">
        <w:rPr>
          <w:rFonts w:asciiTheme="majorEastAsia" w:eastAsiaTheme="majorEastAsia" w:hAnsiTheme="majorEastAsia" w:hint="eastAsia"/>
          <w:b/>
          <w:color w:val="0070C0"/>
          <w:sz w:val="28"/>
        </w:rPr>
        <w:t>死亡率</w:t>
      </w:r>
      <w:bookmarkEnd w:id="85"/>
      <w:bookmarkEnd w:id="86"/>
      <w:bookmarkEnd w:id="87"/>
    </w:p>
    <w:p w14:paraId="187C8718" w14:textId="30C8211D" w:rsidR="00112487" w:rsidRPr="009034A2" w:rsidRDefault="002301C6" w:rsidP="009034A2">
      <w:pPr>
        <w:ind w:leftChars="200" w:left="700" w:hangingChars="100" w:hanging="220"/>
        <w:rPr>
          <w:sz w:val="22"/>
        </w:rPr>
      </w:pPr>
      <w:r w:rsidRPr="009034A2">
        <w:rPr>
          <w:rFonts w:hint="eastAsia"/>
          <w:sz w:val="22"/>
        </w:rPr>
        <w:t>○二次医療圏別に年齢調整り患率</w:t>
      </w:r>
      <w:r w:rsidR="00FA0A5C" w:rsidRPr="009034A2">
        <w:rPr>
          <w:rFonts w:hint="eastAsia"/>
          <w:sz w:val="22"/>
        </w:rPr>
        <w:t>（進行がんに限る）</w:t>
      </w:r>
      <w:r w:rsidR="00D102DC">
        <w:rPr>
          <w:rFonts w:hint="eastAsia"/>
          <w:sz w:val="22"/>
        </w:rPr>
        <w:t>及び</w:t>
      </w:r>
      <w:r w:rsidRPr="009034A2">
        <w:rPr>
          <w:rFonts w:hint="eastAsia"/>
          <w:sz w:val="22"/>
        </w:rPr>
        <w:t>死亡率をみると、</w:t>
      </w:r>
      <w:r w:rsidR="00B3008A" w:rsidRPr="009034A2">
        <w:rPr>
          <w:rFonts w:hint="eastAsia"/>
          <w:sz w:val="22"/>
        </w:rPr>
        <w:t>り患</w:t>
      </w:r>
      <w:r w:rsidRPr="009034A2">
        <w:rPr>
          <w:rFonts w:hint="eastAsia"/>
          <w:sz w:val="22"/>
        </w:rPr>
        <w:t>率と死亡率</w:t>
      </w:r>
      <w:r w:rsidR="008B1E9A" w:rsidRPr="009034A2">
        <w:rPr>
          <w:rFonts w:hint="eastAsia"/>
          <w:sz w:val="22"/>
        </w:rPr>
        <w:t>とも</w:t>
      </w:r>
      <w:r w:rsidRPr="009034A2">
        <w:rPr>
          <w:rFonts w:hint="eastAsia"/>
          <w:sz w:val="22"/>
        </w:rPr>
        <w:t>に差があることが分かります。男女ともに二次医療圏によって1.</w:t>
      </w:r>
      <w:r w:rsidR="00EB0EB4">
        <w:rPr>
          <w:rFonts w:hint="eastAsia"/>
          <w:sz w:val="22"/>
        </w:rPr>
        <w:t>1</w:t>
      </w:r>
      <w:r w:rsidR="008546B4" w:rsidRPr="009034A2">
        <w:rPr>
          <w:rFonts w:hint="eastAsia"/>
          <w:sz w:val="22"/>
        </w:rPr>
        <w:t>～1.</w:t>
      </w:r>
      <w:r w:rsidR="00EB0EB4">
        <w:rPr>
          <w:rFonts w:hint="eastAsia"/>
          <w:sz w:val="22"/>
        </w:rPr>
        <w:t>3</w:t>
      </w:r>
      <w:r w:rsidRPr="009034A2">
        <w:rPr>
          <w:rFonts w:hint="eastAsia"/>
          <w:sz w:val="22"/>
        </w:rPr>
        <w:t>倍程度の違いが認められます。ただし、がんの部位や進行度分布の違いをはじめ、影響を与える要因を考慮する必要があります。二次医療圏別の医療提供体制などの情報を継続的に収集し、二次医療圏間の格差を縮小させる方策について検討していく必要が</w:t>
      </w:r>
      <w:bookmarkStart w:id="93" w:name="_GoBack"/>
      <w:bookmarkEnd w:id="93"/>
      <w:r w:rsidRPr="009034A2">
        <w:rPr>
          <w:rFonts w:hint="eastAsia"/>
          <w:sz w:val="22"/>
        </w:rPr>
        <w:t>あります。</w:t>
      </w:r>
    </w:p>
    <w:p w14:paraId="7C5773BD" w14:textId="77777777" w:rsidR="003E75F8" w:rsidRPr="00042861" w:rsidRDefault="003E75F8" w:rsidP="00A618C9">
      <w:pPr>
        <w:tabs>
          <w:tab w:val="left" w:pos="8364"/>
        </w:tabs>
        <w:ind w:leftChars="200" w:left="700" w:hangingChars="100" w:hanging="220"/>
        <w:rPr>
          <w:rFonts w:hAnsi="HG丸ｺﾞｼｯｸM-PRO"/>
          <w:color w:val="auto"/>
          <w:sz w:val="22"/>
        </w:rPr>
      </w:pPr>
    </w:p>
    <w:p w14:paraId="42001990" w14:textId="77777777" w:rsidR="007D6188" w:rsidRPr="00042861" w:rsidRDefault="00112487" w:rsidP="00A618C9">
      <w:pPr>
        <w:tabs>
          <w:tab w:val="left" w:pos="8364"/>
        </w:tabs>
        <w:ind w:leftChars="100" w:left="480" w:hangingChars="100" w:hanging="240"/>
        <w:rPr>
          <w:rFonts w:hAnsi="HG丸ｺﾞｼｯｸM-PRO"/>
          <w:color w:val="auto"/>
          <w:sz w:val="22"/>
        </w:rPr>
      </w:pPr>
      <w:r w:rsidRPr="00042861">
        <w:rPr>
          <w:rFonts w:hAnsi="HG丸ｺﾞｼｯｸM-PRO"/>
          <w:noProof/>
        </w:rPr>
        <mc:AlternateContent>
          <mc:Choice Requires="wps">
            <w:drawing>
              <wp:anchor distT="0" distB="0" distL="114300" distR="114300" simplePos="0" relativeHeight="251599360" behindDoc="0" locked="0" layoutInCell="1" allowOverlap="1" wp14:anchorId="5F0F50D8" wp14:editId="74EF601C">
                <wp:simplePos x="0" y="0"/>
                <wp:positionH relativeFrom="column">
                  <wp:posOffset>891540</wp:posOffset>
                </wp:positionH>
                <wp:positionV relativeFrom="paragraph">
                  <wp:posOffset>10795</wp:posOffset>
                </wp:positionV>
                <wp:extent cx="4286250" cy="327025"/>
                <wp:effectExtent l="0" t="0" r="0" b="0"/>
                <wp:wrapNone/>
                <wp:docPr id="9253"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286250" cy="327025"/>
                        </a:xfrm>
                        <a:prstGeom prst="rect">
                          <a:avLst/>
                        </a:prstGeom>
                      </wps:spPr>
                      <wps:txbx>
                        <w:txbxContent>
                          <w:p w14:paraId="28EC4FAC" w14:textId="77777777" w:rsidR="00981B0C" w:rsidRPr="00540AC9" w:rsidRDefault="00981B0C">
                            <w:pPr>
                              <w:pStyle w:val="Web"/>
                              <w:spacing w:before="0" w:beforeAutospacing="0" w:after="0" w:afterAutospacing="0"/>
                              <w:ind w:left="602" w:hangingChars="300" w:hanging="602"/>
                              <w:rPr>
                                <w:rFonts w:asciiTheme="majorEastAsia" w:eastAsiaTheme="majorEastAsia" w:hAnsiTheme="majorEastAsia"/>
                                <w:b/>
                                <w:sz w:val="12"/>
                              </w:rPr>
                            </w:pPr>
                            <w:r w:rsidRPr="00540AC9">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6</w:t>
                            </w:r>
                            <w:r w:rsidRPr="00540AC9">
                              <w:rPr>
                                <w:rFonts w:asciiTheme="majorEastAsia" w:eastAsiaTheme="majorEastAsia" w:hAnsiTheme="majorEastAsia" w:cstheme="majorBidi" w:hint="eastAsia"/>
                                <w:b/>
                                <w:color w:val="000000" w:themeColor="text1"/>
                                <w:kern w:val="24"/>
                                <w:sz w:val="20"/>
                                <w:szCs w:val="40"/>
                              </w:rPr>
                              <w:t>：二次医療圏別、年齢調整り患率と死亡率（全がん・</w:t>
                            </w:r>
                            <w:r w:rsidRPr="00540AC9">
                              <w:rPr>
                                <w:rFonts w:asciiTheme="majorEastAsia" w:eastAsiaTheme="majorEastAsia" w:hAnsiTheme="majorEastAsia" w:cstheme="majorBidi"/>
                                <w:b/>
                                <w:color w:val="000000" w:themeColor="text1"/>
                                <w:kern w:val="24"/>
                                <w:sz w:val="20"/>
                                <w:szCs w:val="40"/>
                              </w:rPr>
                              <w:t>75</w:t>
                            </w:r>
                            <w:r w:rsidRPr="00540AC9">
                              <w:rPr>
                                <w:rFonts w:asciiTheme="majorEastAsia" w:eastAsiaTheme="majorEastAsia" w:hAnsiTheme="majorEastAsia" w:cstheme="majorBidi" w:hint="eastAsia"/>
                                <w:b/>
                                <w:color w:val="000000" w:themeColor="text1"/>
                                <w:kern w:val="24"/>
                                <w:sz w:val="20"/>
                                <w:szCs w:val="40"/>
                              </w:rPr>
                              <w:t>歳未満）</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49" style="position:absolute;left:0;text-align:left;margin-left:70.2pt;margin-top:.85pt;width:337.5pt;height:25.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" filled="f" stroked="f">
                <v:path arrowok="t"/>
                <o:lock v:ext="edit" aspectratio="t" grouping="t"/>
                <v:textbox>
                  <w:txbxContent>
                    <w:p w14:paraId="28EC4FAC" w14:textId="77777777" w:rsidR="00981B0C" w:rsidRPr="00540AC9" w:rsidRDefault="00981B0C">
                      <w:pPr>
                        <w:pStyle w:val="Web"/>
                        <w:spacing w:before="0" w:beforeAutospacing="0" w:after="0" w:afterAutospacing="0"/>
                        <w:ind w:left="602" w:hangingChars="300" w:hanging="602"/>
                        <w:rPr>
                          <w:rFonts w:asciiTheme="majorEastAsia" w:eastAsiaTheme="majorEastAsia" w:hAnsiTheme="majorEastAsia"/>
                          <w:b/>
                          <w:sz w:val="12"/>
                        </w:rPr>
                      </w:pPr>
                      <w:r w:rsidRPr="00540AC9">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6</w:t>
                      </w:r>
                      <w:r w:rsidRPr="00540AC9">
                        <w:rPr>
                          <w:rFonts w:asciiTheme="majorEastAsia" w:eastAsiaTheme="majorEastAsia" w:hAnsiTheme="majorEastAsia" w:cstheme="majorBidi" w:hint="eastAsia"/>
                          <w:b/>
                          <w:color w:val="000000" w:themeColor="text1"/>
                          <w:kern w:val="24"/>
                          <w:sz w:val="20"/>
                          <w:szCs w:val="40"/>
                        </w:rPr>
                        <w:t>：二次医療圏別、年齢調整り患率と死亡率（全がん・</w:t>
                      </w:r>
                      <w:r w:rsidRPr="00540AC9">
                        <w:rPr>
                          <w:rFonts w:asciiTheme="majorEastAsia" w:eastAsiaTheme="majorEastAsia" w:hAnsiTheme="majorEastAsia" w:cstheme="majorBidi"/>
                          <w:b/>
                          <w:color w:val="000000" w:themeColor="text1"/>
                          <w:kern w:val="24"/>
                          <w:sz w:val="20"/>
                          <w:szCs w:val="40"/>
                        </w:rPr>
                        <w:t>75</w:t>
                      </w:r>
                      <w:r w:rsidRPr="00540AC9">
                        <w:rPr>
                          <w:rFonts w:asciiTheme="majorEastAsia" w:eastAsiaTheme="majorEastAsia" w:hAnsiTheme="majorEastAsia" w:cstheme="majorBidi" w:hint="eastAsia"/>
                          <w:b/>
                          <w:color w:val="000000" w:themeColor="text1"/>
                          <w:kern w:val="24"/>
                          <w:sz w:val="20"/>
                          <w:szCs w:val="40"/>
                        </w:rPr>
                        <w:t>歳未満）</w:t>
                      </w:r>
                    </w:p>
                  </w:txbxContent>
                </v:textbox>
              </v:rect>
            </w:pict>
          </mc:Fallback>
        </mc:AlternateContent>
      </w:r>
    </w:p>
    <w:p w14:paraId="18E1858D" w14:textId="0BA587EC" w:rsidR="007D6188" w:rsidRPr="00042861" w:rsidRDefault="001B6413" w:rsidP="00A618C9">
      <w:pPr>
        <w:tabs>
          <w:tab w:val="left" w:pos="8364"/>
        </w:tabs>
        <w:ind w:leftChars="100" w:left="460" w:hangingChars="100" w:hanging="220"/>
        <w:rPr>
          <w:rFonts w:hAnsi="HG丸ｺﾞｼｯｸM-PRO"/>
          <w:color w:val="auto"/>
          <w:sz w:val="22"/>
        </w:rPr>
      </w:pPr>
      <w:r>
        <w:rPr>
          <w:rFonts w:hAnsi="HG丸ｺﾞｼｯｸM-PRO"/>
          <w:noProof/>
          <w:color w:val="auto"/>
          <w:sz w:val="22"/>
        </w:rPr>
        <w:drawing>
          <wp:anchor distT="0" distB="0" distL="114300" distR="114300" simplePos="0" relativeHeight="251960832" behindDoc="0" locked="0" layoutInCell="1" allowOverlap="1" wp14:anchorId="56DC9777" wp14:editId="67ABA5CA">
            <wp:simplePos x="0" y="0"/>
            <wp:positionH relativeFrom="column">
              <wp:posOffset>137795</wp:posOffset>
            </wp:positionH>
            <wp:positionV relativeFrom="paragraph">
              <wp:posOffset>112395</wp:posOffset>
            </wp:positionV>
            <wp:extent cx="5760085" cy="4319905"/>
            <wp:effectExtent l="0" t="0" r="0" b="4445"/>
            <wp:wrapNone/>
            <wp:docPr id="10325" name="図 1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男女逆進行がん年齢調整罹患率(居住地別)74.png"/>
                    <pic:cNvPicPr/>
                  </pic:nvPicPr>
                  <pic:blipFill>
                    <a:blip r:embed="rId15">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14:sizeRelH relativeFrom="page">
              <wp14:pctWidth>0</wp14:pctWidth>
            </wp14:sizeRelH>
            <wp14:sizeRelV relativeFrom="page">
              <wp14:pctHeight>0</wp14:pctHeight>
            </wp14:sizeRelV>
          </wp:anchor>
        </w:drawing>
      </w:r>
    </w:p>
    <w:p w14:paraId="1ECD3CB4" w14:textId="77777777" w:rsidR="007D6188" w:rsidRPr="00042861" w:rsidRDefault="007D6188" w:rsidP="00A618C9">
      <w:pPr>
        <w:tabs>
          <w:tab w:val="left" w:pos="8364"/>
        </w:tabs>
        <w:ind w:leftChars="100" w:left="460" w:hangingChars="100" w:hanging="220"/>
        <w:rPr>
          <w:rFonts w:hAnsi="HG丸ｺﾞｼｯｸM-PRO"/>
          <w:color w:val="auto"/>
          <w:sz w:val="22"/>
        </w:rPr>
      </w:pPr>
    </w:p>
    <w:p w14:paraId="429E8DFF" w14:textId="77777777" w:rsidR="007D6188" w:rsidRPr="00042861" w:rsidRDefault="007D6188" w:rsidP="00B64F57">
      <w:pPr>
        <w:rPr>
          <w:rFonts w:hAnsi="HG丸ｺﾞｼｯｸM-PRO"/>
          <w:b/>
          <w:color w:val="0070C0"/>
          <w:sz w:val="28"/>
        </w:rPr>
      </w:pPr>
    </w:p>
    <w:p w14:paraId="57BA49D9" w14:textId="77777777" w:rsidR="007D6188" w:rsidRPr="00042861" w:rsidRDefault="007D6188" w:rsidP="00B64F57">
      <w:pPr>
        <w:rPr>
          <w:rFonts w:hAnsi="HG丸ｺﾞｼｯｸM-PRO"/>
          <w:b/>
          <w:color w:val="0070C0"/>
          <w:sz w:val="28"/>
        </w:rPr>
      </w:pPr>
    </w:p>
    <w:p w14:paraId="20AFFE59" w14:textId="77777777" w:rsidR="00FD25E9" w:rsidRPr="00042861" w:rsidRDefault="00FD25E9" w:rsidP="00B64F57">
      <w:pPr>
        <w:rPr>
          <w:rFonts w:hAnsi="HG丸ｺﾞｼｯｸM-PRO"/>
          <w:b/>
          <w:color w:val="0070C0"/>
          <w:sz w:val="28"/>
        </w:rPr>
      </w:pPr>
    </w:p>
    <w:p w14:paraId="1ABD611E" w14:textId="77777777" w:rsidR="00FD25E9" w:rsidRPr="00042861" w:rsidRDefault="00FD25E9" w:rsidP="00B64F57">
      <w:pPr>
        <w:rPr>
          <w:rFonts w:hAnsi="HG丸ｺﾞｼｯｸM-PRO"/>
          <w:b/>
          <w:color w:val="0070C0"/>
          <w:sz w:val="28"/>
        </w:rPr>
      </w:pPr>
    </w:p>
    <w:p w14:paraId="6E438BFF" w14:textId="77777777" w:rsidR="00FD25E9" w:rsidRPr="00042861" w:rsidRDefault="00FD25E9" w:rsidP="00B64F57">
      <w:pPr>
        <w:rPr>
          <w:rFonts w:hAnsi="HG丸ｺﾞｼｯｸM-PRO"/>
          <w:b/>
          <w:color w:val="0070C0"/>
          <w:sz w:val="28"/>
        </w:rPr>
      </w:pPr>
    </w:p>
    <w:p w14:paraId="305E9625" w14:textId="77777777" w:rsidR="00FD25E9" w:rsidRPr="00042861" w:rsidRDefault="00FD25E9" w:rsidP="00B64F57">
      <w:pPr>
        <w:rPr>
          <w:rFonts w:hAnsi="HG丸ｺﾞｼｯｸM-PRO"/>
          <w:b/>
          <w:color w:val="0070C0"/>
          <w:sz w:val="28"/>
        </w:rPr>
      </w:pPr>
    </w:p>
    <w:p w14:paraId="37B2E17C" w14:textId="77777777" w:rsidR="00FD25E9" w:rsidRPr="00042861" w:rsidRDefault="00FD25E9" w:rsidP="00B64F57">
      <w:pPr>
        <w:rPr>
          <w:rFonts w:hAnsi="HG丸ｺﾞｼｯｸM-PRO"/>
          <w:b/>
          <w:color w:val="0070C0"/>
          <w:sz w:val="28"/>
        </w:rPr>
      </w:pPr>
    </w:p>
    <w:p w14:paraId="648115EE" w14:textId="77777777" w:rsidR="00FD25E9" w:rsidRPr="00042861" w:rsidRDefault="00FD25E9" w:rsidP="00B64F57">
      <w:pPr>
        <w:rPr>
          <w:rFonts w:hAnsi="HG丸ｺﾞｼｯｸM-PRO"/>
          <w:b/>
          <w:color w:val="0070C0"/>
          <w:sz w:val="28"/>
        </w:rPr>
      </w:pPr>
    </w:p>
    <w:p w14:paraId="47333B07" w14:textId="77777777" w:rsidR="00FD25E9" w:rsidRPr="00042861" w:rsidRDefault="00334081" w:rsidP="00B64F57">
      <w:pPr>
        <w:rPr>
          <w:rFonts w:hAnsi="HG丸ｺﾞｼｯｸM-PRO"/>
          <w:b/>
          <w:color w:val="0070C0"/>
          <w:sz w:val="28"/>
        </w:rPr>
      </w:pPr>
      <w:r w:rsidRPr="00042861">
        <w:rPr>
          <w:rFonts w:hAnsi="HG丸ｺﾞｼｯｸM-PRO"/>
          <w:noProof/>
        </w:rPr>
        <mc:AlternateContent>
          <mc:Choice Requires="wps">
            <w:drawing>
              <wp:anchor distT="0" distB="0" distL="114300" distR="114300" simplePos="0" relativeHeight="251606528" behindDoc="0" locked="0" layoutInCell="1" allowOverlap="1" wp14:anchorId="4986E8FA" wp14:editId="6CF2C51F">
                <wp:simplePos x="0" y="0"/>
                <wp:positionH relativeFrom="column">
                  <wp:posOffset>4387215</wp:posOffset>
                </wp:positionH>
                <wp:positionV relativeFrom="paragraph">
                  <wp:posOffset>306070</wp:posOffset>
                </wp:positionV>
                <wp:extent cx="1570355" cy="275590"/>
                <wp:effectExtent l="0" t="0" r="0" b="0"/>
                <wp:wrapNone/>
                <wp:docPr id="10308" name="テキスト ボックス 4"/>
                <wp:cNvGraphicFramePr/>
                <a:graphic xmlns:a="http://schemas.openxmlformats.org/drawingml/2006/main">
                  <a:graphicData uri="http://schemas.microsoft.com/office/word/2010/wordprocessingShape">
                    <wps:wsp>
                      <wps:cNvSpPr txBox="1"/>
                      <wps:spPr>
                        <a:xfrm>
                          <a:off x="0" y="0"/>
                          <a:ext cx="1570355" cy="275590"/>
                        </a:xfrm>
                        <a:prstGeom prst="rect">
                          <a:avLst/>
                        </a:prstGeom>
                        <a:solidFill>
                          <a:sysClr val="window" lastClr="FFFFFF"/>
                        </a:solidFill>
                      </wps:spPr>
                      <wps:txbx>
                        <w:txbxContent>
                          <w:p w14:paraId="37B6A2C3" w14:textId="560515A2" w:rsidR="00981B0C" w:rsidRPr="00E2616A" w:rsidRDefault="00981B0C" w:rsidP="00BE0115">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出典：大阪府がん登録</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345.45pt;margin-top:24.1pt;width:123.65pt;height:21.7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" fillcolor="window" stroked="f">
                <v:textbox>
                  <w:txbxContent>
                    <w:p w14:paraId="37B6A2C3" w14:textId="560515A2" w:rsidR="00981B0C" w:rsidRPr="00E2616A" w:rsidRDefault="00981B0C" w:rsidP="00BE0115">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出典：大阪府がん登録</w:t>
                      </w:r>
                    </w:p>
                  </w:txbxContent>
                </v:textbox>
              </v:shape>
            </w:pict>
          </mc:Fallback>
        </mc:AlternateContent>
      </w:r>
    </w:p>
    <w:p w14:paraId="136C6725" w14:textId="77777777" w:rsidR="00FD25E9" w:rsidRPr="00042861" w:rsidRDefault="00334081" w:rsidP="00B64F57">
      <w:pPr>
        <w:rPr>
          <w:rFonts w:hAnsi="HG丸ｺﾞｼｯｸM-PRO"/>
          <w:b/>
          <w:color w:val="0070C0"/>
          <w:sz w:val="28"/>
        </w:rPr>
      </w:pPr>
      <w:r>
        <w:rPr>
          <w:noProof/>
        </w:rPr>
        <mc:AlternateContent>
          <mc:Choice Requires="wps">
            <w:drawing>
              <wp:anchor distT="0" distB="0" distL="114300" distR="114300" simplePos="0" relativeHeight="251609600" behindDoc="0" locked="0" layoutInCell="1" allowOverlap="1" wp14:anchorId="5E98B30D" wp14:editId="2001296D">
                <wp:simplePos x="0" y="0"/>
                <wp:positionH relativeFrom="column">
                  <wp:posOffset>4005525</wp:posOffset>
                </wp:positionH>
                <wp:positionV relativeFrom="paragraph">
                  <wp:posOffset>302206</wp:posOffset>
                </wp:positionV>
                <wp:extent cx="2210462" cy="389614"/>
                <wp:effectExtent l="0" t="0" r="18415" b="10795"/>
                <wp:wrapNone/>
                <wp:docPr id="263" name="テキスト ボックス 1"/>
                <wp:cNvGraphicFramePr/>
                <a:graphic xmlns:a="http://schemas.openxmlformats.org/drawingml/2006/main">
                  <a:graphicData uri="http://schemas.microsoft.com/office/word/2010/wordprocessingShape">
                    <wps:wsp>
                      <wps:cNvSpPr txBox="1"/>
                      <wps:spPr>
                        <a:xfrm>
                          <a:off x="0" y="0"/>
                          <a:ext cx="2210462" cy="389614"/>
                        </a:xfrm>
                        <a:prstGeom prst="rect">
                          <a:avLst/>
                        </a:prstGeom>
                        <a:solidFill>
                          <a:schemeClr val="bg1"/>
                        </a:solidFill>
                        <a:ln>
                          <a:solidFill>
                            <a:schemeClr val="tx1"/>
                          </a:solidFill>
                        </a:ln>
                      </wps:spPr>
                      <wps:txbx>
                        <w:txbxContent>
                          <w:p w14:paraId="2AC15962" w14:textId="4DFD1039" w:rsidR="00981B0C" w:rsidRPr="00471E86" w:rsidRDefault="00981B0C"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2008年～2012年（H20～H24）</w:t>
                            </w:r>
                          </w:p>
                          <w:p w14:paraId="568ED526" w14:textId="2203D1FF" w:rsidR="00981B0C" w:rsidRPr="00471E86" w:rsidRDefault="00981B0C"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Pr>
                                <w:rFonts w:asciiTheme="majorEastAsia" w:eastAsiaTheme="majorEastAsia" w:hAnsiTheme="majorEastAsia" w:cstheme="minorBidi" w:hint="eastAsia"/>
                                <w:color w:val="000000" w:themeColor="text1"/>
                                <w:kern w:val="24"/>
                                <w:sz w:val="20"/>
                                <w:szCs w:val="22"/>
                              </w:rPr>
                              <w:t>2011年～2015年（H23～H27）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51" type="#_x0000_t202" style="position:absolute;left:0;text-align:left;margin-left:315.4pt;margin-top:23.8pt;width:174.05pt;height:30.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" fillcolor="white [3212]" strokecolor="black [3213]">
                <v:textbox>
                  <w:txbxContent>
                    <w:p w14:paraId="2AC15962" w14:textId="4DFD1039" w:rsidR="00981B0C" w:rsidRPr="00471E86" w:rsidRDefault="00981B0C"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2008年～2012年（H20～H24）</w:t>
                      </w:r>
                    </w:p>
                    <w:p w14:paraId="568ED526" w14:textId="2203D1FF" w:rsidR="00981B0C" w:rsidRPr="00471E86" w:rsidRDefault="00981B0C"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Pr>
                          <w:rFonts w:asciiTheme="majorEastAsia" w:eastAsiaTheme="majorEastAsia" w:hAnsiTheme="majorEastAsia" w:cstheme="minorBidi" w:hint="eastAsia"/>
                          <w:color w:val="000000" w:themeColor="text1"/>
                          <w:kern w:val="24"/>
                          <w:sz w:val="20"/>
                          <w:szCs w:val="22"/>
                        </w:rPr>
                        <w:t>2011年～2015年（H23～H27）</w:t>
                      </w:r>
                    </w:p>
                  </w:txbxContent>
                </v:textbox>
              </v:shape>
            </w:pict>
          </mc:Fallback>
        </mc:AlternateContent>
      </w:r>
    </w:p>
    <w:p w14:paraId="40BDA3A0" w14:textId="77777777" w:rsidR="00FD25E9" w:rsidRPr="00042861" w:rsidRDefault="00FD25E9" w:rsidP="00B64F57">
      <w:pPr>
        <w:rPr>
          <w:rFonts w:hAnsi="HG丸ｺﾞｼｯｸM-PRO"/>
          <w:b/>
          <w:color w:val="0070C0"/>
          <w:sz w:val="28"/>
        </w:rPr>
      </w:pPr>
    </w:p>
    <w:p w14:paraId="463AF8E8" w14:textId="77777777" w:rsidR="00FD25E9" w:rsidRPr="00042861" w:rsidRDefault="00FD25E9" w:rsidP="00B64F57">
      <w:pPr>
        <w:rPr>
          <w:rFonts w:hAnsi="HG丸ｺﾞｼｯｸM-PRO"/>
          <w:b/>
          <w:color w:val="0070C0"/>
          <w:sz w:val="28"/>
        </w:rPr>
      </w:pPr>
    </w:p>
    <w:p w14:paraId="5F6BB691" w14:textId="77777777" w:rsidR="00F66F04" w:rsidRPr="00042861" w:rsidRDefault="00F66F04">
      <w:pPr>
        <w:widowControl/>
        <w:adjustRightInd/>
        <w:jc w:val="left"/>
        <w:textAlignment w:val="auto"/>
        <w:rPr>
          <w:rFonts w:hAnsi="HG丸ｺﾞｼｯｸM-PRO"/>
          <w:b/>
          <w:color w:val="0070C0"/>
          <w:sz w:val="28"/>
        </w:rPr>
      </w:pPr>
      <w:r w:rsidRPr="00042861">
        <w:rPr>
          <w:rFonts w:hAnsi="HG丸ｺﾞｼｯｸM-PRO"/>
          <w:b/>
          <w:color w:val="0070C0"/>
          <w:sz w:val="28"/>
        </w:rPr>
        <w:br w:type="page"/>
      </w:r>
    </w:p>
    <w:p w14:paraId="4247D428" w14:textId="77777777" w:rsidR="003053C8" w:rsidRPr="00DB2FAD" w:rsidRDefault="003053C8" w:rsidP="00A618C9">
      <w:pPr>
        <w:pStyle w:val="3"/>
        <w:ind w:firstLineChars="50" w:firstLine="141"/>
        <w:rPr>
          <w:rFonts w:asciiTheme="majorEastAsia" w:eastAsiaTheme="majorEastAsia" w:hAnsiTheme="majorEastAsia"/>
          <w:b/>
          <w:color w:val="0070C0"/>
          <w:sz w:val="28"/>
        </w:rPr>
      </w:pPr>
      <w:bookmarkStart w:id="94" w:name="_Toc488834898"/>
      <w:bookmarkStart w:id="95" w:name="_Toc488877894"/>
      <w:bookmarkStart w:id="96" w:name="_Toc501472690"/>
      <w:r w:rsidRPr="00DB2FAD">
        <w:rPr>
          <w:rFonts w:asciiTheme="majorEastAsia" w:eastAsiaTheme="majorEastAsia" w:hAnsiTheme="majorEastAsia"/>
          <w:b/>
          <w:color w:val="0070C0"/>
          <w:sz w:val="28"/>
        </w:rPr>
        <w:lastRenderedPageBreak/>
        <w:t>(5)</w:t>
      </w:r>
      <w:r w:rsidR="00A50772" w:rsidRPr="00DB2FAD">
        <w:rPr>
          <w:rFonts w:asciiTheme="majorEastAsia" w:eastAsiaTheme="majorEastAsia" w:hAnsiTheme="majorEastAsia"/>
          <w:b/>
          <w:color w:val="0070C0"/>
          <w:sz w:val="28"/>
        </w:rPr>
        <w:t xml:space="preserve"> </w:t>
      </w:r>
      <w:r w:rsidRPr="00DB2FAD">
        <w:rPr>
          <w:rFonts w:asciiTheme="majorEastAsia" w:eastAsiaTheme="majorEastAsia" w:hAnsiTheme="majorEastAsia" w:hint="eastAsia"/>
          <w:b/>
          <w:color w:val="0070C0"/>
          <w:sz w:val="28"/>
        </w:rPr>
        <w:t>ライフステージ</w:t>
      </w:r>
      <w:r w:rsidR="00BE0115" w:rsidRPr="00DB2FAD">
        <w:rPr>
          <w:rFonts w:asciiTheme="majorEastAsia" w:eastAsiaTheme="majorEastAsia" w:hAnsiTheme="majorEastAsia" w:hint="eastAsia"/>
          <w:b/>
          <w:color w:val="0070C0"/>
          <w:sz w:val="28"/>
        </w:rPr>
        <w:t>別</w:t>
      </w:r>
      <w:r w:rsidR="00157ADA" w:rsidRPr="00DB2FAD">
        <w:rPr>
          <w:rFonts w:asciiTheme="majorEastAsia" w:eastAsiaTheme="majorEastAsia" w:hAnsiTheme="majorEastAsia" w:hint="eastAsia"/>
          <w:b/>
          <w:color w:val="0070C0"/>
          <w:sz w:val="28"/>
        </w:rPr>
        <w:t>でみた、</w:t>
      </w:r>
      <w:r w:rsidR="00FB0C76" w:rsidRPr="00DB2FAD">
        <w:rPr>
          <w:rFonts w:asciiTheme="majorEastAsia" w:eastAsiaTheme="majorEastAsia" w:hAnsiTheme="majorEastAsia" w:hint="eastAsia"/>
          <w:b/>
          <w:color w:val="0070C0"/>
          <w:sz w:val="28"/>
        </w:rPr>
        <w:t>り患と</w:t>
      </w:r>
      <w:r w:rsidRPr="00DB2FAD">
        <w:rPr>
          <w:rFonts w:asciiTheme="majorEastAsia" w:eastAsiaTheme="majorEastAsia" w:hAnsiTheme="majorEastAsia" w:hint="eastAsia"/>
          <w:b/>
          <w:color w:val="0070C0"/>
          <w:sz w:val="28"/>
        </w:rPr>
        <w:t>死亡</w:t>
      </w:r>
      <w:r w:rsidR="00157ADA" w:rsidRPr="00DB2FAD">
        <w:rPr>
          <w:rFonts w:asciiTheme="majorEastAsia" w:eastAsiaTheme="majorEastAsia" w:hAnsiTheme="majorEastAsia" w:hint="eastAsia"/>
          <w:b/>
          <w:color w:val="0070C0"/>
          <w:sz w:val="28"/>
        </w:rPr>
        <w:t>が多いがん</w:t>
      </w:r>
      <w:bookmarkEnd w:id="94"/>
      <w:bookmarkEnd w:id="95"/>
      <w:bookmarkEnd w:id="96"/>
    </w:p>
    <w:p w14:paraId="58A2E98E" w14:textId="77777777" w:rsidR="00AA4032" w:rsidRDefault="00AA4032" w:rsidP="00A618C9">
      <w:pPr>
        <w:ind w:left="720" w:hangingChars="300" w:hanging="720"/>
        <w:rPr>
          <w:sz w:val="22"/>
        </w:rPr>
      </w:pPr>
      <w:r>
        <w:rPr>
          <w:rFonts w:hint="eastAsia"/>
        </w:rPr>
        <w:t xml:space="preserve">　　</w:t>
      </w:r>
      <w:r w:rsidR="00C550A5" w:rsidRPr="00AA4032">
        <w:rPr>
          <w:rFonts w:hint="eastAsia"/>
          <w:sz w:val="22"/>
        </w:rPr>
        <w:t>○</w:t>
      </w:r>
      <w:bookmarkEnd w:id="88"/>
      <w:bookmarkEnd w:id="89"/>
      <w:bookmarkEnd w:id="90"/>
      <w:bookmarkEnd w:id="91"/>
      <w:bookmarkEnd w:id="92"/>
      <w:r w:rsidR="00C550A5" w:rsidRPr="00AA4032">
        <w:rPr>
          <w:rFonts w:hint="eastAsia"/>
          <w:sz w:val="22"/>
        </w:rPr>
        <w:t>小児世代</w:t>
      </w:r>
      <w:r w:rsidR="00334081" w:rsidRPr="00AA4032">
        <w:rPr>
          <w:rFonts w:hint="eastAsia"/>
          <w:sz w:val="22"/>
        </w:rPr>
        <w:t>（15歳未満）</w:t>
      </w:r>
      <w:r w:rsidR="00DC2BA1" w:rsidRPr="00AA4032">
        <w:rPr>
          <w:rFonts w:hint="eastAsia"/>
          <w:sz w:val="22"/>
        </w:rPr>
        <w:t>のがんの</w:t>
      </w:r>
      <w:r w:rsidR="00FB0C76" w:rsidRPr="00AA4032">
        <w:rPr>
          <w:rFonts w:hint="eastAsia"/>
          <w:sz w:val="22"/>
        </w:rPr>
        <w:t>り患と</w:t>
      </w:r>
      <w:r w:rsidR="00C550A5" w:rsidRPr="00AA4032">
        <w:rPr>
          <w:rFonts w:hint="eastAsia"/>
          <w:sz w:val="22"/>
        </w:rPr>
        <w:t>死亡</w:t>
      </w:r>
      <w:r w:rsidR="00DC2BA1" w:rsidRPr="00AA4032">
        <w:rPr>
          <w:rFonts w:hint="eastAsia"/>
          <w:sz w:val="22"/>
        </w:rPr>
        <w:t>は</w:t>
      </w:r>
      <w:r w:rsidR="00C550A5" w:rsidRPr="00AA4032">
        <w:rPr>
          <w:rFonts w:hint="eastAsia"/>
          <w:sz w:val="22"/>
        </w:rPr>
        <w:t>、</w:t>
      </w:r>
      <w:r w:rsidR="00FB0C76" w:rsidRPr="00AA4032">
        <w:rPr>
          <w:rFonts w:hint="eastAsia"/>
          <w:sz w:val="22"/>
        </w:rPr>
        <w:t>白血病、</w:t>
      </w:r>
      <w:r w:rsidR="00C550A5" w:rsidRPr="00AA4032">
        <w:rPr>
          <w:rFonts w:hint="eastAsia"/>
          <w:sz w:val="22"/>
        </w:rPr>
        <w:t>脳腫瘍の割合が</w:t>
      </w:r>
      <w:r w:rsidR="003D577A" w:rsidRPr="00AA4032">
        <w:rPr>
          <w:rFonts w:hint="eastAsia"/>
          <w:sz w:val="22"/>
        </w:rPr>
        <w:t>高く</w:t>
      </w:r>
      <w:r w:rsidR="00F67877">
        <w:rPr>
          <w:rFonts w:hint="eastAsia"/>
          <w:sz w:val="22"/>
        </w:rPr>
        <w:t>なっています。</w:t>
      </w:r>
      <w:r w:rsidR="00334081" w:rsidRPr="00AA4032">
        <w:rPr>
          <w:rFonts w:hint="eastAsia"/>
          <w:sz w:val="22"/>
        </w:rPr>
        <w:t>また、</w:t>
      </w:r>
      <w:r w:rsidR="00331992" w:rsidRPr="00AA4032">
        <w:rPr>
          <w:sz w:val="22"/>
        </w:rPr>
        <w:t>AYA</w:t>
      </w:r>
      <w:r w:rsidR="00C550A5" w:rsidRPr="00AA4032">
        <w:rPr>
          <w:sz w:val="22"/>
        </w:rPr>
        <w:t>世代</w:t>
      </w:r>
      <w:r w:rsidR="00334081" w:rsidRPr="00AA4032">
        <w:rPr>
          <w:rFonts w:hint="eastAsia"/>
          <w:sz w:val="22"/>
        </w:rPr>
        <w:t>（15歳～39歳）</w:t>
      </w:r>
      <w:r w:rsidR="00334081" w:rsidRPr="00540AC9">
        <w:rPr>
          <w:rFonts w:hint="eastAsia"/>
          <w:sz w:val="22"/>
        </w:rPr>
        <w:t>（注</w:t>
      </w:r>
      <w:r w:rsidR="00334081" w:rsidRPr="00AA4032">
        <w:rPr>
          <w:rFonts w:hint="eastAsia"/>
          <w:sz w:val="22"/>
        </w:rPr>
        <w:t>6</w:t>
      </w:r>
      <w:r w:rsidR="00334081" w:rsidRPr="00540AC9">
        <w:rPr>
          <w:rFonts w:hint="eastAsia"/>
          <w:sz w:val="22"/>
        </w:rPr>
        <w:t>）</w:t>
      </w:r>
      <w:r w:rsidR="009024E7" w:rsidRPr="00AA4032">
        <w:rPr>
          <w:rFonts w:hint="eastAsia"/>
          <w:sz w:val="22"/>
        </w:rPr>
        <w:t>については、</w:t>
      </w:r>
      <w:r w:rsidR="00DC2BA1" w:rsidRPr="00AA4032">
        <w:rPr>
          <w:rFonts w:hint="eastAsia"/>
          <w:sz w:val="22"/>
        </w:rPr>
        <w:t>男性のり</w:t>
      </w:r>
      <w:r w:rsidR="00C550A5" w:rsidRPr="00AA4032">
        <w:rPr>
          <w:rFonts w:hint="eastAsia"/>
          <w:sz w:val="22"/>
        </w:rPr>
        <w:t>患、死亡は白血病の割合が</w:t>
      </w:r>
      <w:r w:rsidR="003D577A" w:rsidRPr="00AA4032">
        <w:rPr>
          <w:rFonts w:hint="eastAsia"/>
          <w:sz w:val="22"/>
        </w:rPr>
        <w:t>高く</w:t>
      </w:r>
      <w:r w:rsidR="00DC2BA1" w:rsidRPr="00AA4032">
        <w:rPr>
          <w:rFonts w:hint="eastAsia"/>
          <w:sz w:val="22"/>
        </w:rPr>
        <w:t>、</w:t>
      </w:r>
      <w:r w:rsidR="00C550A5" w:rsidRPr="00AA4032">
        <w:rPr>
          <w:rFonts w:hint="eastAsia"/>
          <w:sz w:val="22"/>
        </w:rPr>
        <w:t>女性のり患、死亡は乳房、子宮頸がんの割合が高くなっています</w:t>
      </w:r>
      <w:r w:rsidR="00EB281C" w:rsidRPr="00AA4032">
        <w:rPr>
          <w:rFonts w:hint="eastAsia"/>
          <w:sz w:val="22"/>
        </w:rPr>
        <w:t>。</w:t>
      </w:r>
      <w:r w:rsidR="008B1E9A" w:rsidRPr="00AA4032">
        <w:rPr>
          <w:rFonts w:hint="eastAsia"/>
          <w:sz w:val="22"/>
        </w:rPr>
        <w:t>ただし、小児</w:t>
      </w:r>
      <w:r w:rsidR="009024E7" w:rsidRPr="00AA4032">
        <w:rPr>
          <w:rFonts w:hint="eastAsia"/>
          <w:sz w:val="22"/>
        </w:rPr>
        <w:t>世代</w:t>
      </w:r>
      <w:r w:rsidR="008B1E9A" w:rsidRPr="00AA4032">
        <w:rPr>
          <w:rFonts w:hint="eastAsia"/>
          <w:sz w:val="22"/>
        </w:rPr>
        <w:t>およびAYA世代のがんは、他の世代に比べて患者数が少なく、がん種も多種多様であり、医療従事者の診療等の知見が蓄積されにくい特徴があります。</w:t>
      </w:r>
    </w:p>
    <w:p w14:paraId="7CE6E36B" w14:textId="77777777" w:rsidR="0017119D" w:rsidRPr="00AA4032" w:rsidRDefault="0017119D" w:rsidP="00A618C9">
      <w:pPr>
        <w:ind w:left="660" w:hangingChars="300" w:hanging="660"/>
        <w:rPr>
          <w:sz w:val="22"/>
        </w:rPr>
      </w:pPr>
    </w:p>
    <w:p w14:paraId="40AF8338" w14:textId="77777777" w:rsidR="00AA4032" w:rsidRDefault="002301C6" w:rsidP="00A618C9">
      <w:pPr>
        <w:ind w:leftChars="200" w:left="700" w:hangingChars="100" w:hanging="220"/>
        <w:rPr>
          <w:sz w:val="22"/>
        </w:rPr>
      </w:pPr>
      <w:r w:rsidRPr="00AA4032">
        <w:rPr>
          <w:rFonts w:hint="eastAsia"/>
          <w:sz w:val="22"/>
        </w:rPr>
        <w:t>○</w:t>
      </w:r>
      <w:r w:rsidR="00112487" w:rsidRPr="00AA4032">
        <w:rPr>
          <w:rFonts w:hint="eastAsia"/>
          <w:sz w:val="22"/>
        </w:rPr>
        <w:t>働く</w:t>
      </w:r>
      <w:r w:rsidRPr="00AA4032">
        <w:rPr>
          <w:rFonts w:hint="eastAsia"/>
          <w:sz w:val="22"/>
        </w:rPr>
        <w:t>世代の40歳以降のがんのり患と死亡は、男性では胃、大腸</w:t>
      </w:r>
      <w:r w:rsidR="00A65516" w:rsidRPr="00AA4032">
        <w:rPr>
          <w:rFonts w:hint="eastAsia"/>
          <w:sz w:val="22"/>
        </w:rPr>
        <w:t>、肺がんの割合が、女性ではこれに加えて乳がんの割合が高くなって</w:t>
      </w:r>
      <w:r w:rsidR="00DC3DB4" w:rsidRPr="00AA4032">
        <w:rPr>
          <w:rFonts w:hint="eastAsia"/>
          <w:sz w:val="22"/>
        </w:rPr>
        <w:t>います。</w:t>
      </w:r>
      <w:r w:rsidR="008B1E9A" w:rsidRPr="00AA4032">
        <w:rPr>
          <w:rFonts w:hint="eastAsia"/>
          <w:sz w:val="22"/>
        </w:rPr>
        <w:t>これらの部位は</w:t>
      </w:r>
      <w:r w:rsidR="009024E7" w:rsidRPr="00AA4032">
        <w:rPr>
          <w:rFonts w:hint="eastAsia"/>
          <w:sz w:val="22"/>
        </w:rPr>
        <w:t>、</w:t>
      </w:r>
      <w:r w:rsidR="008B1E9A" w:rsidRPr="00AA4032">
        <w:rPr>
          <w:rFonts w:hint="eastAsia"/>
          <w:sz w:val="22"/>
        </w:rPr>
        <w:t>いずれも科学的根拠のあるがん検診が実施されていることから、がん検診により早期に</w:t>
      </w:r>
      <w:r w:rsidR="00F40E77" w:rsidRPr="00AA4032">
        <w:rPr>
          <w:rFonts w:hint="eastAsia"/>
          <w:sz w:val="22"/>
        </w:rPr>
        <w:t>がんを発見し治療につなげていくことが重要です。</w:t>
      </w:r>
    </w:p>
    <w:p w14:paraId="2849E538" w14:textId="77777777" w:rsidR="0017119D" w:rsidRPr="00AA4032" w:rsidRDefault="0017119D" w:rsidP="00A618C9">
      <w:pPr>
        <w:ind w:leftChars="200" w:left="700" w:hangingChars="100" w:hanging="220"/>
        <w:rPr>
          <w:sz w:val="22"/>
        </w:rPr>
      </w:pPr>
    </w:p>
    <w:p w14:paraId="35EB6212" w14:textId="77777777" w:rsidR="00685525" w:rsidRDefault="00C550A5" w:rsidP="00A618C9">
      <w:pPr>
        <w:ind w:leftChars="200" w:left="700" w:hangingChars="100" w:hanging="220"/>
        <w:rPr>
          <w:sz w:val="22"/>
        </w:rPr>
      </w:pPr>
      <w:r w:rsidRPr="00AA4032">
        <w:rPr>
          <w:rFonts w:hint="eastAsia"/>
          <w:sz w:val="22"/>
        </w:rPr>
        <w:t>○高齢者</w:t>
      </w:r>
      <w:r w:rsidR="00DC3DB4" w:rsidRPr="00AA4032">
        <w:rPr>
          <w:rFonts w:hint="eastAsia"/>
          <w:sz w:val="22"/>
        </w:rPr>
        <w:t>世代</w:t>
      </w:r>
      <w:r w:rsidR="00DC2BA1" w:rsidRPr="00AA4032">
        <w:rPr>
          <w:rFonts w:hint="eastAsia"/>
          <w:sz w:val="22"/>
        </w:rPr>
        <w:t>で</w:t>
      </w:r>
      <w:r w:rsidRPr="00AA4032">
        <w:rPr>
          <w:rFonts w:hint="eastAsia"/>
          <w:sz w:val="22"/>
        </w:rPr>
        <w:t>は、死亡は肺がんの割合が高く、男性では</w:t>
      </w:r>
      <w:r w:rsidR="00DC2BA1" w:rsidRPr="00AA4032">
        <w:rPr>
          <w:rFonts w:hint="eastAsia"/>
          <w:sz w:val="22"/>
        </w:rPr>
        <w:t>次いで</w:t>
      </w:r>
      <w:r w:rsidRPr="00AA4032">
        <w:rPr>
          <w:rFonts w:hint="eastAsia"/>
          <w:sz w:val="22"/>
        </w:rPr>
        <w:t>胃がんが、女性では大腸がんの割合が高</w:t>
      </w:r>
      <w:r w:rsidR="00DC2BA1" w:rsidRPr="00AA4032">
        <w:rPr>
          <w:rFonts w:hint="eastAsia"/>
          <w:sz w:val="22"/>
        </w:rPr>
        <w:t>くなっています</w:t>
      </w:r>
      <w:r w:rsidRPr="00AA4032">
        <w:rPr>
          <w:rFonts w:hint="eastAsia"/>
          <w:sz w:val="22"/>
        </w:rPr>
        <w:t>。</w:t>
      </w:r>
      <w:r w:rsidR="00DC2BA1" w:rsidRPr="00AA4032">
        <w:rPr>
          <w:rFonts w:hint="eastAsia"/>
          <w:sz w:val="22"/>
        </w:rPr>
        <w:t>また、男性のり患は、胃がん、前立腺がん、肺がんの割合が高く、</w:t>
      </w:r>
      <w:r w:rsidRPr="00AA4032">
        <w:rPr>
          <w:rFonts w:hint="eastAsia"/>
          <w:sz w:val="22"/>
        </w:rPr>
        <w:t>女性</w:t>
      </w:r>
      <w:r w:rsidR="00DC2BA1" w:rsidRPr="00AA4032">
        <w:rPr>
          <w:rFonts w:hint="eastAsia"/>
          <w:sz w:val="22"/>
        </w:rPr>
        <w:t>のり患</w:t>
      </w:r>
      <w:r w:rsidRPr="00AA4032">
        <w:rPr>
          <w:rFonts w:hint="eastAsia"/>
          <w:sz w:val="22"/>
        </w:rPr>
        <w:t>は、大腸がん、乳房、胃、肺がんの割合が</w:t>
      </w:r>
      <w:r w:rsidR="00FB0C76" w:rsidRPr="00AA4032">
        <w:rPr>
          <w:rFonts w:hint="eastAsia"/>
          <w:sz w:val="22"/>
        </w:rPr>
        <w:t>それぞれ</w:t>
      </w:r>
      <w:r w:rsidRPr="00AA4032">
        <w:rPr>
          <w:rFonts w:hint="eastAsia"/>
          <w:sz w:val="22"/>
        </w:rPr>
        <w:t>高くなっています。</w:t>
      </w:r>
      <w:r w:rsidR="00EB281C" w:rsidRPr="00AA4032">
        <w:rPr>
          <w:rFonts w:hint="eastAsia"/>
          <w:sz w:val="22"/>
        </w:rPr>
        <w:t>り患数と</w:t>
      </w:r>
      <w:r w:rsidR="00F40E77" w:rsidRPr="00AA4032">
        <w:rPr>
          <w:rFonts w:hint="eastAsia"/>
          <w:sz w:val="22"/>
        </w:rPr>
        <w:t>死亡数ともに、他の世代と比べても多く、高齢のがん患者の対策が求められています。</w:t>
      </w:r>
    </w:p>
    <w:p w14:paraId="221E2661" w14:textId="77777777" w:rsidR="0017119D" w:rsidRDefault="0017119D" w:rsidP="00A618C9">
      <w:pPr>
        <w:ind w:leftChars="200" w:left="720" w:hangingChars="100" w:hanging="240"/>
      </w:pPr>
    </w:p>
    <w:p w14:paraId="79B328E8" w14:textId="129E2D2E" w:rsidR="00373C17" w:rsidRDefault="0011768B">
      <w:pPr>
        <w:widowControl/>
        <w:adjustRightInd/>
        <w:jc w:val="left"/>
        <w:textAlignment w:val="auto"/>
        <w:rPr>
          <w:rFonts w:hAnsi="HG丸ｺﾞｼｯｸM-PRO"/>
          <w:color w:val="auto"/>
          <w:sz w:val="22"/>
        </w:rPr>
      </w:pPr>
      <w:r>
        <w:rPr>
          <w:noProof/>
        </w:rPr>
        <mc:AlternateContent>
          <mc:Choice Requires="wps">
            <w:drawing>
              <wp:anchor distT="0" distB="0" distL="114300" distR="114300" simplePos="0" relativeHeight="251947520" behindDoc="0" locked="0" layoutInCell="1" allowOverlap="1" wp14:anchorId="0174D845" wp14:editId="480BAE50">
                <wp:simplePos x="0" y="0"/>
                <wp:positionH relativeFrom="column">
                  <wp:posOffset>3834765</wp:posOffset>
                </wp:positionH>
                <wp:positionV relativeFrom="paragraph">
                  <wp:posOffset>4297045</wp:posOffset>
                </wp:positionV>
                <wp:extent cx="1438275" cy="268605"/>
                <wp:effectExtent l="0" t="0" r="9525" b="0"/>
                <wp:wrapNone/>
                <wp:docPr id="448" name="テキスト ボックス 448"/>
                <wp:cNvGraphicFramePr/>
                <a:graphic xmlns:a="http://schemas.openxmlformats.org/drawingml/2006/main">
                  <a:graphicData uri="http://schemas.microsoft.com/office/word/2010/wordprocessingShape">
                    <wps:wsp>
                      <wps:cNvSpPr txBox="1"/>
                      <wps:spPr>
                        <a:xfrm>
                          <a:off x="0" y="0"/>
                          <a:ext cx="1438275" cy="268605"/>
                        </a:xfrm>
                        <a:prstGeom prst="rect">
                          <a:avLst/>
                        </a:prstGeom>
                        <a:solidFill>
                          <a:sysClr val="window" lastClr="FFFFFF"/>
                        </a:solidFill>
                      </wps:spPr>
                      <wps:txbx>
                        <w:txbxContent>
                          <w:p w14:paraId="00358937" w14:textId="01C057E4" w:rsidR="00981B0C" w:rsidRPr="00E2616A" w:rsidRDefault="00981B0C" w:rsidP="001D45BB">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出典：大阪府がん登録</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448" o:spid="_x0000_s1052" type="#_x0000_t202" style="position:absolute;margin-left:301.95pt;margin-top:338.35pt;width:113.25pt;height:21.1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" fillcolor="window" stroked="f">
                <v:textbox>
                  <w:txbxContent>
                    <w:p w14:paraId="00358937" w14:textId="01C057E4" w:rsidR="00981B0C" w:rsidRPr="00E2616A" w:rsidRDefault="00981B0C" w:rsidP="001D45BB">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出典：大阪府がん登録</w:t>
                      </w:r>
                    </w:p>
                  </w:txbxContent>
                </v:textbox>
              </v:shape>
            </w:pict>
          </mc:Fallback>
        </mc:AlternateContent>
      </w:r>
      <w:r>
        <w:rPr>
          <w:noProof/>
        </w:rPr>
        <w:drawing>
          <wp:anchor distT="0" distB="0" distL="114300" distR="114300" simplePos="0" relativeHeight="251977216" behindDoc="0" locked="0" layoutInCell="1" allowOverlap="1" wp14:anchorId="44230BE3" wp14:editId="7B866858">
            <wp:simplePos x="0" y="0"/>
            <wp:positionH relativeFrom="margin">
              <wp:align>center</wp:align>
            </wp:positionH>
            <wp:positionV relativeFrom="paragraph">
              <wp:posOffset>389166</wp:posOffset>
            </wp:positionV>
            <wp:extent cx="5036222" cy="3777028"/>
            <wp:effectExtent l="0" t="0" r="0" b="0"/>
            <wp:wrapNone/>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stage_slide_女男ver2016り患.bmp"/>
                    <pic:cNvPicPr/>
                  </pic:nvPicPr>
                  <pic:blipFill>
                    <a:blip r:embed="rId16">
                      <a:extLst>
                        <a:ext uri="{28A0092B-C50C-407E-A947-70E740481C1C}">
                          <a14:useLocalDpi xmlns:a14="http://schemas.microsoft.com/office/drawing/2010/main" val="0"/>
                        </a:ext>
                      </a:extLst>
                    </a:blip>
                    <a:stretch>
                      <a:fillRect/>
                    </a:stretch>
                  </pic:blipFill>
                  <pic:spPr>
                    <a:xfrm>
                      <a:off x="0" y="0"/>
                      <a:ext cx="5036222" cy="3777028"/>
                    </a:xfrm>
                    <a:prstGeom prst="rect">
                      <a:avLst/>
                    </a:prstGeom>
                  </pic:spPr>
                </pic:pic>
              </a:graphicData>
            </a:graphic>
            <wp14:sizeRelH relativeFrom="page">
              <wp14:pctWidth>0</wp14:pctWidth>
            </wp14:sizeRelH>
            <wp14:sizeRelV relativeFrom="page">
              <wp14:pctHeight>0</wp14:pctHeight>
            </wp14:sizeRelV>
          </wp:anchor>
        </w:drawing>
      </w:r>
      <w:r w:rsidR="00373C17">
        <w:rPr>
          <w:noProof/>
        </w:rPr>
        <mc:AlternateContent>
          <mc:Choice Requires="wps">
            <w:drawing>
              <wp:anchor distT="0" distB="0" distL="114300" distR="114300" simplePos="0" relativeHeight="251705856" behindDoc="0" locked="0" layoutInCell="1" allowOverlap="1" wp14:anchorId="6F0F3635" wp14:editId="0AE927DA">
                <wp:simplePos x="0" y="0"/>
                <wp:positionH relativeFrom="column">
                  <wp:posOffset>234950</wp:posOffset>
                </wp:positionH>
                <wp:positionV relativeFrom="paragraph">
                  <wp:posOffset>113665</wp:posOffset>
                </wp:positionV>
                <wp:extent cx="5596890" cy="368935"/>
                <wp:effectExtent l="0" t="0" r="0" b="0"/>
                <wp:wrapNone/>
                <wp:docPr id="10327" name="テキスト ボックス 19"/>
                <wp:cNvGraphicFramePr/>
                <a:graphic xmlns:a="http://schemas.openxmlformats.org/drawingml/2006/main">
                  <a:graphicData uri="http://schemas.microsoft.com/office/word/2010/wordprocessingShape">
                    <wps:wsp>
                      <wps:cNvSpPr txBox="1"/>
                      <wps:spPr>
                        <a:xfrm>
                          <a:off x="0" y="0"/>
                          <a:ext cx="5596890" cy="368935"/>
                        </a:xfrm>
                        <a:prstGeom prst="rect">
                          <a:avLst/>
                        </a:prstGeom>
                        <a:noFill/>
                      </wps:spPr>
                      <wps:txbx>
                        <w:txbxContent>
                          <w:p w14:paraId="7417FEE6" w14:textId="77777777" w:rsidR="00981B0C" w:rsidRPr="00042861" w:rsidRDefault="00981B0C" w:rsidP="005A7B25">
                            <w:pPr>
                              <w:pStyle w:val="Web"/>
                              <w:spacing w:before="0" w:beforeAutospacing="0" w:after="0" w:afterAutospacing="0"/>
                              <w:jc w:val="center"/>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図</w:t>
                            </w:r>
                            <w:r>
                              <w:rPr>
                                <w:rFonts w:ascii="ＭＳ ゴシック" w:eastAsia="ＭＳ ゴシック" w:hAnsi="ＭＳ ゴシック" w:cs="メイリオ" w:hint="eastAsia"/>
                                <w:b/>
                                <w:color w:val="000000" w:themeColor="text1"/>
                                <w:kern w:val="24"/>
                                <w:sz w:val="20"/>
                                <w:szCs w:val="36"/>
                              </w:rPr>
                              <w:t>表7：</w:t>
                            </w:r>
                            <w:r w:rsidRPr="00042861">
                              <w:rPr>
                                <w:rFonts w:ascii="ＭＳ ゴシック" w:eastAsia="ＭＳ ゴシック" w:hAnsi="ＭＳ ゴシック" w:cs="メイリオ" w:hint="eastAsia"/>
                                <w:b/>
                                <w:color w:val="000000" w:themeColor="text1"/>
                                <w:kern w:val="24"/>
                                <w:sz w:val="20"/>
                                <w:szCs w:val="36"/>
                              </w:rPr>
                              <w:t>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wps:txbx>
                      <wps:bodyPr wrap="square" rtlCol="0">
                        <a:spAutoFit/>
                      </wps:bodyPr>
                    </wps:wsp>
                  </a:graphicData>
                </a:graphic>
                <wp14:sizeRelH relativeFrom="margin">
                  <wp14:pctWidth>0</wp14:pctWidth>
                </wp14:sizeRelH>
              </wp:anchor>
            </w:drawing>
          </mc:Choice>
          <mc:Fallback>
            <w:pict>
              <v:shape id="テキスト ボックス 19" o:spid="_x0000_s1053" type="#_x0000_t202" style="position:absolute;margin-left:18.5pt;margin-top:8.95pt;width:440.7pt;height:29.05pt;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" filled="f" stroked="f">
                <v:textbox style="mso-fit-shape-to-text:t">
                  <w:txbxContent>
                    <w:p w14:paraId="7417FEE6" w14:textId="77777777" w:rsidR="00981B0C" w:rsidRPr="00042861" w:rsidRDefault="00981B0C" w:rsidP="005A7B25">
                      <w:pPr>
                        <w:pStyle w:val="Web"/>
                        <w:spacing w:before="0" w:beforeAutospacing="0" w:after="0" w:afterAutospacing="0"/>
                        <w:jc w:val="center"/>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図</w:t>
                      </w:r>
                      <w:r>
                        <w:rPr>
                          <w:rFonts w:ascii="ＭＳ ゴシック" w:eastAsia="ＭＳ ゴシック" w:hAnsi="ＭＳ ゴシック" w:cs="メイリオ" w:hint="eastAsia"/>
                          <w:b/>
                          <w:color w:val="000000" w:themeColor="text1"/>
                          <w:kern w:val="24"/>
                          <w:sz w:val="20"/>
                          <w:szCs w:val="36"/>
                        </w:rPr>
                        <w:t>表7：</w:t>
                      </w:r>
                      <w:r w:rsidRPr="00042861">
                        <w:rPr>
                          <w:rFonts w:ascii="ＭＳ ゴシック" w:eastAsia="ＭＳ ゴシック" w:hAnsi="ＭＳ ゴシック" w:cs="メイリオ" w:hint="eastAsia"/>
                          <w:b/>
                          <w:color w:val="000000" w:themeColor="text1"/>
                          <w:kern w:val="24"/>
                          <w:sz w:val="20"/>
                          <w:szCs w:val="36"/>
                        </w:rPr>
                        <w:t>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v:textbox>
              </v:shape>
            </w:pict>
          </mc:Fallback>
        </mc:AlternateContent>
      </w:r>
      <w:r w:rsidR="00373C17">
        <w:rPr>
          <w:rFonts w:hAnsi="HG丸ｺﾞｼｯｸM-PRO"/>
          <w:color w:val="auto"/>
          <w:sz w:val="22"/>
        </w:rPr>
        <w:br w:type="page"/>
      </w:r>
    </w:p>
    <w:p w14:paraId="69354C08" w14:textId="274E3A4F" w:rsidR="00112487" w:rsidRDefault="0011768B" w:rsidP="00A618C9">
      <w:pPr>
        <w:tabs>
          <w:tab w:val="left" w:pos="8364"/>
        </w:tabs>
        <w:snapToGrid w:val="0"/>
        <w:ind w:leftChars="200" w:left="700" w:hangingChars="100" w:hanging="220"/>
        <w:rPr>
          <w:rFonts w:hAnsi="HG丸ｺﾞｼｯｸM-PRO"/>
          <w:color w:val="auto"/>
          <w:sz w:val="22"/>
        </w:rPr>
      </w:pPr>
      <w:r>
        <w:rPr>
          <w:rFonts w:hAnsi="HG丸ｺﾞｼｯｸM-PRO"/>
          <w:noProof/>
          <w:color w:val="auto"/>
          <w:sz w:val="22"/>
        </w:rPr>
        <w:lastRenderedPageBreak/>
        <w:drawing>
          <wp:anchor distT="0" distB="0" distL="114300" distR="114300" simplePos="0" relativeHeight="251978240" behindDoc="0" locked="0" layoutInCell="1" allowOverlap="1" wp14:anchorId="6AD396BE" wp14:editId="7C66689E">
            <wp:simplePos x="0" y="0"/>
            <wp:positionH relativeFrom="margin">
              <wp:align>center</wp:align>
            </wp:positionH>
            <wp:positionV relativeFrom="paragraph">
              <wp:posOffset>-2540</wp:posOffset>
            </wp:positionV>
            <wp:extent cx="5311775" cy="3983355"/>
            <wp:effectExtent l="0" t="0" r="3175" b="0"/>
            <wp:wrapNone/>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stage_slide_女男ver2016死亡.bmp"/>
                    <pic:cNvPicPr/>
                  </pic:nvPicPr>
                  <pic:blipFill>
                    <a:blip r:embed="rId17">
                      <a:extLst>
                        <a:ext uri="{28A0092B-C50C-407E-A947-70E740481C1C}">
                          <a14:useLocalDpi xmlns:a14="http://schemas.microsoft.com/office/drawing/2010/main" val="0"/>
                        </a:ext>
                      </a:extLst>
                    </a:blip>
                    <a:stretch>
                      <a:fillRect/>
                    </a:stretch>
                  </pic:blipFill>
                  <pic:spPr>
                    <a:xfrm>
                      <a:off x="0" y="0"/>
                      <a:ext cx="5314960" cy="3986073"/>
                    </a:xfrm>
                    <a:prstGeom prst="rect">
                      <a:avLst/>
                    </a:prstGeom>
                  </pic:spPr>
                </pic:pic>
              </a:graphicData>
            </a:graphic>
            <wp14:sizeRelH relativeFrom="page">
              <wp14:pctWidth>0</wp14:pctWidth>
            </wp14:sizeRelH>
            <wp14:sizeRelV relativeFrom="page">
              <wp14:pctHeight>0</wp14:pctHeight>
            </wp14:sizeRelV>
          </wp:anchor>
        </w:drawing>
      </w:r>
    </w:p>
    <w:p w14:paraId="3CB2C392" w14:textId="77777777" w:rsidR="00112487" w:rsidRDefault="00112487" w:rsidP="00A618C9">
      <w:pPr>
        <w:tabs>
          <w:tab w:val="left" w:pos="8364"/>
        </w:tabs>
        <w:snapToGrid w:val="0"/>
        <w:ind w:leftChars="200" w:left="700" w:hangingChars="100" w:hanging="220"/>
        <w:rPr>
          <w:rFonts w:hAnsi="HG丸ｺﾞｼｯｸM-PRO"/>
          <w:color w:val="auto"/>
          <w:sz w:val="22"/>
        </w:rPr>
      </w:pPr>
    </w:p>
    <w:p w14:paraId="31058AC3"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CA922B2"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FA4E7EC"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46219BC"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2820256"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40A06A32"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6516C88B"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618682B"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61611422"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644E4660"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29EEAB8A"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44379EBB"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24D13E5B"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0A51FB69"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0626902A" w14:textId="321B1465" w:rsidR="00F014E0" w:rsidRDefault="00F014E0" w:rsidP="00A618C9">
      <w:pPr>
        <w:tabs>
          <w:tab w:val="left" w:pos="8364"/>
        </w:tabs>
        <w:snapToGrid w:val="0"/>
        <w:ind w:leftChars="200" w:left="700" w:hangingChars="100" w:hanging="220"/>
        <w:rPr>
          <w:rFonts w:hAnsi="HG丸ｺﾞｼｯｸM-PRO"/>
          <w:color w:val="auto"/>
          <w:sz w:val="22"/>
        </w:rPr>
      </w:pPr>
    </w:p>
    <w:p w14:paraId="10754466"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7DCDA5D0"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555F1592"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BCB695E"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05960123" w14:textId="77777777" w:rsidR="00F014E0" w:rsidRDefault="00441A95" w:rsidP="00A618C9">
      <w:pPr>
        <w:tabs>
          <w:tab w:val="left" w:pos="8364"/>
        </w:tabs>
        <w:snapToGrid w:val="0"/>
        <w:ind w:leftChars="200" w:left="720" w:hangingChars="100" w:hanging="240"/>
        <w:rPr>
          <w:rFonts w:hAnsi="HG丸ｺﾞｼｯｸM-PRO"/>
          <w:color w:val="auto"/>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950592" behindDoc="0" locked="0" layoutInCell="1" allowOverlap="1" wp14:anchorId="530EFCCE" wp14:editId="285A9B1F">
                <wp:simplePos x="0" y="0"/>
                <wp:positionH relativeFrom="column">
                  <wp:posOffset>4168140</wp:posOffset>
                </wp:positionH>
                <wp:positionV relativeFrom="paragraph">
                  <wp:posOffset>168275</wp:posOffset>
                </wp:positionV>
                <wp:extent cx="1200150" cy="275590"/>
                <wp:effectExtent l="0" t="0" r="0" b="0"/>
                <wp:wrapNone/>
                <wp:docPr id="449" name="テキスト ボックス 449"/>
                <wp:cNvGraphicFramePr/>
                <a:graphic xmlns:a="http://schemas.openxmlformats.org/drawingml/2006/main">
                  <a:graphicData uri="http://schemas.microsoft.com/office/word/2010/wordprocessingShape">
                    <wps:wsp>
                      <wps:cNvSpPr txBox="1"/>
                      <wps:spPr>
                        <a:xfrm>
                          <a:off x="0" y="0"/>
                          <a:ext cx="1200150" cy="275590"/>
                        </a:xfrm>
                        <a:prstGeom prst="rect">
                          <a:avLst/>
                        </a:prstGeom>
                        <a:solidFill>
                          <a:sysClr val="window" lastClr="FFFFFF"/>
                        </a:solidFill>
                      </wps:spPr>
                      <wps:txbx>
                        <w:txbxContent>
                          <w:p w14:paraId="6623D095" w14:textId="4B61B9D4" w:rsidR="00981B0C" w:rsidRDefault="00981B0C" w:rsidP="00F014E0">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出典：人口動態統計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449" o:spid="_x0000_s1054" type="#_x0000_t202" style="position:absolute;left:0;text-align:left;margin-left:328.2pt;margin-top:13.25pt;width:94.5pt;height:21.7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" fillcolor="window" stroked="f">
                <v:textbox>
                  <w:txbxContent>
                    <w:p w14:paraId="6623D095" w14:textId="4B61B9D4" w:rsidR="00981B0C" w:rsidRDefault="00981B0C" w:rsidP="00F014E0">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出典：人口動態統計</w:t>
                      </w:r>
                    </w:p>
                  </w:txbxContent>
                </v:textbox>
              </v:shape>
            </w:pict>
          </mc:Fallback>
        </mc:AlternateContent>
      </w:r>
    </w:p>
    <w:p w14:paraId="66B641DA" w14:textId="685C15C4" w:rsidR="00C550A5" w:rsidRPr="00042861" w:rsidRDefault="00C550A5" w:rsidP="00A618C9">
      <w:pPr>
        <w:tabs>
          <w:tab w:val="left" w:pos="8364"/>
        </w:tabs>
        <w:spacing w:line="300" w:lineRule="auto"/>
        <w:ind w:leftChars="36" w:left="306" w:hangingChars="100" w:hanging="220"/>
        <w:jc w:val="center"/>
        <w:rPr>
          <w:rFonts w:hAnsi="HG丸ｺﾞｼｯｸM-PRO"/>
          <w:color w:val="auto"/>
          <w:sz w:val="22"/>
        </w:rPr>
      </w:pPr>
    </w:p>
    <w:p w14:paraId="7909337D" w14:textId="7A256ADB" w:rsidR="00F40E77" w:rsidRDefault="00351867">
      <w:pPr>
        <w:widowControl/>
        <w:adjustRightInd/>
        <w:jc w:val="left"/>
        <w:textAlignment w:val="auto"/>
        <w:rPr>
          <w:rFonts w:hAnsi="HG丸ｺﾞｼｯｸM-PRO"/>
          <w:color w:val="auto"/>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956736" behindDoc="0" locked="0" layoutInCell="1" allowOverlap="1" wp14:anchorId="62A4056A" wp14:editId="3F45B21B">
                <wp:simplePos x="0" y="0"/>
                <wp:positionH relativeFrom="column">
                  <wp:posOffset>-332519</wp:posOffset>
                </wp:positionH>
                <wp:positionV relativeFrom="paragraph">
                  <wp:posOffset>4222916</wp:posOffset>
                </wp:positionV>
                <wp:extent cx="6270625" cy="0"/>
                <wp:effectExtent l="0" t="0" r="15875" b="19050"/>
                <wp:wrapNone/>
                <wp:docPr id="467" name="直線コネクタ 467"/>
                <wp:cNvGraphicFramePr/>
                <a:graphic xmlns:a="http://schemas.openxmlformats.org/drawingml/2006/main">
                  <a:graphicData uri="http://schemas.microsoft.com/office/word/2010/wordprocessingShape">
                    <wps:wsp>
                      <wps:cNvCnPr/>
                      <wps:spPr>
                        <a:xfrm>
                          <a:off x="0" y="0"/>
                          <a:ext cx="62706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67" o:spid="_x0000_s1026" style="position:absolute;left:0;text-align:lef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pt,332.5pt" to="467.5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"/>
            </w:pict>
          </mc:Fallback>
        </mc:AlternateContent>
      </w:r>
      <w:r w:rsidRPr="00FC3571">
        <w:rPr>
          <w:rFonts w:ascii="ＭＳ Ｐゴシック" w:eastAsia="ＭＳ Ｐゴシック" w:hAnsi="ＭＳ Ｐゴシック" w:cs="ＭＳ Ｐゴシック"/>
          <w:noProof/>
          <w:color w:val="auto"/>
          <w:kern w:val="2"/>
          <w:sz w:val="21"/>
          <w:szCs w:val="22"/>
        </w:rPr>
        <mc:AlternateContent>
          <mc:Choice Requires="wps">
            <w:drawing>
              <wp:anchor distT="0" distB="0" distL="114300" distR="114300" simplePos="0" relativeHeight="251954688" behindDoc="1" locked="0" layoutInCell="1" allowOverlap="1" wp14:anchorId="78CEF75D" wp14:editId="08814E85">
                <wp:simplePos x="0" y="0"/>
                <wp:positionH relativeFrom="column">
                  <wp:posOffset>-276860</wp:posOffset>
                </wp:positionH>
                <wp:positionV relativeFrom="paragraph">
                  <wp:posOffset>4283903</wp:posOffset>
                </wp:positionV>
                <wp:extent cx="6270625" cy="604299"/>
                <wp:effectExtent l="0" t="0" r="0" b="5715"/>
                <wp:wrapNone/>
                <wp:docPr id="465" name="正方形/長方形 465"/>
                <wp:cNvGraphicFramePr/>
                <a:graphic xmlns:a="http://schemas.openxmlformats.org/drawingml/2006/main">
                  <a:graphicData uri="http://schemas.microsoft.com/office/word/2010/wordprocessingShape">
                    <wps:wsp>
                      <wps:cNvSpPr/>
                      <wps:spPr>
                        <a:xfrm>
                          <a:off x="0" y="0"/>
                          <a:ext cx="6270625" cy="604299"/>
                        </a:xfrm>
                        <a:prstGeom prst="rect">
                          <a:avLst/>
                        </a:prstGeom>
                        <a:solidFill>
                          <a:sysClr val="window" lastClr="FFFFFF"/>
                        </a:solidFill>
                        <a:ln w="12700" cap="flat" cmpd="sng" algn="ctr">
                          <a:noFill/>
                          <a:prstDash val="solid"/>
                        </a:ln>
                        <a:effectLst/>
                      </wps:spPr>
                      <wps:txbx>
                        <w:txbxContent>
                          <w:p w14:paraId="076E5628" w14:textId="77777777" w:rsidR="00981B0C" w:rsidRDefault="00981B0C" w:rsidP="00FC3571">
                            <w:pPr>
                              <w:spacing w:line="200" w:lineRule="exact"/>
                              <w:jc w:val="left"/>
                              <w:rPr>
                                <w:rFonts w:hAnsi="HG丸ｺﾞｼｯｸM-PRO"/>
                                <w:sz w:val="18"/>
                                <w:szCs w:val="18"/>
                              </w:rPr>
                            </w:pPr>
                            <w:r>
                              <w:rPr>
                                <w:rFonts w:hAnsi="HG丸ｺﾞｼｯｸM-PRO" w:hint="eastAsia"/>
                                <w:sz w:val="18"/>
                                <w:szCs w:val="18"/>
                              </w:rPr>
                              <w:t>（注6）AYA（adolescent and young adult, 思春期・若年成人）世代</w:t>
                            </w:r>
                          </w:p>
                          <w:p w14:paraId="2F2F0E33" w14:textId="3F87DD1E" w:rsidR="00981B0C" w:rsidRPr="00334081" w:rsidRDefault="00981B0C" w:rsidP="00FC3571">
                            <w:pPr>
                              <w:spacing w:line="200" w:lineRule="exact"/>
                              <w:jc w:val="left"/>
                              <w:rPr>
                                <w:rFonts w:hAnsi="HG丸ｺﾞｼｯｸM-PRO"/>
                                <w:sz w:val="18"/>
                                <w:szCs w:val="21"/>
                              </w:rPr>
                            </w:pPr>
                            <w:r>
                              <w:rPr>
                                <w:rFonts w:hAnsi="HG丸ｺﾞｼｯｸM-PRO" w:hint="eastAsia"/>
                                <w:sz w:val="18"/>
                                <w:szCs w:val="18"/>
                              </w:rPr>
                              <w:t>15歳以上39歳未満のがん患者（治療終了後のがん患者、AYA世代にある小児がん経験者も含む。）年齢の定義については、諸説ありますが、本計画においては15歳以上39歳未満とし、異なる年齢階級を指す場合には（15-29歳など）明記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5" o:spid="_x0000_s1055" style="position:absolute;margin-left:-21.8pt;margin-top:337.3pt;width:493.75pt;height:47.6pt;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" fillcolor="window" stroked="f" strokeweight="1pt">
                <v:textbox>
                  <w:txbxContent>
                    <w:p w14:paraId="076E5628" w14:textId="77777777" w:rsidR="00981B0C" w:rsidRDefault="00981B0C" w:rsidP="00FC3571">
                      <w:pPr>
                        <w:spacing w:line="200" w:lineRule="exact"/>
                        <w:jc w:val="left"/>
                        <w:rPr>
                          <w:rFonts w:hAnsi="HG丸ｺﾞｼｯｸM-PRO"/>
                          <w:sz w:val="18"/>
                          <w:szCs w:val="18"/>
                        </w:rPr>
                      </w:pPr>
                      <w:r>
                        <w:rPr>
                          <w:rFonts w:hAnsi="HG丸ｺﾞｼｯｸM-PRO" w:hint="eastAsia"/>
                          <w:sz w:val="18"/>
                          <w:szCs w:val="18"/>
                        </w:rPr>
                        <w:t>（注6）AYA（adolescent and young adult, 思春期・若年成人）世代</w:t>
                      </w:r>
                    </w:p>
                    <w:p w14:paraId="2F2F0E33" w14:textId="3F87DD1E" w:rsidR="00981B0C" w:rsidRPr="00334081" w:rsidRDefault="00981B0C" w:rsidP="00FC3571">
                      <w:pPr>
                        <w:spacing w:line="200" w:lineRule="exact"/>
                        <w:jc w:val="left"/>
                        <w:rPr>
                          <w:rFonts w:hAnsi="HG丸ｺﾞｼｯｸM-PRO"/>
                          <w:sz w:val="18"/>
                          <w:szCs w:val="21"/>
                        </w:rPr>
                      </w:pPr>
                      <w:r>
                        <w:rPr>
                          <w:rFonts w:hAnsi="HG丸ｺﾞｼｯｸM-PRO" w:hint="eastAsia"/>
                          <w:sz w:val="18"/>
                          <w:szCs w:val="18"/>
                        </w:rPr>
                        <w:t>15歳以上39歳未満のがん患者（治療終了後のがん患者、AYA世代にある小児がん経験者も含む。）年齢の定義については、諸説ありますが、本計画においては15歳以上39歳未満とし、異なる年齢階級を指す場合には（15-29歳など）明記しています。</w:t>
                      </w:r>
                    </w:p>
                  </w:txbxContent>
                </v:textbox>
              </v:rect>
            </w:pict>
          </mc:Fallback>
        </mc:AlternateContent>
      </w:r>
      <w:r w:rsidR="00F40E77">
        <w:rPr>
          <w:rFonts w:hAnsi="HG丸ｺﾞｼｯｸM-PRO"/>
          <w:color w:val="auto"/>
          <w:sz w:val="22"/>
        </w:rPr>
        <w:br w:type="page"/>
      </w:r>
    </w:p>
    <w:p w14:paraId="710946CE" w14:textId="77777777" w:rsidR="00596FD9" w:rsidRPr="00DB2FAD" w:rsidRDefault="008D10D6" w:rsidP="00540AC9">
      <w:pPr>
        <w:pStyle w:val="2"/>
        <w:numPr>
          <w:ilvl w:val="0"/>
          <w:numId w:val="0"/>
        </w:numPr>
        <w:rPr>
          <w:rFonts w:asciiTheme="majorEastAsia" w:eastAsiaTheme="majorEastAsia" w:hAnsiTheme="majorEastAsia"/>
          <w:b w:val="0"/>
          <w:color w:val="auto"/>
          <w:u w:val="single"/>
        </w:rPr>
      </w:pPr>
      <w:bookmarkStart w:id="97" w:name="_Toc486531944"/>
      <w:bookmarkStart w:id="98" w:name="_Toc487755786"/>
      <w:bookmarkStart w:id="99" w:name="_Toc487757234"/>
      <w:bookmarkStart w:id="100" w:name="_Toc487757346"/>
      <w:bookmarkStart w:id="101" w:name="_Toc487757545"/>
      <w:bookmarkStart w:id="102" w:name="_Toc487977297"/>
      <w:bookmarkStart w:id="103" w:name="_Toc488834899"/>
      <w:bookmarkStart w:id="104" w:name="_Toc488877895"/>
      <w:bookmarkStart w:id="105" w:name="_Toc501472691"/>
      <w:bookmarkStart w:id="106" w:name="_Toc485731119"/>
      <w:r w:rsidRPr="00DB2FAD">
        <w:rPr>
          <w:rFonts w:asciiTheme="majorEastAsia" w:eastAsiaTheme="majorEastAsia" w:hAnsiTheme="majorEastAsia" w:hint="eastAsia"/>
          <w:color w:val="0070C0"/>
          <w:sz w:val="36"/>
          <w:u w:val="single"/>
        </w:rPr>
        <w:lastRenderedPageBreak/>
        <w:t>２</w:t>
      </w:r>
      <w:r w:rsidR="00596FD9" w:rsidRPr="00DB2FAD">
        <w:rPr>
          <w:rFonts w:asciiTheme="majorEastAsia" w:eastAsiaTheme="majorEastAsia" w:hAnsiTheme="majorEastAsia" w:hint="eastAsia"/>
          <w:color w:val="0070C0"/>
          <w:sz w:val="36"/>
          <w:u w:val="single"/>
        </w:rPr>
        <w:t xml:space="preserve">　</w:t>
      </w:r>
      <w:bookmarkEnd w:id="97"/>
      <w:r w:rsidR="0052546D" w:rsidRPr="00DB2FAD">
        <w:rPr>
          <w:rFonts w:asciiTheme="majorEastAsia" w:eastAsiaTheme="majorEastAsia" w:hAnsiTheme="majorEastAsia" w:hint="eastAsia"/>
          <w:color w:val="0070C0"/>
          <w:sz w:val="36"/>
          <w:u w:val="single"/>
        </w:rPr>
        <w:t>大阪府の</w:t>
      </w:r>
      <w:r w:rsidR="00071B86" w:rsidRPr="00DB2FAD">
        <w:rPr>
          <w:rFonts w:asciiTheme="majorEastAsia" w:eastAsiaTheme="majorEastAsia" w:hAnsiTheme="majorEastAsia" w:hint="eastAsia"/>
          <w:color w:val="0070C0"/>
          <w:sz w:val="36"/>
          <w:u w:val="single"/>
        </w:rPr>
        <w:t>がん対策の</w:t>
      </w:r>
      <w:r w:rsidR="00261AD4" w:rsidRPr="00DB2FAD">
        <w:rPr>
          <w:rFonts w:asciiTheme="majorEastAsia" w:eastAsiaTheme="majorEastAsia" w:hAnsiTheme="majorEastAsia" w:hint="eastAsia"/>
          <w:color w:val="0070C0"/>
          <w:sz w:val="36"/>
          <w:u w:val="single"/>
        </w:rPr>
        <w:t>現状と</w:t>
      </w:r>
      <w:r w:rsidR="00596FD9" w:rsidRPr="00DB2FAD">
        <w:rPr>
          <w:rFonts w:asciiTheme="majorEastAsia" w:eastAsiaTheme="majorEastAsia" w:hAnsiTheme="majorEastAsia" w:hint="eastAsia"/>
          <w:color w:val="0070C0"/>
          <w:sz w:val="36"/>
          <w:u w:val="single"/>
        </w:rPr>
        <w:t>課題</w:t>
      </w:r>
      <w:bookmarkEnd w:id="98"/>
      <w:bookmarkEnd w:id="99"/>
      <w:bookmarkEnd w:id="100"/>
      <w:bookmarkEnd w:id="101"/>
      <w:bookmarkEnd w:id="102"/>
      <w:bookmarkEnd w:id="103"/>
      <w:bookmarkEnd w:id="104"/>
      <w:bookmarkEnd w:id="105"/>
    </w:p>
    <w:bookmarkStart w:id="107" w:name="_Toc497829280"/>
    <w:bookmarkStart w:id="108" w:name="_Toc497829528"/>
    <w:bookmarkStart w:id="109" w:name="_Toc497831888"/>
    <w:bookmarkStart w:id="110" w:name="_Toc497847099"/>
    <w:bookmarkStart w:id="111" w:name="_Toc497850663"/>
    <w:bookmarkStart w:id="112" w:name="_Toc497857616"/>
    <w:bookmarkStart w:id="113" w:name="_Toc497904435"/>
    <w:bookmarkStart w:id="114" w:name="_Toc497922713"/>
    <w:bookmarkStart w:id="115" w:name="_Toc485731120"/>
    <w:bookmarkStart w:id="116" w:name="_Toc486531945"/>
    <w:bookmarkStart w:id="117" w:name="_Toc501472692"/>
    <w:bookmarkEnd w:id="106"/>
    <w:p w14:paraId="0BEE4B8B" w14:textId="77777777" w:rsidR="00596FD9" w:rsidRPr="00DB2FAD" w:rsidRDefault="000655D1" w:rsidP="009C0342">
      <w:pPr>
        <w:pStyle w:val="3"/>
        <w:ind w:firstLineChars="50" w:firstLine="110"/>
        <w:rPr>
          <w:rFonts w:asciiTheme="majorEastAsia" w:eastAsiaTheme="majorEastAsia" w:hAnsiTheme="majorEastAsia"/>
          <w:b/>
          <w:color w:val="0070C0"/>
          <w:sz w:val="28"/>
        </w:rPr>
      </w:pPr>
      <w:r w:rsidRPr="00DB2FAD">
        <w:rPr>
          <w:rFonts w:asciiTheme="majorEastAsia" w:eastAsiaTheme="majorEastAsia" w:hAnsiTheme="majorEastAsia"/>
          <w:noProof/>
          <w:color w:val="auto"/>
          <w:kern w:val="2"/>
          <w:sz w:val="22"/>
          <w:szCs w:val="22"/>
        </w:rPr>
        <mc:AlternateContent>
          <mc:Choice Requires="wps">
            <w:drawing>
              <wp:anchor distT="0" distB="0" distL="114300" distR="114300" simplePos="0" relativeHeight="251612672" behindDoc="0" locked="0" layoutInCell="1" allowOverlap="1" wp14:anchorId="4CD214B0" wp14:editId="1C1F17B1">
                <wp:simplePos x="0" y="0"/>
                <wp:positionH relativeFrom="margin">
                  <wp:posOffset>80755</wp:posOffset>
                </wp:positionH>
                <wp:positionV relativeFrom="paragraph">
                  <wp:posOffset>425339</wp:posOffset>
                </wp:positionV>
                <wp:extent cx="5838825" cy="2433099"/>
                <wp:effectExtent l="0" t="0" r="28575" b="24765"/>
                <wp:wrapNone/>
                <wp:docPr id="11" name="正方形/長方形 11"/>
                <wp:cNvGraphicFramePr/>
                <a:graphic xmlns:a="http://schemas.openxmlformats.org/drawingml/2006/main">
                  <a:graphicData uri="http://schemas.microsoft.com/office/word/2010/wordprocessingShape">
                    <wps:wsp>
                      <wps:cNvSpPr/>
                      <wps:spPr>
                        <a:xfrm>
                          <a:off x="0" y="0"/>
                          <a:ext cx="5838825" cy="243309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800427" w14:textId="06D0B778" w:rsidR="00981B0C" w:rsidRPr="00344010" w:rsidRDefault="00981B0C" w:rsidP="004737BB">
                            <w:pPr>
                              <w:ind w:left="240" w:hangingChars="100" w:hanging="240"/>
                              <w:jc w:val="left"/>
                            </w:pPr>
                            <w:r>
                              <w:rPr>
                                <w:rFonts w:hint="eastAsia"/>
                              </w:rPr>
                              <w:t>▽ 喫煙、飲酒、食事、運動などの生活習慣を改善することにより、避けられるがんを防ぐことが</w:t>
                            </w:r>
                            <w:r w:rsidRPr="007332C9">
                              <w:rPr>
                                <w:rFonts w:hint="eastAsia"/>
                              </w:rPr>
                              <w:t>大切</w:t>
                            </w:r>
                            <w:r>
                              <w:rPr>
                                <w:rFonts w:hint="eastAsia"/>
                              </w:rPr>
                              <w:t>です。子どもの頃からがんに対する正しい知識などを学ぶ、がん教育の充実が求められます。</w:t>
                            </w:r>
                          </w:p>
                          <w:p w14:paraId="632C4B78" w14:textId="77777777" w:rsidR="00981B0C" w:rsidRPr="00344010" w:rsidRDefault="00981B0C" w:rsidP="004737BB">
                            <w:pPr>
                              <w:ind w:left="240" w:hangingChars="100" w:hanging="240"/>
                              <w:jc w:val="left"/>
                            </w:pPr>
                            <w:r>
                              <w:rPr>
                                <w:rFonts w:hint="eastAsia"/>
                              </w:rPr>
                              <w:t>▽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14:paraId="35582BD0" w14:textId="101B3B15" w:rsidR="00981B0C" w:rsidRPr="00C10C63" w:rsidRDefault="00981B0C" w:rsidP="004737BB">
                            <w:pPr>
                              <w:ind w:left="240" w:hangingChars="100" w:hanging="240"/>
                              <w:jc w:val="left"/>
                            </w:pPr>
                            <w:r>
                              <w:rPr>
                                <w:rFonts w:hint="eastAsia"/>
                              </w:rPr>
                              <w:t xml:space="preserve">▽ </w:t>
                            </w:r>
                            <w:r w:rsidRPr="00180684">
                              <w:rPr>
                                <w:rFonts w:hint="eastAsia"/>
                              </w:rPr>
                              <w:t>肝がんの多くは、肝炎ウイルスの感染</w:t>
                            </w:r>
                            <w:r>
                              <w:rPr>
                                <w:rFonts w:hint="eastAsia"/>
                              </w:rPr>
                              <w:t>が原因であり、肝炎ウイルス検査陽性者の重症化を予防することが肝がんの減少につながることから、肝炎ウイルス検査や陽性者への精密検査の受診勧奨、肝疾患診療連携拠点病院を中心とする医療提供体制の充実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56" style="position:absolute;left:0;text-align:left;margin-left:6.35pt;margin-top:33.5pt;width:459.75pt;height:191.6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" fillcolor="white [3201]" strokecolor="black [3213]" strokeweight="2pt">
                <v:textbox>
                  <w:txbxContent>
                    <w:p w14:paraId="6D800427" w14:textId="06D0B778" w:rsidR="00981B0C" w:rsidRPr="00344010" w:rsidRDefault="00981B0C" w:rsidP="004737BB">
                      <w:pPr>
                        <w:ind w:left="240" w:hangingChars="100" w:hanging="240"/>
                        <w:jc w:val="left"/>
                      </w:pPr>
                      <w:r>
                        <w:rPr>
                          <w:rFonts w:hint="eastAsia"/>
                        </w:rPr>
                        <w:t>▽ 喫煙、飲酒、食事、運動などの生活習慣を改善することにより、避けられるがんを防ぐことが</w:t>
                      </w:r>
                      <w:r w:rsidRPr="007332C9">
                        <w:rPr>
                          <w:rFonts w:hint="eastAsia"/>
                        </w:rPr>
                        <w:t>大切</w:t>
                      </w:r>
                      <w:r>
                        <w:rPr>
                          <w:rFonts w:hint="eastAsia"/>
                        </w:rPr>
                        <w:t>です。子どもの頃からがんに対する正しい知識などを学ぶ、がん教育の充実が求められます。</w:t>
                      </w:r>
                    </w:p>
                    <w:p w14:paraId="632C4B78" w14:textId="77777777" w:rsidR="00981B0C" w:rsidRPr="00344010" w:rsidRDefault="00981B0C" w:rsidP="004737BB">
                      <w:pPr>
                        <w:ind w:left="240" w:hangingChars="100" w:hanging="240"/>
                        <w:jc w:val="left"/>
                      </w:pPr>
                      <w:r>
                        <w:rPr>
                          <w:rFonts w:hint="eastAsia"/>
                        </w:rPr>
                        <w:t>▽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14:paraId="35582BD0" w14:textId="101B3B15" w:rsidR="00981B0C" w:rsidRPr="00C10C63" w:rsidRDefault="00981B0C" w:rsidP="004737BB">
                      <w:pPr>
                        <w:ind w:left="240" w:hangingChars="100" w:hanging="240"/>
                        <w:jc w:val="left"/>
                      </w:pPr>
                      <w:r>
                        <w:rPr>
                          <w:rFonts w:hint="eastAsia"/>
                        </w:rPr>
                        <w:t xml:space="preserve">▽ </w:t>
                      </w:r>
                      <w:r w:rsidRPr="00180684">
                        <w:rPr>
                          <w:rFonts w:hint="eastAsia"/>
                        </w:rPr>
                        <w:t>肝がんの多くは、肝炎ウイルスの感染</w:t>
                      </w:r>
                      <w:r>
                        <w:rPr>
                          <w:rFonts w:hint="eastAsia"/>
                        </w:rPr>
                        <w:t>が原因であり、肝炎ウイルス検査陽性者の重症化を予防することが肝がんの減少につながることから、肝炎ウイルス検査や陽性者への精密検査の受診勧奨、肝疾患診療連携拠点病院を中心とする医療提供体制の充実が必要です。</w:t>
                      </w:r>
                    </w:p>
                  </w:txbxContent>
                </v:textbox>
                <w10:wrap anchorx="margin"/>
              </v:rect>
            </w:pict>
          </mc:Fallback>
        </mc:AlternateContent>
      </w:r>
      <w:bookmarkStart w:id="118" w:name="_Toc488834900"/>
      <w:bookmarkStart w:id="119" w:name="_Toc488877896"/>
      <w:bookmarkStart w:id="120" w:name="_Toc487755787"/>
      <w:bookmarkStart w:id="121" w:name="_Toc487757235"/>
      <w:bookmarkStart w:id="122" w:name="_Toc487757347"/>
      <w:bookmarkStart w:id="123" w:name="_Toc487757546"/>
      <w:bookmarkEnd w:id="107"/>
      <w:bookmarkEnd w:id="108"/>
      <w:bookmarkEnd w:id="109"/>
      <w:bookmarkEnd w:id="110"/>
      <w:bookmarkEnd w:id="111"/>
      <w:bookmarkEnd w:id="112"/>
      <w:bookmarkEnd w:id="113"/>
      <w:bookmarkEnd w:id="114"/>
      <w:r w:rsidR="00596FD9" w:rsidRPr="00DB2FAD">
        <w:rPr>
          <w:rFonts w:asciiTheme="majorEastAsia" w:eastAsiaTheme="majorEastAsia" w:hAnsiTheme="majorEastAsia"/>
          <w:b/>
          <w:color w:val="0070C0"/>
          <w:sz w:val="28"/>
        </w:rPr>
        <w:t>(</w:t>
      </w:r>
      <w:r w:rsidR="000C6C9B" w:rsidRPr="00DB2FAD">
        <w:rPr>
          <w:rFonts w:asciiTheme="majorEastAsia" w:eastAsiaTheme="majorEastAsia" w:hAnsiTheme="majorEastAsia" w:hint="eastAsia"/>
          <w:b/>
          <w:color w:val="0070C0"/>
          <w:sz w:val="28"/>
        </w:rPr>
        <w:t>1</w:t>
      </w:r>
      <w:r w:rsidR="00596FD9" w:rsidRPr="00DB2FAD">
        <w:rPr>
          <w:rFonts w:asciiTheme="majorEastAsia" w:eastAsiaTheme="majorEastAsia" w:hAnsiTheme="majorEastAsia"/>
          <w:b/>
          <w:color w:val="0070C0"/>
          <w:sz w:val="28"/>
        </w:rPr>
        <w:t>)</w:t>
      </w:r>
      <w:bookmarkEnd w:id="115"/>
      <w:bookmarkEnd w:id="116"/>
      <w:r w:rsidR="00A50772" w:rsidRPr="00DB2FAD">
        <w:rPr>
          <w:rFonts w:asciiTheme="majorEastAsia" w:eastAsiaTheme="majorEastAsia" w:hAnsiTheme="majorEastAsia"/>
          <w:b/>
          <w:color w:val="0070C0"/>
          <w:sz w:val="28"/>
        </w:rPr>
        <w:t xml:space="preserve"> </w:t>
      </w:r>
      <w:r w:rsidR="00596FD9" w:rsidRPr="00DB2FAD">
        <w:rPr>
          <w:rFonts w:asciiTheme="majorEastAsia" w:eastAsiaTheme="majorEastAsia" w:hAnsiTheme="majorEastAsia" w:hint="eastAsia"/>
          <w:b/>
          <w:color w:val="0070C0"/>
          <w:sz w:val="28"/>
        </w:rPr>
        <w:t>がん予防</w:t>
      </w:r>
      <w:r w:rsidR="00BC08E3" w:rsidRPr="00DB2FAD">
        <w:rPr>
          <w:rFonts w:asciiTheme="majorEastAsia" w:eastAsiaTheme="majorEastAsia" w:hAnsiTheme="majorEastAsia" w:hint="eastAsia"/>
          <w:b/>
          <w:color w:val="0070C0"/>
          <w:sz w:val="28"/>
        </w:rPr>
        <w:t>・早期発見</w:t>
      </w:r>
      <w:bookmarkEnd w:id="117"/>
      <w:bookmarkEnd w:id="118"/>
      <w:bookmarkEnd w:id="119"/>
      <w:bookmarkEnd w:id="120"/>
      <w:bookmarkEnd w:id="121"/>
      <w:bookmarkEnd w:id="122"/>
      <w:bookmarkEnd w:id="123"/>
    </w:p>
    <w:p w14:paraId="4FD4CCF7" w14:textId="77777777" w:rsidR="00152D6C" w:rsidRPr="00042861" w:rsidRDefault="00152D6C" w:rsidP="00282FB2">
      <w:pPr>
        <w:rPr>
          <w:rFonts w:hAnsi="HG丸ｺﾞｼｯｸM-PRO"/>
        </w:rPr>
      </w:pPr>
    </w:p>
    <w:p w14:paraId="31C805C9" w14:textId="77777777" w:rsidR="00152D6C" w:rsidRPr="00042861" w:rsidRDefault="00152D6C" w:rsidP="00282FB2">
      <w:pPr>
        <w:rPr>
          <w:rFonts w:hAnsi="HG丸ｺﾞｼｯｸM-PRO"/>
        </w:rPr>
      </w:pPr>
    </w:p>
    <w:p w14:paraId="6192B2A1" w14:textId="77777777" w:rsidR="00152D6C" w:rsidRPr="00042861" w:rsidRDefault="00152D6C" w:rsidP="00282FB2">
      <w:pPr>
        <w:rPr>
          <w:rFonts w:hAnsi="HG丸ｺﾞｼｯｸM-PRO"/>
        </w:rPr>
      </w:pPr>
    </w:p>
    <w:p w14:paraId="53DBB6AF" w14:textId="77777777" w:rsidR="00152D6C" w:rsidRPr="00042861" w:rsidRDefault="00152D6C" w:rsidP="00282FB2">
      <w:pPr>
        <w:rPr>
          <w:rFonts w:hAnsi="HG丸ｺﾞｼｯｸM-PRO"/>
        </w:rPr>
      </w:pPr>
    </w:p>
    <w:p w14:paraId="2EFC3C81" w14:textId="77777777" w:rsidR="00152D6C" w:rsidRPr="00042861" w:rsidRDefault="00152D6C" w:rsidP="00282FB2">
      <w:pPr>
        <w:rPr>
          <w:rFonts w:hAnsi="HG丸ｺﾞｼｯｸM-PRO"/>
        </w:rPr>
      </w:pPr>
    </w:p>
    <w:p w14:paraId="1DA9EE0B" w14:textId="77777777" w:rsidR="00152D6C" w:rsidRPr="00042861" w:rsidRDefault="00152D6C" w:rsidP="00282FB2">
      <w:pPr>
        <w:rPr>
          <w:rFonts w:hAnsi="HG丸ｺﾞｼｯｸM-PRO"/>
        </w:rPr>
      </w:pPr>
    </w:p>
    <w:p w14:paraId="1B1DD2EC" w14:textId="77777777" w:rsidR="00152D6C" w:rsidRPr="00042861" w:rsidRDefault="00152D6C" w:rsidP="00282FB2">
      <w:pPr>
        <w:rPr>
          <w:rFonts w:hAnsi="HG丸ｺﾞｼｯｸM-PRO"/>
        </w:rPr>
      </w:pPr>
    </w:p>
    <w:p w14:paraId="623160AE" w14:textId="77777777" w:rsidR="00152D6C" w:rsidRPr="00042861" w:rsidRDefault="00152D6C" w:rsidP="00282FB2">
      <w:pPr>
        <w:rPr>
          <w:rFonts w:hAnsi="HG丸ｺﾞｼｯｸM-PRO"/>
        </w:rPr>
      </w:pPr>
    </w:p>
    <w:p w14:paraId="1B56CEDA" w14:textId="77777777" w:rsidR="00C00E75" w:rsidRDefault="00C00E75" w:rsidP="00282FB2">
      <w:pPr>
        <w:rPr>
          <w:rFonts w:hAnsi="HG丸ｺﾞｼｯｸM-PRO"/>
        </w:rPr>
      </w:pPr>
    </w:p>
    <w:p w14:paraId="6C4A3A4A" w14:textId="77777777" w:rsidR="00180684" w:rsidRDefault="00180684" w:rsidP="00282FB2">
      <w:pPr>
        <w:rPr>
          <w:rFonts w:hAnsi="HG丸ｺﾞｼｯｸM-PRO"/>
        </w:rPr>
      </w:pPr>
    </w:p>
    <w:p w14:paraId="755CDAC5" w14:textId="77777777" w:rsidR="00BB021D" w:rsidRPr="00042861" w:rsidRDefault="00BB021D" w:rsidP="00282FB2">
      <w:pPr>
        <w:rPr>
          <w:rFonts w:hAnsi="HG丸ｺﾞｼｯｸM-PRO"/>
        </w:rPr>
      </w:pPr>
    </w:p>
    <w:p w14:paraId="76AB1274" w14:textId="77777777" w:rsidR="00596FD9" w:rsidRPr="00042861" w:rsidRDefault="00685525" w:rsidP="00A618C9">
      <w:pPr>
        <w:pStyle w:val="4"/>
        <w:numPr>
          <w:ilvl w:val="0"/>
          <w:numId w:val="0"/>
        </w:numPr>
        <w:ind w:leftChars="50" w:left="460" w:hangingChars="141" w:hanging="340"/>
        <w:rPr>
          <w:rFonts w:asciiTheme="majorEastAsia" w:eastAsiaTheme="majorEastAsia" w:hAnsiTheme="majorEastAsia" w:cs="Times New Roman"/>
          <w:b w:val="0"/>
          <w:color w:val="auto"/>
          <w:kern w:val="2"/>
          <w:szCs w:val="22"/>
        </w:rPr>
      </w:pPr>
      <w:bookmarkStart w:id="124" w:name="_Toc487755788"/>
      <w:bookmarkStart w:id="125" w:name="_Toc501472693"/>
      <w:r w:rsidRPr="00042861">
        <w:rPr>
          <w:rFonts w:asciiTheme="majorEastAsia" w:eastAsiaTheme="majorEastAsia" w:hAnsiTheme="majorEastAsia" w:cs="Times New Roman" w:hint="eastAsia"/>
          <w:color w:val="auto"/>
          <w:kern w:val="2"/>
          <w:szCs w:val="22"/>
        </w:rPr>
        <w:t>①</w:t>
      </w:r>
      <w:r w:rsidR="0017738B" w:rsidRPr="00042861">
        <w:rPr>
          <w:rFonts w:asciiTheme="majorEastAsia" w:eastAsiaTheme="majorEastAsia" w:hAnsiTheme="majorEastAsia" w:cs="Times New Roman" w:hint="eastAsia"/>
          <w:color w:val="auto"/>
          <w:kern w:val="2"/>
          <w:szCs w:val="22"/>
        </w:rPr>
        <w:t>がんの</w:t>
      </w:r>
      <w:r w:rsidR="007332C9">
        <w:rPr>
          <w:rFonts w:asciiTheme="majorEastAsia" w:eastAsiaTheme="majorEastAsia" w:hAnsiTheme="majorEastAsia" w:cs="Times New Roman" w:hint="eastAsia"/>
          <w:color w:val="auto"/>
          <w:kern w:val="2"/>
          <w:szCs w:val="22"/>
        </w:rPr>
        <w:t>１</w:t>
      </w:r>
      <w:r w:rsidR="001B3510" w:rsidRPr="00042861">
        <w:rPr>
          <w:rFonts w:asciiTheme="majorEastAsia" w:eastAsiaTheme="majorEastAsia" w:hAnsiTheme="majorEastAsia" w:cs="Times New Roman" w:hint="eastAsia"/>
          <w:color w:val="auto"/>
          <w:kern w:val="2"/>
          <w:szCs w:val="22"/>
        </w:rPr>
        <w:t>次予防</w:t>
      </w:r>
      <w:r w:rsidR="0017738B" w:rsidRPr="00042861">
        <w:rPr>
          <w:rFonts w:asciiTheme="majorEastAsia" w:eastAsiaTheme="majorEastAsia" w:hAnsiTheme="majorEastAsia" w:cs="Times New Roman" w:hint="eastAsia"/>
          <w:color w:val="auto"/>
          <w:kern w:val="2"/>
          <w:szCs w:val="22"/>
        </w:rPr>
        <w:t>（避けられるがんを防ぐ）</w:t>
      </w:r>
      <w:bookmarkEnd w:id="124"/>
      <w:bookmarkEnd w:id="125"/>
    </w:p>
    <w:p w14:paraId="1BEFE9CC" w14:textId="77777777" w:rsidR="0056241C" w:rsidRPr="00042861" w:rsidRDefault="00685525" w:rsidP="00A618C9">
      <w:pPr>
        <w:adjustRightInd/>
        <w:ind w:firstLineChars="200" w:firstLine="442"/>
        <w:textAlignment w:val="auto"/>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 xml:space="preserve">ア　</w:t>
      </w:r>
      <w:r w:rsidR="0056241C" w:rsidRPr="00042861">
        <w:rPr>
          <w:rFonts w:asciiTheme="majorEastAsia" w:eastAsiaTheme="majorEastAsia" w:hAnsiTheme="majorEastAsia" w:cs="Times New Roman" w:hint="eastAsia"/>
          <w:b/>
          <w:color w:val="auto"/>
          <w:kern w:val="2"/>
          <w:sz w:val="22"/>
          <w:szCs w:val="22"/>
        </w:rPr>
        <w:t>たばこ対策</w:t>
      </w:r>
    </w:p>
    <w:p w14:paraId="5DE9021C" w14:textId="5B02AE23" w:rsidR="0017738B" w:rsidRDefault="0017738B" w:rsidP="0019608B">
      <w:pPr>
        <w:tabs>
          <w:tab w:val="left" w:pos="490"/>
        </w:tabs>
        <w:adjustRightInd/>
        <w:ind w:leftChars="200" w:left="700" w:hangingChars="100" w:hanging="220"/>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FE444C" w:rsidRPr="00FE444C">
        <w:rPr>
          <w:rFonts w:hAnsi="HG丸ｺﾞｼｯｸM-PRO" w:cs="Times New Roman" w:hint="eastAsia"/>
          <w:color w:val="auto"/>
          <w:kern w:val="2"/>
          <w:sz w:val="22"/>
          <w:szCs w:val="22"/>
        </w:rPr>
        <w:t>大阪府における習慣的喫煙者の割合（喫煙率）は、男女合計で</w:t>
      </w:r>
      <w:r w:rsidR="004D7E0E">
        <w:rPr>
          <w:rFonts w:hAnsi="HG丸ｺﾞｼｯｸM-PRO" w:cs="Times New Roman" w:hint="eastAsia"/>
          <w:color w:val="auto"/>
          <w:kern w:val="2"/>
          <w:sz w:val="22"/>
          <w:szCs w:val="22"/>
        </w:rPr>
        <w:t>19</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9</w:t>
      </w:r>
      <w:r w:rsidR="00FE444C" w:rsidRPr="00FE444C">
        <w:rPr>
          <w:rFonts w:hAnsi="HG丸ｺﾞｼｯｸM-PRO" w:cs="Times New Roman" w:hint="eastAsia"/>
          <w:color w:val="auto"/>
          <w:kern w:val="2"/>
          <w:sz w:val="22"/>
          <w:szCs w:val="22"/>
        </w:rPr>
        <w:t>%であり、日本全国における喫煙率の</w:t>
      </w:r>
      <w:r w:rsidR="004D7E0E">
        <w:rPr>
          <w:rFonts w:hAnsi="HG丸ｺﾞｼｯｸM-PRO" w:cs="Times New Roman" w:hint="eastAsia"/>
          <w:color w:val="auto"/>
          <w:kern w:val="2"/>
          <w:sz w:val="22"/>
          <w:szCs w:val="22"/>
        </w:rPr>
        <w:t>19</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8</w:t>
      </w:r>
      <w:r w:rsidR="00FE444C" w:rsidRPr="00FE444C">
        <w:rPr>
          <w:rFonts w:hAnsi="HG丸ｺﾞｼｯｸM-PRO" w:cs="Times New Roman" w:hint="eastAsia"/>
          <w:color w:val="auto"/>
          <w:kern w:val="2"/>
          <w:sz w:val="22"/>
          <w:szCs w:val="22"/>
        </w:rPr>
        <w:t>%とほぼ同じとなっています。喫煙率は、男性の喫煙率は3</w:t>
      </w:r>
      <w:r w:rsidR="004D7E0E">
        <w:rPr>
          <w:rFonts w:hAnsi="HG丸ｺﾞｼｯｸM-PRO" w:cs="Times New Roman" w:hint="eastAsia"/>
          <w:color w:val="auto"/>
          <w:kern w:val="2"/>
          <w:sz w:val="22"/>
          <w:szCs w:val="22"/>
        </w:rPr>
        <w:t>0</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4</w:t>
      </w:r>
      <w:r w:rsidR="00FE444C" w:rsidRPr="00FE444C">
        <w:rPr>
          <w:rFonts w:hAnsi="HG丸ｺﾞｼｯｸM-PRO" w:cs="Times New Roman" w:hint="eastAsia"/>
          <w:color w:val="auto"/>
          <w:kern w:val="2"/>
          <w:sz w:val="22"/>
          <w:szCs w:val="22"/>
        </w:rPr>
        <w:t>％（全国の都道府県で高い方から順に3</w:t>
      </w:r>
      <w:r w:rsidR="004D7E0E">
        <w:rPr>
          <w:rFonts w:hAnsi="HG丸ｺﾞｼｯｸM-PRO" w:cs="Times New Roman" w:hint="eastAsia"/>
          <w:color w:val="auto"/>
          <w:kern w:val="2"/>
          <w:sz w:val="22"/>
          <w:szCs w:val="22"/>
        </w:rPr>
        <w:t>2</w:t>
      </w:r>
      <w:r w:rsidR="00FE444C" w:rsidRPr="00FE444C">
        <w:rPr>
          <w:rFonts w:hAnsi="HG丸ｺﾞｼｯｸM-PRO" w:cs="Times New Roman" w:hint="eastAsia"/>
          <w:color w:val="auto"/>
          <w:kern w:val="2"/>
          <w:sz w:val="22"/>
          <w:szCs w:val="22"/>
        </w:rPr>
        <w:t>位）で</w:t>
      </w:r>
      <w:r w:rsidR="004D7E0E">
        <w:rPr>
          <w:rFonts w:hAnsi="HG丸ｺﾞｼｯｸM-PRO" w:cs="Times New Roman" w:hint="eastAsia"/>
          <w:color w:val="auto"/>
          <w:kern w:val="2"/>
          <w:sz w:val="22"/>
          <w:szCs w:val="22"/>
        </w:rPr>
        <w:t>30</w:t>
      </w:r>
      <w:r w:rsidR="00FE444C" w:rsidRPr="00FE444C">
        <w:rPr>
          <w:rFonts w:hAnsi="HG丸ｺﾞｼｯｸM-PRO" w:cs="Times New Roman" w:hint="eastAsia"/>
          <w:color w:val="auto"/>
          <w:kern w:val="2"/>
          <w:sz w:val="22"/>
          <w:szCs w:val="22"/>
        </w:rPr>
        <w:t>歳代（</w:t>
      </w:r>
      <w:r w:rsidR="004D7E0E">
        <w:rPr>
          <w:rFonts w:hAnsi="HG丸ｺﾞｼｯｸM-PRO" w:cs="Times New Roman" w:hint="eastAsia"/>
          <w:color w:val="auto"/>
          <w:kern w:val="2"/>
          <w:sz w:val="22"/>
          <w:szCs w:val="22"/>
        </w:rPr>
        <w:t>38</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0</w:t>
      </w:r>
      <w:r w:rsidR="00FE444C" w:rsidRPr="00FE444C">
        <w:rPr>
          <w:rFonts w:hAnsi="HG丸ｺﾞｼｯｸM-PRO" w:cs="Times New Roman" w:hint="eastAsia"/>
          <w:color w:val="auto"/>
          <w:kern w:val="2"/>
          <w:sz w:val="22"/>
          <w:szCs w:val="22"/>
        </w:rPr>
        <w:t>％）が特に高く、女性では1</w:t>
      </w:r>
      <w:r w:rsidR="004D7E0E">
        <w:rPr>
          <w:rFonts w:hAnsi="HG丸ｺﾞｼｯｸM-PRO" w:cs="Times New Roman" w:hint="eastAsia"/>
          <w:color w:val="auto"/>
          <w:kern w:val="2"/>
          <w:sz w:val="22"/>
          <w:szCs w:val="22"/>
        </w:rPr>
        <w:t>0</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7</w:t>
      </w:r>
      <w:r w:rsidR="00FE444C" w:rsidRPr="00FE444C">
        <w:rPr>
          <w:rFonts w:hAnsi="HG丸ｺﾞｼｯｸM-PRO" w:cs="Times New Roman" w:hint="eastAsia"/>
          <w:color w:val="auto"/>
          <w:kern w:val="2"/>
          <w:sz w:val="22"/>
          <w:szCs w:val="22"/>
        </w:rPr>
        <w:t>％（全国</w:t>
      </w:r>
      <w:r w:rsidR="004D7E0E">
        <w:rPr>
          <w:rFonts w:hAnsi="HG丸ｺﾞｼｯｸM-PRO" w:cs="Times New Roman" w:hint="eastAsia"/>
          <w:color w:val="auto"/>
          <w:kern w:val="2"/>
          <w:sz w:val="22"/>
          <w:szCs w:val="22"/>
        </w:rPr>
        <w:t>6</w:t>
      </w:r>
      <w:r w:rsidR="00FE444C" w:rsidRPr="00FE444C">
        <w:rPr>
          <w:rFonts w:hAnsi="HG丸ｺﾞｼｯｸM-PRO" w:cs="Times New Roman" w:hint="eastAsia"/>
          <w:color w:val="auto"/>
          <w:kern w:val="2"/>
          <w:sz w:val="22"/>
          <w:szCs w:val="22"/>
        </w:rPr>
        <w:t>位）で</w:t>
      </w:r>
      <w:r w:rsidR="004D7E0E">
        <w:rPr>
          <w:rFonts w:hAnsi="HG丸ｺﾞｼｯｸM-PRO" w:cs="Times New Roman" w:hint="eastAsia"/>
          <w:color w:val="auto"/>
          <w:kern w:val="2"/>
          <w:sz w:val="22"/>
          <w:szCs w:val="22"/>
        </w:rPr>
        <w:t>5</w:t>
      </w:r>
      <w:r w:rsidR="00FE444C" w:rsidRPr="00FE444C">
        <w:rPr>
          <w:rFonts w:hAnsi="HG丸ｺﾞｼｯｸM-PRO" w:cs="Times New Roman" w:hint="eastAsia"/>
          <w:color w:val="auto"/>
          <w:kern w:val="2"/>
          <w:sz w:val="22"/>
          <w:szCs w:val="22"/>
        </w:rPr>
        <w:t>0歳代（1</w:t>
      </w:r>
      <w:r w:rsidR="004D7E0E">
        <w:rPr>
          <w:rFonts w:hAnsi="HG丸ｺﾞｼｯｸM-PRO" w:cs="Times New Roman" w:hint="eastAsia"/>
          <w:color w:val="auto"/>
          <w:kern w:val="2"/>
          <w:sz w:val="22"/>
          <w:szCs w:val="22"/>
        </w:rPr>
        <w:t>5</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7</w:t>
      </w:r>
      <w:r w:rsidR="00FE444C" w:rsidRPr="00FE444C">
        <w:rPr>
          <w:rFonts w:hAnsi="HG丸ｺﾞｼｯｸM-PRO" w:cs="Times New Roman" w:hint="eastAsia"/>
          <w:color w:val="auto"/>
          <w:kern w:val="2"/>
          <w:sz w:val="22"/>
          <w:szCs w:val="22"/>
        </w:rPr>
        <w:t>％）が特に高く、日本全国と比べても大阪府では</w:t>
      </w:r>
      <w:r w:rsidR="004D7E0E">
        <w:rPr>
          <w:rFonts w:hAnsi="HG丸ｺﾞｼｯｸM-PRO" w:cs="Times New Roman" w:hint="eastAsia"/>
          <w:color w:val="auto"/>
          <w:kern w:val="2"/>
          <w:sz w:val="22"/>
          <w:szCs w:val="22"/>
        </w:rPr>
        <w:t>女性の</w:t>
      </w:r>
      <w:r w:rsidR="00FE444C" w:rsidRPr="00FE444C">
        <w:rPr>
          <w:rFonts w:hAnsi="HG丸ｺﾞｼｯｸM-PRO" w:cs="Times New Roman" w:hint="eastAsia"/>
          <w:color w:val="auto"/>
          <w:kern w:val="2"/>
          <w:sz w:val="22"/>
          <w:szCs w:val="22"/>
        </w:rPr>
        <w:t>喫煙率が高くなっています。</w:t>
      </w:r>
    </w:p>
    <w:p w14:paraId="4F02E58E" w14:textId="77777777" w:rsidR="00DB3AE5" w:rsidRDefault="00DB3AE5" w:rsidP="00A618C9">
      <w:pPr>
        <w:adjustRightInd/>
        <w:ind w:leftChars="200" w:left="700" w:hangingChars="100" w:hanging="220"/>
        <w:textAlignment w:val="auto"/>
        <w:rPr>
          <w:rFonts w:hAnsi="HG丸ｺﾞｼｯｸM-PRO" w:cs="Times New Roman"/>
          <w:color w:val="auto"/>
          <w:kern w:val="2"/>
          <w:sz w:val="22"/>
          <w:szCs w:val="22"/>
        </w:rPr>
      </w:pPr>
    </w:p>
    <w:p w14:paraId="3D2D5C51" w14:textId="77777777" w:rsidR="00FE444C" w:rsidRDefault="00DB3AE5" w:rsidP="00A618C9">
      <w:pPr>
        <w:adjustRightInd/>
        <w:ind w:leftChars="200" w:left="700" w:hangingChars="100" w:hanging="220"/>
        <w:textAlignment w:val="auto"/>
        <w:rPr>
          <w:rFonts w:hAnsi="HG丸ｺﾞｼｯｸM-PRO" w:cs="Times New Roman"/>
          <w:color w:val="auto"/>
          <w:kern w:val="2"/>
          <w:sz w:val="22"/>
          <w:szCs w:val="22"/>
        </w:rPr>
      </w:pPr>
      <w:r>
        <w:rPr>
          <w:rFonts w:hAnsi="HG丸ｺﾞｼｯｸM-PRO" w:cs="Times New Roman" w:hint="eastAsia"/>
          <w:color w:val="auto"/>
          <w:kern w:val="2"/>
          <w:sz w:val="22"/>
          <w:szCs w:val="22"/>
        </w:rPr>
        <w:t>○</w:t>
      </w:r>
      <w:r w:rsidR="00FE444C" w:rsidRPr="00FE444C">
        <w:rPr>
          <w:rFonts w:hAnsi="HG丸ｺﾞｼｯｸM-PRO" w:cs="Times New Roman" w:hint="eastAsia"/>
          <w:color w:val="auto"/>
          <w:kern w:val="2"/>
          <w:sz w:val="22"/>
          <w:szCs w:val="22"/>
        </w:rPr>
        <w:t>喫煙は、心筋梗塞、脳卒中などの循環器疾患、慢性閉塞性肺疾患（COPD)、結核、ぜんそくといった呼吸器疾患だけでなく、肺がん、食道がん、鼻腔・副鼻腔がん、口腔・咽頭がん、喉頭がん、肝臓がん、胃がん、膵臓がん、膀胱がん、子宮頸がんなど多くの部位のがんの</w:t>
      </w:r>
      <w:r w:rsidR="009024E7">
        <w:rPr>
          <w:rFonts w:hAnsi="HG丸ｺﾞｼｯｸM-PRO" w:cs="Times New Roman" w:hint="eastAsia"/>
          <w:color w:val="auto"/>
          <w:kern w:val="2"/>
          <w:sz w:val="22"/>
          <w:szCs w:val="22"/>
        </w:rPr>
        <w:t>リスク因子</w:t>
      </w:r>
      <w:r w:rsidR="00FE444C" w:rsidRPr="00FE444C">
        <w:rPr>
          <w:rFonts w:hAnsi="HG丸ｺﾞｼｯｸM-PRO" w:cs="Times New Roman" w:hint="eastAsia"/>
          <w:color w:val="auto"/>
          <w:kern w:val="2"/>
          <w:sz w:val="22"/>
          <w:szCs w:val="22"/>
        </w:rPr>
        <w:t>になると指摘されています。</w:t>
      </w:r>
    </w:p>
    <w:p w14:paraId="103B6034" w14:textId="77777777" w:rsidR="00DB3AE5" w:rsidRDefault="00DB3AE5" w:rsidP="00A618C9">
      <w:pPr>
        <w:adjustRightInd/>
        <w:ind w:leftChars="200" w:left="700" w:hangingChars="100" w:hanging="220"/>
        <w:textAlignment w:val="auto"/>
        <w:rPr>
          <w:rFonts w:hAnsi="HG丸ｺﾞｼｯｸM-PRO" w:cs="Times New Roman"/>
          <w:color w:val="auto"/>
          <w:kern w:val="2"/>
          <w:sz w:val="22"/>
          <w:szCs w:val="22"/>
        </w:rPr>
      </w:pPr>
    </w:p>
    <w:p w14:paraId="50E65706" w14:textId="2CFE6362" w:rsidR="00415336" w:rsidRDefault="009024E7" w:rsidP="00A618C9">
      <w:pPr>
        <w:adjustRightInd/>
        <w:ind w:leftChars="200" w:left="700" w:hangingChars="100" w:hanging="220"/>
        <w:textAlignment w:val="auto"/>
        <w:rPr>
          <w:rFonts w:hAnsi="HG丸ｺﾞｼｯｸM-PRO" w:cs="Times New Roman"/>
          <w:color w:val="auto"/>
          <w:kern w:val="2"/>
          <w:sz w:val="22"/>
          <w:szCs w:val="22"/>
        </w:rPr>
      </w:pPr>
      <w:r>
        <w:rPr>
          <w:rFonts w:hAnsi="HG丸ｺﾞｼｯｸM-PRO" w:cs="Times New Roman" w:hint="eastAsia"/>
          <w:color w:val="auto"/>
          <w:kern w:val="2"/>
          <w:sz w:val="22"/>
          <w:szCs w:val="22"/>
        </w:rPr>
        <w:t>○また、</w:t>
      </w:r>
      <w:r w:rsidR="004203D9">
        <w:rPr>
          <w:rFonts w:hAnsi="HG丸ｺﾞｼｯｸM-PRO" w:cs="Times New Roman" w:hint="eastAsia"/>
          <w:color w:val="auto"/>
          <w:kern w:val="2"/>
          <w:sz w:val="22"/>
          <w:szCs w:val="22"/>
        </w:rPr>
        <w:t>受動喫煙については、</w:t>
      </w:r>
      <w:r>
        <w:rPr>
          <w:rFonts w:hAnsi="HG丸ｺﾞｼｯｸM-PRO" w:cs="Times New Roman" w:hint="eastAsia"/>
          <w:color w:val="auto"/>
          <w:kern w:val="2"/>
          <w:sz w:val="22"/>
          <w:szCs w:val="22"/>
        </w:rPr>
        <w:t>平成28年８月にまとめられた、国の検討会報告書の中では、受動喫煙によって、非喫煙者の肺がんリスクが３割上昇することが報告され</w:t>
      </w:r>
      <w:r w:rsidR="00002D35">
        <w:rPr>
          <w:rFonts w:hAnsi="HG丸ｺﾞｼｯｸM-PRO" w:cs="Times New Roman" w:hint="eastAsia"/>
          <w:color w:val="auto"/>
          <w:kern w:val="2"/>
          <w:sz w:val="22"/>
          <w:szCs w:val="22"/>
        </w:rPr>
        <w:t>、</w:t>
      </w:r>
      <w:r>
        <w:rPr>
          <w:rFonts w:hAnsi="HG丸ｺﾞｼｯｸM-PRO" w:cs="Times New Roman" w:hint="eastAsia"/>
          <w:color w:val="auto"/>
          <w:kern w:val="2"/>
          <w:sz w:val="22"/>
          <w:szCs w:val="22"/>
        </w:rPr>
        <w:t>受動喫煙と肺がん等の疾病の因果関係を含め受動喫煙の健康への影響が明らかになっています。</w:t>
      </w:r>
    </w:p>
    <w:p w14:paraId="2FA55A7F" w14:textId="77777777" w:rsidR="00415336" w:rsidRDefault="00415336" w:rsidP="00A618C9">
      <w:pPr>
        <w:adjustRightInd/>
        <w:ind w:leftChars="200" w:left="700" w:hangingChars="100" w:hanging="220"/>
        <w:textAlignment w:val="auto"/>
        <w:rPr>
          <w:rFonts w:hAnsi="HG丸ｺﾞｼｯｸM-PRO" w:cs="Times New Roman"/>
          <w:color w:val="auto"/>
          <w:kern w:val="2"/>
          <w:sz w:val="22"/>
          <w:szCs w:val="22"/>
        </w:rPr>
      </w:pPr>
    </w:p>
    <w:p w14:paraId="758D8164" w14:textId="77777777" w:rsidR="009024E7" w:rsidRDefault="009024E7" w:rsidP="00A618C9">
      <w:pPr>
        <w:adjustRightInd/>
        <w:ind w:leftChars="200" w:left="700" w:hangingChars="100" w:hanging="220"/>
        <w:textAlignment w:val="auto"/>
        <w:rPr>
          <w:rFonts w:hAnsi="HG丸ｺﾞｼｯｸM-PRO" w:cs="Times New Roman"/>
          <w:color w:val="auto"/>
          <w:kern w:val="2"/>
          <w:sz w:val="22"/>
          <w:szCs w:val="22"/>
        </w:rPr>
      </w:pPr>
      <w:r w:rsidRPr="00FB286B">
        <w:rPr>
          <w:rFonts w:hAnsi="HG丸ｺﾞｼｯｸM-PRO" w:cs="Times New Roman" w:hint="eastAsia"/>
          <w:color w:val="auto"/>
          <w:kern w:val="2"/>
          <w:sz w:val="22"/>
          <w:szCs w:val="22"/>
        </w:rPr>
        <w:t>○</w:t>
      </w:r>
      <w:r>
        <w:rPr>
          <w:rFonts w:hAnsi="HG丸ｺﾞｼｯｸM-PRO" w:cs="Times New Roman" w:hint="eastAsia"/>
          <w:color w:val="auto"/>
          <w:kern w:val="2"/>
          <w:sz w:val="22"/>
          <w:szCs w:val="22"/>
        </w:rPr>
        <w:t>がん予防には、</w:t>
      </w:r>
      <w:r w:rsidRPr="00FE444C">
        <w:rPr>
          <w:rFonts w:hAnsi="HG丸ｺﾞｼｯｸM-PRO" w:cs="Times New Roman" w:hint="eastAsia"/>
          <w:color w:val="auto"/>
          <w:kern w:val="2"/>
          <w:sz w:val="22"/>
          <w:szCs w:val="22"/>
        </w:rPr>
        <w:t>喫煙率減少と受動喫煙防止対策の充実が必要です。</w:t>
      </w:r>
      <w:r w:rsidRPr="00FB286B">
        <w:rPr>
          <w:rFonts w:hAnsi="HG丸ｺﾞｼｯｸM-PRO" w:cs="Times New Roman" w:hint="eastAsia"/>
          <w:color w:val="auto"/>
          <w:kern w:val="2"/>
          <w:sz w:val="22"/>
          <w:szCs w:val="22"/>
        </w:rPr>
        <w:t>喫煙行動と受動喫煙が健康に与える影響を正しく理解し、禁煙等、適切な行動を促進するとともに、受動喫煙の防止に向けた取組みが求められます。</w:t>
      </w:r>
    </w:p>
    <w:p w14:paraId="50A9CF90" w14:textId="77777777" w:rsidR="00415336" w:rsidRDefault="00415336" w:rsidP="00A618C9">
      <w:pPr>
        <w:adjustRightInd/>
        <w:ind w:leftChars="200" w:left="700" w:hangingChars="100" w:hanging="220"/>
        <w:textAlignment w:val="auto"/>
        <w:rPr>
          <w:rFonts w:hAnsi="HG丸ｺﾞｼｯｸM-PRO" w:cs="Times New Roman"/>
          <w:color w:val="auto"/>
          <w:kern w:val="2"/>
          <w:sz w:val="22"/>
          <w:szCs w:val="22"/>
        </w:rPr>
      </w:pPr>
    </w:p>
    <w:p w14:paraId="1D8CB96E" w14:textId="77777777" w:rsidR="00415336" w:rsidRDefault="00415336" w:rsidP="00A618C9">
      <w:pPr>
        <w:adjustRightInd/>
        <w:ind w:leftChars="200" w:left="700" w:hangingChars="100" w:hanging="220"/>
        <w:textAlignment w:val="auto"/>
        <w:rPr>
          <w:rFonts w:hAnsi="HG丸ｺﾞｼｯｸM-PRO" w:cs="Times New Roman"/>
          <w:color w:val="auto"/>
          <w:kern w:val="2"/>
          <w:sz w:val="22"/>
          <w:szCs w:val="22"/>
        </w:rPr>
      </w:pPr>
    </w:p>
    <w:p w14:paraId="3AB27CF0" w14:textId="77777777" w:rsidR="00415336" w:rsidRDefault="00415336" w:rsidP="00A618C9">
      <w:pPr>
        <w:adjustRightInd/>
        <w:ind w:leftChars="200" w:left="700" w:hangingChars="100" w:hanging="220"/>
        <w:textAlignment w:val="auto"/>
        <w:rPr>
          <w:rFonts w:hAnsi="HG丸ｺﾞｼｯｸM-PRO" w:cs="Times New Roman"/>
          <w:color w:val="auto"/>
          <w:kern w:val="2"/>
          <w:sz w:val="22"/>
          <w:szCs w:val="22"/>
        </w:rPr>
      </w:pPr>
    </w:p>
    <w:p w14:paraId="6C6FE411" w14:textId="79AA18E2" w:rsidR="00415336" w:rsidRPr="00042861" w:rsidRDefault="004203D9" w:rsidP="004203D9">
      <w:pPr>
        <w:adjustRightInd/>
        <w:ind w:leftChars="200" w:left="701" w:hangingChars="100" w:hanging="221"/>
        <w:textAlignment w:val="auto"/>
        <w:rPr>
          <w:rFonts w:hAnsi="HG丸ｺﾞｼｯｸM-PRO" w:cs="Times New Roman"/>
          <w:color w:val="auto"/>
          <w:kern w:val="2"/>
          <w:sz w:val="22"/>
          <w:szCs w:val="22"/>
        </w:rPr>
      </w:pPr>
      <w:r>
        <w:rPr>
          <w:rFonts w:ascii="ＭＳ ゴシック" w:eastAsia="ＭＳ ゴシック" w:hAnsi="ＭＳ ゴシック" w:cs="Times New Roman"/>
          <w:b/>
          <w:noProof/>
          <w:color w:val="auto"/>
          <w:kern w:val="2"/>
          <w:sz w:val="22"/>
          <w:szCs w:val="22"/>
        </w:rPr>
        <w:lastRenderedPageBreak/>
        <w:drawing>
          <wp:anchor distT="0" distB="0" distL="114300" distR="114300" simplePos="0" relativeHeight="252005888" behindDoc="0" locked="0" layoutInCell="1" allowOverlap="1" wp14:anchorId="1C5C0D36" wp14:editId="51E52843">
            <wp:simplePos x="0" y="0"/>
            <wp:positionH relativeFrom="margin">
              <wp:align>center</wp:align>
            </wp:positionH>
            <wp:positionV relativeFrom="paragraph">
              <wp:posOffset>-471170</wp:posOffset>
            </wp:positionV>
            <wp:extent cx="5648325" cy="2705100"/>
            <wp:effectExtent l="0" t="0" r="9525" b="0"/>
            <wp:wrapNone/>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喫煙率でーた.bmp"/>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5659726" cy="271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8D5B10" w14:textId="764CC18C" w:rsidR="002F35AF" w:rsidRPr="00042861" w:rsidRDefault="002F35AF" w:rsidP="007F44AF">
      <w:pPr>
        <w:adjustRightInd/>
        <w:spacing w:line="440" w:lineRule="exact"/>
        <w:ind w:firstLineChars="150" w:firstLine="331"/>
        <w:jc w:val="left"/>
        <w:textAlignment w:val="auto"/>
        <w:rPr>
          <w:rFonts w:hAnsi="HG丸ｺﾞｼｯｸM-PRO" w:cs="Times New Roman"/>
          <w:b/>
          <w:color w:val="auto"/>
          <w:kern w:val="2"/>
          <w:sz w:val="22"/>
          <w:szCs w:val="22"/>
        </w:rPr>
      </w:pPr>
    </w:p>
    <w:p w14:paraId="18EB2418" w14:textId="77777777" w:rsidR="00211942" w:rsidRDefault="00211942" w:rsidP="00A618C9">
      <w:pPr>
        <w:adjustRightInd/>
        <w:spacing w:line="440" w:lineRule="exact"/>
        <w:ind w:firstLineChars="3350" w:firstLine="6700"/>
        <w:jc w:val="left"/>
        <w:textAlignment w:val="auto"/>
        <w:rPr>
          <w:rFonts w:asciiTheme="minorEastAsia" w:eastAsiaTheme="minorEastAsia" w:hAnsiTheme="minorEastAsia" w:cs="Times New Roman"/>
          <w:color w:val="auto"/>
          <w:kern w:val="2"/>
          <w:sz w:val="20"/>
          <w:szCs w:val="22"/>
        </w:rPr>
      </w:pPr>
    </w:p>
    <w:p w14:paraId="0FD477CD" w14:textId="77777777" w:rsidR="00DB3AE5" w:rsidRDefault="00DB3AE5" w:rsidP="00A618C9">
      <w:pPr>
        <w:adjustRightInd/>
        <w:spacing w:line="440" w:lineRule="exact"/>
        <w:ind w:firstLineChars="3350" w:firstLine="6700"/>
        <w:jc w:val="left"/>
        <w:textAlignment w:val="auto"/>
        <w:rPr>
          <w:rFonts w:asciiTheme="minorEastAsia" w:eastAsiaTheme="minorEastAsia" w:hAnsiTheme="minorEastAsia" w:cs="Times New Roman"/>
          <w:color w:val="auto"/>
          <w:kern w:val="2"/>
          <w:sz w:val="20"/>
          <w:szCs w:val="22"/>
        </w:rPr>
      </w:pPr>
    </w:p>
    <w:p w14:paraId="6504A719" w14:textId="77777777" w:rsidR="00DB3AE5" w:rsidRDefault="00DB3AE5" w:rsidP="00A618C9">
      <w:pPr>
        <w:adjustRightInd/>
        <w:spacing w:line="440" w:lineRule="exact"/>
        <w:ind w:firstLineChars="3350" w:firstLine="6700"/>
        <w:jc w:val="left"/>
        <w:textAlignment w:val="auto"/>
        <w:rPr>
          <w:rFonts w:asciiTheme="minorEastAsia" w:eastAsiaTheme="minorEastAsia" w:hAnsiTheme="minorEastAsia" w:cs="Times New Roman"/>
          <w:color w:val="auto"/>
          <w:kern w:val="2"/>
          <w:sz w:val="20"/>
          <w:szCs w:val="22"/>
        </w:rPr>
      </w:pPr>
    </w:p>
    <w:p w14:paraId="7E8B49B0" w14:textId="351F9F0B" w:rsidR="00DB3AE5" w:rsidRDefault="00DB3AE5" w:rsidP="007F44AF">
      <w:pPr>
        <w:adjustRightInd/>
        <w:spacing w:line="440" w:lineRule="exact"/>
        <w:ind w:firstLineChars="3350" w:firstLine="6700"/>
        <w:jc w:val="left"/>
        <w:textAlignment w:val="auto"/>
        <w:rPr>
          <w:rFonts w:asciiTheme="minorEastAsia" w:eastAsiaTheme="minorEastAsia" w:hAnsiTheme="minorEastAsia" w:cs="Times New Roman"/>
          <w:color w:val="auto"/>
          <w:kern w:val="2"/>
          <w:sz w:val="20"/>
          <w:szCs w:val="22"/>
        </w:rPr>
      </w:pPr>
    </w:p>
    <w:p w14:paraId="4096DC73" w14:textId="77777777" w:rsidR="002C1DFC" w:rsidRDefault="002C1DFC" w:rsidP="00A618C9">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7693F6D3" w14:textId="77777777" w:rsidR="00363C42" w:rsidRDefault="00363C42" w:rsidP="00A618C9">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2570EEB2" w14:textId="7AE74E65" w:rsidR="000655D1" w:rsidRDefault="000655D1" w:rsidP="00A618C9">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2AA7563B" w14:textId="77777777" w:rsidR="00486038" w:rsidRPr="00042861" w:rsidRDefault="00685525" w:rsidP="00A618C9">
      <w:pPr>
        <w:adjustRightInd/>
        <w:ind w:firstLineChars="150" w:firstLine="331"/>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 xml:space="preserve">イ　</w:t>
      </w:r>
      <w:r w:rsidR="00071B86" w:rsidRPr="00042861">
        <w:rPr>
          <w:rFonts w:ascii="ＭＳ ゴシック" w:eastAsia="ＭＳ ゴシック" w:hAnsi="ＭＳ ゴシック" w:cs="Times New Roman" w:hint="eastAsia"/>
          <w:b/>
          <w:color w:val="auto"/>
          <w:kern w:val="2"/>
          <w:sz w:val="22"/>
          <w:szCs w:val="22"/>
        </w:rPr>
        <w:t>喫煙</w:t>
      </w:r>
      <w:r w:rsidR="009024E7">
        <w:rPr>
          <w:rFonts w:ascii="ＭＳ ゴシック" w:eastAsia="ＭＳ ゴシック" w:hAnsi="ＭＳ ゴシック" w:cs="Times New Roman" w:hint="eastAsia"/>
          <w:b/>
          <w:color w:val="auto"/>
          <w:kern w:val="2"/>
          <w:sz w:val="22"/>
          <w:szCs w:val="22"/>
        </w:rPr>
        <w:t>（受動喫煙を含む）</w:t>
      </w:r>
      <w:r w:rsidR="00071B86" w:rsidRPr="00042861">
        <w:rPr>
          <w:rFonts w:ascii="ＭＳ ゴシック" w:eastAsia="ＭＳ ゴシック" w:hAnsi="ＭＳ ゴシック" w:cs="Times New Roman" w:hint="eastAsia"/>
          <w:b/>
          <w:color w:val="auto"/>
          <w:kern w:val="2"/>
          <w:sz w:val="22"/>
          <w:szCs w:val="22"/>
        </w:rPr>
        <w:t>以外の生活習慣</w:t>
      </w:r>
    </w:p>
    <w:p w14:paraId="70A3E17C" w14:textId="77777777" w:rsidR="00D32A8E" w:rsidRPr="00042861" w:rsidRDefault="00486038" w:rsidP="00A618C9">
      <w:pPr>
        <w:adjustRightInd/>
        <w:ind w:leftChars="200" w:left="700" w:hangingChars="100" w:hanging="220"/>
        <w:textAlignment w:val="auto"/>
        <w:rPr>
          <w:rFonts w:hAnsi="HG丸ｺﾞｼｯｸM-PRO" w:cstheme="minorBidi"/>
          <w:color w:val="auto"/>
          <w:kern w:val="2"/>
          <w:sz w:val="22"/>
          <w:szCs w:val="22"/>
        </w:rPr>
      </w:pPr>
      <w:r w:rsidRPr="00042861">
        <w:rPr>
          <w:rFonts w:hAnsi="HG丸ｺﾞｼｯｸM-PRO" w:cs="Times New Roman" w:hint="eastAsia"/>
          <w:color w:val="auto"/>
          <w:kern w:val="2"/>
          <w:sz w:val="22"/>
          <w:szCs w:val="22"/>
        </w:rPr>
        <w:t>○</w:t>
      </w:r>
      <w:r w:rsidR="00DC21CF" w:rsidRPr="00042861">
        <w:rPr>
          <w:rFonts w:hAnsi="HG丸ｺﾞｼｯｸM-PRO" w:cs="Times New Roman" w:hint="eastAsia"/>
          <w:color w:val="auto"/>
          <w:kern w:val="2"/>
          <w:sz w:val="22"/>
          <w:szCs w:val="22"/>
        </w:rPr>
        <w:t>避けられるがんを予防するには</w:t>
      </w:r>
      <w:r w:rsidR="006E1EF3" w:rsidRPr="00042861">
        <w:rPr>
          <w:rFonts w:hAnsi="HG丸ｺﾞｼｯｸM-PRO" w:cs="Times New Roman" w:hint="eastAsia"/>
          <w:color w:val="auto"/>
          <w:kern w:val="2"/>
          <w:sz w:val="22"/>
          <w:szCs w:val="22"/>
        </w:rPr>
        <w:t>、飲酒、</w:t>
      </w:r>
      <w:r w:rsidR="009024E7">
        <w:rPr>
          <w:rFonts w:hAnsi="HG丸ｺﾞｼｯｸM-PRO" w:cs="Times New Roman" w:hint="eastAsia"/>
          <w:color w:val="auto"/>
          <w:kern w:val="2"/>
          <w:sz w:val="22"/>
          <w:szCs w:val="22"/>
        </w:rPr>
        <w:t>食事</w:t>
      </w:r>
      <w:r w:rsidR="006E1EF3" w:rsidRPr="00042861">
        <w:rPr>
          <w:rFonts w:hAnsi="HG丸ｺﾞｼｯｸM-PRO" w:cs="Times New Roman" w:hint="eastAsia"/>
          <w:color w:val="auto"/>
          <w:kern w:val="2"/>
          <w:sz w:val="22"/>
          <w:szCs w:val="22"/>
        </w:rPr>
        <w:t>、</w:t>
      </w:r>
      <w:r w:rsidR="009024E7">
        <w:rPr>
          <w:rFonts w:hAnsi="HG丸ｺﾞｼｯｸM-PRO" w:cs="Times New Roman" w:hint="eastAsia"/>
          <w:color w:val="auto"/>
          <w:kern w:val="2"/>
          <w:sz w:val="22"/>
          <w:szCs w:val="22"/>
        </w:rPr>
        <w:t>運動</w:t>
      </w:r>
      <w:r w:rsidR="006E1EF3" w:rsidRPr="00042861">
        <w:rPr>
          <w:rFonts w:hAnsi="HG丸ｺﾞｼｯｸM-PRO" w:cs="Times New Roman" w:hint="eastAsia"/>
          <w:color w:val="auto"/>
          <w:kern w:val="2"/>
          <w:sz w:val="22"/>
          <w:szCs w:val="22"/>
        </w:rPr>
        <w:t>などの生活習慣を改善する</w:t>
      </w:r>
      <w:r w:rsidR="006E1EF3" w:rsidRPr="001A0670">
        <w:rPr>
          <w:rFonts w:hAnsi="HG丸ｺﾞｼｯｸM-PRO" w:cs="Times New Roman" w:hint="eastAsia"/>
          <w:color w:val="auto"/>
          <w:kern w:val="2"/>
          <w:sz w:val="22"/>
          <w:szCs w:val="22"/>
        </w:rPr>
        <w:t>こと</w:t>
      </w:r>
      <w:r w:rsidR="00704C74" w:rsidRPr="001A0670">
        <w:rPr>
          <w:rFonts w:hAnsi="HG丸ｺﾞｼｯｸM-PRO" w:cs="Times New Roman" w:hint="eastAsia"/>
          <w:color w:val="auto"/>
          <w:kern w:val="2"/>
          <w:sz w:val="22"/>
          <w:szCs w:val="22"/>
        </w:rPr>
        <w:t>も</w:t>
      </w:r>
      <w:r w:rsidR="006E1EF3" w:rsidRPr="00042861">
        <w:rPr>
          <w:rFonts w:hAnsi="HG丸ｺﾞｼｯｸM-PRO" w:cs="Times New Roman" w:hint="eastAsia"/>
          <w:color w:val="auto"/>
          <w:kern w:val="2"/>
          <w:sz w:val="22"/>
          <w:szCs w:val="22"/>
        </w:rPr>
        <w:t>重要です。</w:t>
      </w:r>
      <w:r w:rsidR="00AA4032">
        <w:rPr>
          <w:rFonts w:hAnsi="HG丸ｺﾞｼｯｸM-PRO" w:cs="Times New Roman" w:hint="eastAsia"/>
          <w:color w:val="auto"/>
          <w:kern w:val="2"/>
          <w:sz w:val="22"/>
          <w:szCs w:val="22"/>
        </w:rPr>
        <w:t>しかし</w:t>
      </w:r>
      <w:r w:rsidR="00820F6C" w:rsidRPr="00042861">
        <w:rPr>
          <w:rFonts w:hAnsi="HG丸ｺﾞｼｯｸM-PRO" w:cs="Times New Roman" w:hint="eastAsia"/>
          <w:color w:val="auto"/>
          <w:kern w:val="2"/>
          <w:sz w:val="22"/>
          <w:szCs w:val="22"/>
        </w:rPr>
        <w:t>、</w:t>
      </w:r>
      <w:r w:rsidR="00503A45">
        <w:rPr>
          <w:rFonts w:hAnsi="HG丸ｺﾞｼｯｸM-PRO" w:cs="Times New Roman" w:hint="eastAsia"/>
          <w:color w:val="auto"/>
          <w:kern w:val="2"/>
          <w:sz w:val="22"/>
          <w:szCs w:val="22"/>
        </w:rPr>
        <w:t>生活習慣病のリスクを高める量を飲酒している者の割合は男性、女性とも５０歳代において、その割合が最も高くなっています。</w:t>
      </w:r>
      <w:r w:rsidR="00AA4032">
        <w:rPr>
          <w:rFonts w:hAnsi="HG丸ｺﾞｼｯｸM-PRO" w:cs="Times New Roman" w:hint="eastAsia"/>
          <w:color w:val="auto"/>
          <w:kern w:val="2"/>
          <w:sz w:val="22"/>
          <w:szCs w:val="22"/>
        </w:rPr>
        <w:t>また</w:t>
      </w:r>
      <w:r w:rsidR="00503A45">
        <w:rPr>
          <w:rFonts w:hAnsi="HG丸ｺﾞｼｯｸM-PRO" w:cs="Times New Roman" w:hint="eastAsia"/>
          <w:color w:val="auto"/>
          <w:kern w:val="2"/>
          <w:sz w:val="22"/>
          <w:szCs w:val="22"/>
        </w:rPr>
        <w:t>、</w:t>
      </w:r>
      <w:r w:rsidR="00B85BE4" w:rsidRPr="00042861">
        <w:rPr>
          <w:rFonts w:hAnsi="HG丸ｺﾞｼｯｸM-PRO" w:cs="Times New Roman" w:hint="eastAsia"/>
          <w:color w:val="auto"/>
          <w:kern w:val="2"/>
          <w:sz w:val="22"/>
          <w:szCs w:val="22"/>
        </w:rPr>
        <w:t>野菜</w:t>
      </w:r>
      <w:r w:rsidR="00B85BE4" w:rsidRPr="00042861">
        <w:rPr>
          <w:rFonts w:hAnsi="HG丸ｺﾞｼｯｸM-PRO" w:cs="Times New Roman"/>
          <w:color w:val="auto"/>
          <w:kern w:val="2"/>
          <w:sz w:val="22"/>
          <w:szCs w:val="22"/>
        </w:rPr>
        <w:t>や</w:t>
      </w:r>
      <w:r w:rsidRPr="00042861">
        <w:rPr>
          <w:rFonts w:hAnsi="HG丸ｺﾞｼｯｸM-PRO" w:cs="Times New Roman" w:hint="eastAsia"/>
          <w:color w:val="auto"/>
          <w:kern w:val="2"/>
          <w:sz w:val="22"/>
          <w:szCs w:val="22"/>
        </w:rPr>
        <w:t>食塩摂取量は</w:t>
      </w:r>
      <w:r w:rsidR="00790262" w:rsidRPr="00042861">
        <w:rPr>
          <w:rFonts w:hAnsi="HG丸ｺﾞｼｯｸM-PRO" w:cs="Times New Roman" w:hint="eastAsia"/>
          <w:color w:val="auto"/>
          <w:kern w:val="2"/>
          <w:sz w:val="22"/>
          <w:szCs w:val="22"/>
        </w:rPr>
        <w:t>大きな</w:t>
      </w:r>
      <w:r w:rsidR="00333AF3" w:rsidRPr="00042861">
        <w:rPr>
          <w:rFonts w:hAnsi="HG丸ｺﾞｼｯｸM-PRO" w:cs="Times New Roman" w:hint="eastAsia"/>
          <w:color w:val="auto"/>
          <w:kern w:val="2"/>
          <w:sz w:val="22"/>
          <w:szCs w:val="22"/>
        </w:rPr>
        <w:t>改善が見られず</w:t>
      </w:r>
      <w:r w:rsidR="00790262" w:rsidRPr="00042861">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国の目標値</w:t>
      </w:r>
      <w:r w:rsidR="00B85BE4" w:rsidRPr="00042861">
        <w:rPr>
          <w:rFonts w:hAnsi="HG丸ｺﾞｼｯｸM-PRO" w:cs="Times New Roman" w:hint="eastAsia"/>
          <w:color w:val="auto"/>
          <w:kern w:val="2"/>
          <w:sz w:val="22"/>
          <w:szCs w:val="22"/>
        </w:rPr>
        <w:t>に</w:t>
      </w:r>
      <w:r w:rsidR="00B85BE4" w:rsidRPr="00042861">
        <w:rPr>
          <w:rFonts w:hAnsi="HG丸ｺﾞｼｯｸM-PRO" w:cs="Times New Roman"/>
          <w:color w:val="auto"/>
          <w:kern w:val="2"/>
          <w:sz w:val="22"/>
          <w:szCs w:val="22"/>
        </w:rPr>
        <w:t>達して</w:t>
      </w:r>
      <w:r w:rsidRPr="00042861">
        <w:rPr>
          <w:rFonts w:hAnsi="HG丸ｺﾞｼｯｸM-PRO" w:cs="Times New Roman" w:hint="eastAsia"/>
          <w:color w:val="auto"/>
          <w:kern w:val="2"/>
          <w:sz w:val="22"/>
          <w:szCs w:val="22"/>
        </w:rPr>
        <w:t>い</w:t>
      </w:r>
      <w:r w:rsidR="00790262" w:rsidRPr="00042861">
        <w:rPr>
          <w:rFonts w:hAnsi="HG丸ｺﾞｼｯｸM-PRO" w:cs="Times New Roman" w:hint="eastAsia"/>
          <w:color w:val="auto"/>
          <w:kern w:val="2"/>
          <w:sz w:val="22"/>
          <w:szCs w:val="22"/>
        </w:rPr>
        <w:t>ません。</w:t>
      </w:r>
    </w:p>
    <w:p w14:paraId="5A0E39E5" w14:textId="77777777" w:rsidR="00D32A8E" w:rsidRPr="00042861" w:rsidRDefault="00D32A8E" w:rsidP="00A618C9">
      <w:pPr>
        <w:tabs>
          <w:tab w:val="left" w:pos="8364"/>
        </w:tabs>
        <w:ind w:leftChars="200" w:left="700" w:hangingChars="100" w:hanging="220"/>
        <w:rPr>
          <w:rFonts w:hAnsi="HG丸ｺﾞｼｯｸM-PRO"/>
          <w:color w:val="auto"/>
          <w:sz w:val="22"/>
          <w:szCs w:val="22"/>
        </w:rPr>
      </w:pPr>
    </w:p>
    <w:p w14:paraId="6ECFFD1A" w14:textId="77777777" w:rsidR="00B85BE4" w:rsidRPr="00042861" w:rsidRDefault="002301C6" w:rsidP="00A618C9">
      <w:pPr>
        <w:adjustRightInd/>
        <w:ind w:firstLineChars="150" w:firstLine="331"/>
        <w:textAlignment w:val="auto"/>
        <w:rPr>
          <w:rFonts w:ascii="ＭＳ ゴシック" w:eastAsia="ＭＳ ゴシック" w:hAnsi="ＭＳ ゴシック" w:cs="Times New Roman"/>
          <w:b/>
          <w:color w:val="auto"/>
          <w:kern w:val="2"/>
          <w:sz w:val="22"/>
          <w:szCs w:val="22"/>
        </w:rPr>
      </w:pPr>
      <w:r>
        <w:rPr>
          <w:rFonts w:ascii="ＭＳ ゴシック" w:eastAsia="ＭＳ ゴシック" w:hAnsi="ＭＳ ゴシック" w:cs="Times New Roman" w:hint="eastAsia"/>
          <w:b/>
          <w:color w:val="auto"/>
          <w:kern w:val="2"/>
          <w:sz w:val="22"/>
          <w:szCs w:val="22"/>
        </w:rPr>
        <w:t>ウ</w:t>
      </w:r>
      <w:r w:rsidR="005702B4" w:rsidRPr="00042861">
        <w:rPr>
          <w:rFonts w:ascii="ＭＳ ゴシック" w:eastAsia="ＭＳ ゴシック" w:hAnsi="ＭＳ ゴシック" w:cs="Times New Roman" w:hint="eastAsia"/>
          <w:b/>
          <w:color w:val="auto"/>
          <w:kern w:val="2"/>
          <w:sz w:val="22"/>
          <w:szCs w:val="22"/>
        </w:rPr>
        <w:t xml:space="preserve">　</w:t>
      </w:r>
      <w:r w:rsidR="00E56E2D" w:rsidRPr="00042861">
        <w:rPr>
          <w:rFonts w:ascii="ＭＳ ゴシック" w:eastAsia="ＭＳ ゴシック" w:hAnsi="ＭＳ ゴシック" w:cs="Times New Roman" w:hint="eastAsia"/>
          <w:b/>
          <w:color w:val="auto"/>
          <w:kern w:val="2"/>
          <w:sz w:val="22"/>
          <w:szCs w:val="22"/>
        </w:rPr>
        <w:t>がんに関する</w:t>
      </w:r>
      <w:r w:rsidR="005702B4" w:rsidRPr="00042861">
        <w:rPr>
          <w:rFonts w:ascii="ＭＳ ゴシック" w:eastAsia="ＭＳ ゴシック" w:hAnsi="ＭＳ ゴシック" w:cs="Times New Roman" w:hint="eastAsia"/>
          <w:b/>
          <w:color w:val="auto"/>
          <w:kern w:val="2"/>
          <w:sz w:val="22"/>
          <w:szCs w:val="22"/>
        </w:rPr>
        <w:t>感染症対策</w:t>
      </w:r>
    </w:p>
    <w:p w14:paraId="3C2DB266" w14:textId="77777777" w:rsidR="005B0896" w:rsidRDefault="005702B4" w:rsidP="00A618C9">
      <w:pPr>
        <w:adjustRightInd/>
        <w:ind w:leftChars="200" w:left="700" w:hangingChars="100" w:hanging="220"/>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発がんに寄与する因子としては、ウイルスや細菌の感染は、男性では喫煙に次いで２番目、女性では最も発がんに大きく寄与する因子となってい</w:t>
      </w:r>
      <w:r w:rsidR="00175201" w:rsidRPr="00042861">
        <w:rPr>
          <w:rFonts w:hAnsi="HG丸ｺﾞｼｯｸM-PRO" w:cs="Times New Roman" w:hint="eastAsia"/>
          <w:color w:val="auto"/>
          <w:kern w:val="2"/>
          <w:sz w:val="22"/>
          <w:szCs w:val="22"/>
        </w:rPr>
        <w:t>ます</w:t>
      </w:r>
      <w:r w:rsidR="003D4A12" w:rsidRPr="00042861">
        <w:rPr>
          <w:rFonts w:hAnsi="HG丸ｺﾞｼｯｸM-PRO" w:cs="Times New Roman" w:hint="eastAsia"/>
          <w:color w:val="auto"/>
          <w:kern w:val="2"/>
          <w:sz w:val="22"/>
          <w:szCs w:val="22"/>
        </w:rPr>
        <w:t>。発がんに大きく寄与するウイルスや細菌としては、</w:t>
      </w:r>
      <w:r w:rsidR="00503A45">
        <w:rPr>
          <w:rFonts w:hAnsi="HG丸ｺﾞｼｯｸM-PRO" w:cs="Times New Roman" w:hint="eastAsia"/>
          <w:color w:val="auto"/>
          <w:kern w:val="2"/>
          <w:sz w:val="22"/>
          <w:szCs w:val="22"/>
        </w:rPr>
        <w:t>子宮頸がんの発がんと関連する</w:t>
      </w:r>
      <w:r w:rsidR="003D4A12" w:rsidRPr="00042861">
        <w:rPr>
          <w:rFonts w:hAnsi="HG丸ｺﾞｼｯｸM-PRO" w:cs="Times New Roman" w:hint="eastAsia"/>
          <w:color w:val="auto"/>
          <w:kern w:val="2"/>
          <w:sz w:val="22"/>
          <w:szCs w:val="22"/>
        </w:rPr>
        <w:t>ヒトパピローマウイルス</w:t>
      </w:r>
      <w:r w:rsidR="00175201" w:rsidRPr="00042861">
        <w:rPr>
          <w:rFonts w:hAnsi="HG丸ｺﾞｼｯｸM-PRO" w:cs="Times New Roman" w:hint="eastAsia"/>
          <w:color w:val="auto"/>
          <w:kern w:val="2"/>
          <w:sz w:val="22"/>
          <w:szCs w:val="22"/>
        </w:rPr>
        <w:t>（ＨＰＶ</w:t>
      </w:r>
      <w:r w:rsidR="00347CF9" w:rsidRPr="00042861">
        <w:rPr>
          <w:rFonts w:hAnsi="HG丸ｺﾞｼｯｸM-PRO" w:cs="Times New Roman" w:hint="eastAsia"/>
          <w:color w:val="auto"/>
          <w:kern w:val="2"/>
          <w:sz w:val="22"/>
          <w:szCs w:val="22"/>
        </w:rPr>
        <w:t>）（注</w:t>
      </w:r>
      <w:r w:rsidR="00AA4032">
        <w:rPr>
          <w:rFonts w:hAnsi="HG丸ｺﾞｼｯｸM-PRO" w:cs="Times New Roman" w:hint="eastAsia"/>
          <w:color w:val="auto"/>
          <w:kern w:val="2"/>
          <w:sz w:val="22"/>
          <w:szCs w:val="22"/>
        </w:rPr>
        <w:t>７</w:t>
      </w:r>
      <w:r w:rsidR="00175201"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、胃がんと関連するヘリコバクター・ピロリ</w:t>
      </w:r>
      <w:r w:rsidR="007E5D69">
        <w:rPr>
          <w:rFonts w:hAnsi="HG丸ｺﾞｼｯｸM-PRO" w:cs="Times New Roman" w:hint="eastAsia"/>
          <w:color w:val="auto"/>
          <w:kern w:val="2"/>
          <w:sz w:val="22"/>
          <w:szCs w:val="22"/>
        </w:rPr>
        <w:t>（注</w:t>
      </w:r>
      <w:r w:rsidR="00AA4032">
        <w:rPr>
          <w:rFonts w:hAnsi="HG丸ｺﾞｼｯｸM-PRO" w:cs="Times New Roman" w:hint="eastAsia"/>
          <w:color w:val="auto"/>
          <w:kern w:val="2"/>
          <w:sz w:val="22"/>
          <w:szCs w:val="22"/>
        </w:rPr>
        <w:t>８</w:t>
      </w:r>
      <w:r w:rsidR="007E5D69">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等があります。</w:t>
      </w:r>
    </w:p>
    <w:p w14:paraId="4021D8E2" w14:textId="77777777" w:rsidR="005B0896" w:rsidRDefault="005B0896" w:rsidP="00A618C9">
      <w:pPr>
        <w:adjustRightInd/>
        <w:ind w:leftChars="200" w:left="700" w:hangingChars="100" w:hanging="220"/>
        <w:textAlignment w:val="auto"/>
        <w:rPr>
          <w:rFonts w:hAnsi="HG丸ｺﾞｼｯｸM-PRO" w:cs="Times New Roman"/>
          <w:color w:val="auto"/>
          <w:kern w:val="2"/>
          <w:sz w:val="22"/>
          <w:szCs w:val="22"/>
        </w:rPr>
      </w:pPr>
    </w:p>
    <w:p w14:paraId="6D8A2A2B" w14:textId="77777777" w:rsidR="001B066E" w:rsidRDefault="001B066E" w:rsidP="00A618C9">
      <w:pPr>
        <w:adjustRightInd/>
        <w:ind w:leftChars="200" w:left="700" w:hangingChars="100" w:hanging="220"/>
        <w:textAlignment w:val="auto"/>
        <w:rPr>
          <w:rFonts w:hAnsi="HG丸ｺﾞｼｯｸM-PRO" w:cs="Times New Roman"/>
          <w:color w:val="auto"/>
          <w:kern w:val="2"/>
          <w:sz w:val="22"/>
          <w:szCs w:val="22"/>
        </w:rPr>
      </w:pPr>
      <w:r w:rsidRPr="008C4BF0">
        <w:rPr>
          <w:rFonts w:hAnsi="HG丸ｺﾞｼｯｸM-PRO" w:cs="Times New Roman" w:hint="eastAsia"/>
          <w:color w:val="auto"/>
          <w:kern w:val="2"/>
          <w:sz w:val="22"/>
          <w:szCs w:val="22"/>
        </w:rPr>
        <w:t>○</w:t>
      </w:r>
      <w:r w:rsidR="00503A45" w:rsidRPr="008C4BF0">
        <w:rPr>
          <w:rFonts w:hAnsi="HG丸ｺﾞｼｯｸM-PRO" w:cs="Times New Roman" w:hint="eastAsia"/>
          <w:color w:val="auto"/>
          <w:kern w:val="2"/>
          <w:sz w:val="22"/>
          <w:szCs w:val="22"/>
        </w:rPr>
        <w:t>子宮頸がん予防ワクチンの接種については、</w:t>
      </w:r>
      <w:r w:rsidRPr="008C4BF0">
        <w:rPr>
          <w:rFonts w:hAnsi="HG丸ｺﾞｼｯｸM-PRO" w:cs="Times New Roman" w:hint="eastAsia"/>
          <w:color w:val="auto"/>
          <w:kern w:val="2"/>
          <w:sz w:val="22"/>
          <w:szCs w:val="22"/>
        </w:rPr>
        <w:t>現在、積極的な接種勧奨が差し控えられています。国が科学的知見を収集した上で総合的に判</w:t>
      </w:r>
      <w:r>
        <w:rPr>
          <w:rFonts w:hAnsi="HG丸ｺﾞｼｯｸM-PRO" w:cs="Times New Roman" w:hint="eastAsia"/>
          <w:color w:val="auto"/>
          <w:kern w:val="2"/>
          <w:sz w:val="22"/>
          <w:szCs w:val="22"/>
        </w:rPr>
        <w:t>断していくこととしています。また、ヘリコバクター・ピロリ</w:t>
      </w:r>
      <w:r w:rsidRPr="008C4BF0">
        <w:rPr>
          <w:rFonts w:hAnsi="HG丸ｺﾞｼｯｸM-PRO" w:cs="Times New Roman" w:hint="eastAsia"/>
          <w:color w:val="auto"/>
          <w:kern w:val="2"/>
          <w:sz w:val="22"/>
          <w:szCs w:val="22"/>
        </w:rPr>
        <w:t>の除菌による胃がん発症予防における有効性については、国において内外の知見を基に検討しています。</w:t>
      </w:r>
    </w:p>
    <w:p w14:paraId="6880AC2E" w14:textId="77777777" w:rsidR="00415336" w:rsidRDefault="00415336" w:rsidP="00A618C9">
      <w:pPr>
        <w:adjustRightInd/>
        <w:ind w:leftChars="200" w:left="700" w:hangingChars="100" w:hanging="220"/>
        <w:textAlignment w:val="auto"/>
        <w:rPr>
          <w:rFonts w:hAnsi="HG丸ｺﾞｼｯｸM-PRO" w:cs="Times New Roman"/>
          <w:color w:val="auto"/>
          <w:kern w:val="2"/>
          <w:sz w:val="22"/>
          <w:szCs w:val="22"/>
        </w:rPr>
      </w:pPr>
    </w:p>
    <w:p w14:paraId="2B5A4498" w14:textId="77777777" w:rsidR="00415336" w:rsidRDefault="00415336" w:rsidP="00A618C9">
      <w:pPr>
        <w:adjustRightInd/>
        <w:ind w:leftChars="200" w:left="700" w:hangingChars="100" w:hanging="220"/>
        <w:textAlignment w:val="auto"/>
        <w:rPr>
          <w:rFonts w:hAnsi="HG丸ｺﾞｼｯｸM-PRO" w:cs="Times New Roman"/>
          <w:color w:val="auto"/>
          <w:kern w:val="2"/>
          <w:sz w:val="22"/>
          <w:szCs w:val="22"/>
        </w:rPr>
      </w:pPr>
    </w:p>
    <w:p w14:paraId="41063391" w14:textId="77777777" w:rsidR="00415336" w:rsidRDefault="00415336" w:rsidP="00A618C9">
      <w:pPr>
        <w:adjustRightInd/>
        <w:ind w:leftChars="200" w:left="700" w:hangingChars="100" w:hanging="220"/>
        <w:textAlignment w:val="auto"/>
        <w:rPr>
          <w:rFonts w:hAnsi="HG丸ｺﾞｼｯｸM-PRO" w:cs="Times New Roman"/>
          <w:color w:val="auto"/>
          <w:kern w:val="2"/>
          <w:sz w:val="22"/>
          <w:szCs w:val="22"/>
        </w:rPr>
      </w:pPr>
    </w:p>
    <w:p w14:paraId="25F50BEE" w14:textId="77777777" w:rsidR="00503A45" w:rsidRDefault="00503A45" w:rsidP="00A618C9">
      <w:pPr>
        <w:adjustRightInd/>
        <w:ind w:leftChars="200" w:left="700" w:hangingChars="100" w:hanging="220"/>
        <w:textAlignment w:val="auto"/>
        <w:rPr>
          <w:rFonts w:hAnsi="HG丸ｺﾞｼｯｸM-PRO" w:cs="Times New Roman"/>
          <w:color w:val="auto"/>
          <w:kern w:val="2"/>
          <w:sz w:val="22"/>
          <w:szCs w:val="22"/>
        </w:rPr>
      </w:pPr>
    </w:p>
    <w:p w14:paraId="44D78386" w14:textId="33A8D8F0" w:rsidR="00503A45" w:rsidRDefault="00351867">
      <w:pPr>
        <w:widowControl/>
        <w:adjustRightInd/>
        <w:jc w:val="left"/>
        <w:textAlignment w:val="auto"/>
        <w:rPr>
          <w:rFonts w:hAnsi="HG丸ｺﾞｼｯｸM-PRO" w:cs="Times New Roman"/>
          <w:color w:val="auto"/>
          <w:kern w:val="2"/>
          <w:sz w:val="22"/>
          <w:szCs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1578880" behindDoc="1" locked="0" layoutInCell="1" allowOverlap="1" wp14:anchorId="51B995DC" wp14:editId="0DA8267B">
                <wp:simplePos x="0" y="0"/>
                <wp:positionH relativeFrom="margin">
                  <wp:align>center</wp:align>
                </wp:positionH>
                <wp:positionV relativeFrom="paragraph">
                  <wp:posOffset>579064</wp:posOffset>
                </wp:positionV>
                <wp:extent cx="6270625" cy="1152939"/>
                <wp:effectExtent l="0" t="0" r="0" b="9525"/>
                <wp:wrapNone/>
                <wp:docPr id="10324" name="正方形/長方形 10324"/>
                <wp:cNvGraphicFramePr/>
                <a:graphic xmlns:a="http://schemas.openxmlformats.org/drawingml/2006/main">
                  <a:graphicData uri="http://schemas.microsoft.com/office/word/2010/wordprocessingShape">
                    <wps:wsp>
                      <wps:cNvSpPr/>
                      <wps:spPr>
                        <a:xfrm>
                          <a:off x="0" y="0"/>
                          <a:ext cx="6270625" cy="1152939"/>
                        </a:xfrm>
                        <a:prstGeom prst="rect">
                          <a:avLst/>
                        </a:prstGeom>
                        <a:ln w="12700">
                          <a:noFill/>
                        </a:ln>
                      </wps:spPr>
                      <wps:style>
                        <a:lnRef idx="2">
                          <a:schemeClr val="accent6"/>
                        </a:lnRef>
                        <a:fillRef idx="1">
                          <a:schemeClr val="lt1"/>
                        </a:fillRef>
                        <a:effectRef idx="0">
                          <a:schemeClr val="accent6"/>
                        </a:effectRef>
                        <a:fontRef idx="minor">
                          <a:schemeClr val="dk1"/>
                        </a:fontRef>
                      </wps:style>
                      <wps:txbx>
                        <w:txbxContent>
                          <w:p w14:paraId="0EB498EB" w14:textId="77777777" w:rsidR="00981B0C" w:rsidRPr="00042861" w:rsidRDefault="00981B0C" w:rsidP="002108AB">
                            <w:pPr>
                              <w:spacing w:line="200" w:lineRule="exact"/>
                              <w:jc w:val="left"/>
                              <w:rPr>
                                <w:rFonts w:hAnsi="HG丸ｺﾞｼｯｸM-PRO"/>
                                <w:sz w:val="18"/>
                                <w:szCs w:val="21"/>
                              </w:rPr>
                            </w:pPr>
                            <w:r>
                              <w:rPr>
                                <w:rFonts w:hAnsi="HG丸ｺﾞｼｯｸM-PRO" w:hint="eastAsia"/>
                                <w:sz w:val="18"/>
                                <w:szCs w:val="21"/>
                              </w:rPr>
                              <w:t>（</w:t>
                            </w:r>
                            <w:r w:rsidRPr="00042861">
                              <w:rPr>
                                <w:rFonts w:hAnsi="HG丸ｺﾞｼｯｸM-PRO" w:hint="eastAsia"/>
                                <w:sz w:val="18"/>
                                <w:szCs w:val="21"/>
                              </w:rPr>
                              <w:t>注</w:t>
                            </w:r>
                            <w:r>
                              <w:rPr>
                                <w:rFonts w:hAnsi="HG丸ｺﾞｼｯｸM-PRO" w:hint="eastAsia"/>
                                <w:sz w:val="18"/>
                                <w:szCs w:val="21"/>
                              </w:rPr>
                              <w:t>７）</w:t>
                            </w:r>
                            <w:r w:rsidRPr="00042861">
                              <w:rPr>
                                <w:rFonts w:hAnsi="HG丸ｺﾞｼｯｸM-PRO" w:hint="eastAsia"/>
                                <w:sz w:val="18"/>
                                <w:szCs w:val="21"/>
                              </w:rPr>
                              <w:t>ヒトパピローマウイルス</w:t>
                            </w:r>
                          </w:p>
                          <w:p w14:paraId="415B1908" w14:textId="77777777" w:rsidR="00981B0C" w:rsidRDefault="00981B0C" w:rsidP="002108AB">
                            <w:pPr>
                              <w:spacing w:line="200" w:lineRule="exact"/>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り患</w:t>
                            </w:r>
                            <w:r w:rsidRPr="00042861">
                              <w:rPr>
                                <w:rFonts w:hAnsi="HG丸ｺﾞｼｯｸM-PRO" w:hint="eastAsia"/>
                                <w:sz w:val="18"/>
                                <w:szCs w:val="21"/>
                              </w:rPr>
                              <w:t>が増えていることもあり、問題視されているウイルスです。</w:t>
                            </w:r>
                          </w:p>
                          <w:p w14:paraId="5EDC2172" w14:textId="77777777" w:rsidR="00981B0C" w:rsidRPr="006C369B" w:rsidRDefault="00981B0C" w:rsidP="002108AB">
                            <w:pPr>
                              <w:spacing w:line="200" w:lineRule="exact"/>
                              <w:jc w:val="left"/>
                              <w:rPr>
                                <w:rFonts w:hAnsi="HG丸ｺﾞｼｯｸM-PRO"/>
                                <w:sz w:val="18"/>
                                <w:szCs w:val="21"/>
                              </w:rPr>
                            </w:pPr>
                            <w:r>
                              <w:rPr>
                                <w:rFonts w:hAnsi="HG丸ｺﾞｼｯｸM-PRO" w:hint="eastAsia"/>
                                <w:sz w:val="18"/>
                                <w:szCs w:val="21"/>
                              </w:rPr>
                              <w:t>（</w:t>
                            </w:r>
                            <w:r w:rsidRPr="006C369B">
                              <w:rPr>
                                <w:rFonts w:hAnsi="HG丸ｺﾞｼｯｸM-PRO" w:hint="eastAsia"/>
                                <w:sz w:val="18"/>
                                <w:szCs w:val="21"/>
                              </w:rPr>
                              <w:t>注</w:t>
                            </w:r>
                            <w:r>
                              <w:rPr>
                                <w:rFonts w:hAnsi="HG丸ｺﾞｼｯｸM-PRO" w:hint="eastAsia"/>
                                <w:sz w:val="18"/>
                                <w:szCs w:val="21"/>
                              </w:rPr>
                              <w:t>８）</w:t>
                            </w:r>
                            <w:r w:rsidRPr="006C369B">
                              <w:rPr>
                                <w:rFonts w:hAnsi="HG丸ｺﾞｼｯｸM-PRO" w:hint="eastAsia"/>
                                <w:sz w:val="18"/>
                                <w:szCs w:val="21"/>
                              </w:rPr>
                              <w:t>ヘリコバクター・ピロリ</w:t>
                            </w:r>
                          </w:p>
                          <w:p w14:paraId="3DFBEE94" w14:textId="77777777" w:rsidR="00981B0C" w:rsidRPr="00042861" w:rsidRDefault="00981B0C" w:rsidP="002108AB">
                            <w:pPr>
                              <w:spacing w:line="200" w:lineRule="exact"/>
                              <w:jc w:val="left"/>
                              <w:rPr>
                                <w:rFonts w:hAnsi="HG丸ｺﾞｼｯｸM-PRO"/>
                                <w:sz w:val="18"/>
                                <w:szCs w:val="21"/>
                              </w:rPr>
                            </w:pPr>
                            <w:r w:rsidRPr="006C369B">
                              <w:rPr>
                                <w:rFonts w:hAnsi="HG丸ｺﾞｼｯｸM-PRO" w:hint="eastAsia"/>
                                <w:sz w:val="18"/>
                                <w:szCs w:val="21"/>
                              </w:rPr>
                              <w:t>胃の中でも生息できる細菌であり、</w:t>
                            </w:r>
                            <w:r w:rsidRPr="006C369B">
                              <w:rPr>
                                <w:rFonts w:hAnsi="HG丸ｺﾞｼｯｸM-PRO"/>
                                <w:sz w:val="18"/>
                                <w:szCs w:val="21"/>
                              </w:rPr>
                              <w:t>50歳代以上の日本人の40%以上が感染していますが、若年者の感染率は減少が続いています。胃がんの危険因子として注目されています。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24" o:spid="_x0000_s1057" style="position:absolute;margin-left:0;margin-top:45.6pt;width:493.75pt;height:90.8pt;z-index:-251737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" fillcolor="white [3201]" stroked="f" strokeweight="1pt">
                <v:textbox>
                  <w:txbxContent>
                    <w:p w14:paraId="0EB498EB" w14:textId="77777777" w:rsidR="00981B0C" w:rsidRPr="00042861" w:rsidRDefault="00981B0C" w:rsidP="002108AB">
                      <w:pPr>
                        <w:spacing w:line="200" w:lineRule="exact"/>
                        <w:jc w:val="left"/>
                        <w:rPr>
                          <w:rFonts w:hAnsi="HG丸ｺﾞｼｯｸM-PRO"/>
                          <w:sz w:val="18"/>
                          <w:szCs w:val="21"/>
                        </w:rPr>
                      </w:pPr>
                      <w:r>
                        <w:rPr>
                          <w:rFonts w:hAnsi="HG丸ｺﾞｼｯｸM-PRO" w:hint="eastAsia"/>
                          <w:sz w:val="18"/>
                          <w:szCs w:val="21"/>
                        </w:rPr>
                        <w:t>（</w:t>
                      </w:r>
                      <w:r w:rsidRPr="00042861">
                        <w:rPr>
                          <w:rFonts w:hAnsi="HG丸ｺﾞｼｯｸM-PRO" w:hint="eastAsia"/>
                          <w:sz w:val="18"/>
                          <w:szCs w:val="21"/>
                        </w:rPr>
                        <w:t>注</w:t>
                      </w:r>
                      <w:r>
                        <w:rPr>
                          <w:rFonts w:hAnsi="HG丸ｺﾞｼｯｸM-PRO" w:hint="eastAsia"/>
                          <w:sz w:val="18"/>
                          <w:szCs w:val="21"/>
                        </w:rPr>
                        <w:t>７）</w:t>
                      </w:r>
                      <w:r w:rsidRPr="00042861">
                        <w:rPr>
                          <w:rFonts w:hAnsi="HG丸ｺﾞｼｯｸM-PRO" w:hint="eastAsia"/>
                          <w:sz w:val="18"/>
                          <w:szCs w:val="21"/>
                        </w:rPr>
                        <w:t>ヒトパピローマウイルス</w:t>
                      </w:r>
                    </w:p>
                    <w:p w14:paraId="415B1908" w14:textId="77777777" w:rsidR="00981B0C" w:rsidRDefault="00981B0C" w:rsidP="002108AB">
                      <w:pPr>
                        <w:spacing w:line="200" w:lineRule="exact"/>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り患</w:t>
                      </w:r>
                      <w:r w:rsidRPr="00042861">
                        <w:rPr>
                          <w:rFonts w:hAnsi="HG丸ｺﾞｼｯｸM-PRO" w:hint="eastAsia"/>
                          <w:sz w:val="18"/>
                          <w:szCs w:val="21"/>
                        </w:rPr>
                        <w:t>が増えていることもあり、問題視されているウイルスです。</w:t>
                      </w:r>
                    </w:p>
                    <w:p w14:paraId="5EDC2172" w14:textId="77777777" w:rsidR="00981B0C" w:rsidRPr="006C369B" w:rsidRDefault="00981B0C" w:rsidP="002108AB">
                      <w:pPr>
                        <w:spacing w:line="200" w:lineRule="exact"/>
                        <w:jc w:val="left"/>
                        <w:rPr>
                          <w:rFonts w:hAnsi="HG丸ｺﾞｼｯｸM-PRO"/>
                          <w:sz w:val="18"/>
                          <w:szCs w:val="21"/>
                        </w:rPr>
                      </w:pPr>
                      <w:r>
                        <w:rPr>
                          <w:rFonts w:hAnsi="HG丸ｺﾞｼｯｸM-PRO" w:hint="eastAsia"/>
                          <w:sz w:val="18"/>
                          <w:szCs w:val="21"/>
                        </w:rPr>
                        <w:t>（</w:t>
                      </w:r>
                      <w:r w:rsidRPr="006C369B">
                        <w:rPr>
                          <w:rFonts w:hAnsi="HG丸ｺﾞｼｯｸM-PRO" w:hint="eastAsia"/>
                          <w:sz w:val="18"/>
                          <w:szCs w:val="21"/>
                        </w:rPr>
                        <w:t>注</w:t>
                      </w:r>
                      <w:r>
                        <w:rPr>
                          <w:rFonts w:hAnsi="HG丸ｺﾞｼｯｸM-PRO" w:hint="eastAsia"/>
                          <w:sz w:val="18"/>
                          <w:szCs w:val="21"/>
                        </w:rPr>
                        <w:t>８）</w:t>
                      </w:r>
                      <w:r w:rsidRPr="006C369B">
                        <w:rPr>
                          <w:rFonts w:hAnsi="HG丸ｺﾞｼｯｸM-PRO" w:hint="eastAsia"/>
                          <w:sz w:val="18"/>
                          <w:szCs w:val="21"/>
                        </w:rPr>
                        <w:t>ヘリコバクター・ピロリ</w:t>
                      </w:r>
                    </w:p>
                    <w:p w14:paraId="3DFBEE94" w14:textId="77777777" w:rsidR="00981B0C" w:rsidRPr="00042861" w:rsidRDefault="00981B0C" w:rsidP="002108AB">
                      <w:pPr>
                        <w:spacing w:line="200" w:lineRule="exact"/>
                        <w:jc w:val="left"/>
                        <w:rPr>
                          <w:rFonts w:hAnsi="HG丸ｺﾞｼｯｸM-PRO"/>
                          <w:sz w:val="18"/>
                          <w:szCs w:val="21"/>
                        </w:rPr>
                      </w:pPr>
                      <w:r w:rsidRPr="006C369B">
                        <w:rPr>
                          <w:rFonts w:hAnsi="HG丸ｺﾞｼｯｸM-PRO" w:hint="eastAsia"/>
                          <w:sz w:val="18"/>
                          <w:szCs w:val="21"/>
                        </w:rPr>
                        <w:t>胃の中でも生息できる細菌であり、</w:t>
                      </w:r>
                      <w:r w:rsidRPr="006C369B">
                        <w:rPr>
                          <w:rFonts w:hAnsi="HG丸ｺﾞｼｯｸM-PRO"/>
                          <w:sz w:val="18"/>
                          <w:szCs w:val="21"/>
                        </w:rPr>
                        <w:t>50歳代以上の日本人の40%以上が感染していますが、若年者の感染率は減少が続いています。胃がんの危険因子として注目されています。</w:t>
                      </w:r>
                    </w:p>
                  </w:txbxContent>
                </v:textbox>
                <w10:wrap anchorx="margin"/>
              </v:rect>
            </w:pict>
          </mc:Fallback>
        </mc:AlternateContent>
      </w:r>
      <w:r w:rsidR="00D34194" w:rsidRPr="00042861">
        <w:rPr>
          <w:rFonts w:hAnsi="HG丸ｺﾞｼｯｸM-PRO" w:cs="Times New Roman"/>
          <w:noProof/>
          <w:color w:val="auto"/>
          <w:kern w:val="2"/>
          <w:sz w:val="22"/>
          <w:szCs w:val="22"/>
        </w:rPr>
        <mc:AlternateContent>
          <mc:Choice Requires="wps">
            <w:drawing>
              <wp:anchor distT="0" distB="0" distL="114300" distR="114300" simplePos="0" relativeHeight="251580928" behindDoc="0" locked="0" layoutInCell="1" allowOverlap="1" wp14:anchorId="40D9694C" wp14:editId="6F9732FF">
                <wp:simplePos x="0" y="0"/>
                <wp:positionH relativeFrom="column">
                  <wp:posOffset>-212090</wp:posOffset>
                </wp:positionH>
                <wp:positionV relativeFrom="paragraph">
                  <wp:posOffset>493450</wp:posOffset>
                </wp:positionV>
                <wp:extent cx="6167755" cy="0"/>
                <wp:effectExtent l="0" t="0" r="23495" b="19050"/>
                <wp:wrapNone/>
                <wp:docPr id="9247" name="直線コネクタ 9247"/>
                <wp:cNvGraphicFramePr/>
                <a:graphic xmlns:a="http://schemas.openxmlformats.org/drawingml/2006/main">
                  <a:graphicData uri="http://schemas.microsoft.com/office/word/2010/wordprocessingShape">
                    <wps:wsp>
                      <wps:cNvCnPr/>
                      <wps:spPr>
                        <a:xfrm>
                          <a:off x="0" y="0"/>
                          <a:ext cx="61677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コネクタ 9247" o:spid="_x0000_s1026" style="position:absolute;left:0;text-align:left;z-index:25158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7pt,38.85pt" to="468.9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" strokecolor="black [3040]"/>
            </w:pict>
          </mc:Fallback>
        </mc:AlternateContent>
      </w:r>
      <w:r w:rsidR="00503A45">
        <w:rPr>
          <w:rFonts w:hAnsi="HG丸ｺﾞｼｯｸM-PRO" w:cs="Times New Roman"/>
          <w:color w:val="auto"/>
          <w:kern w:val="2"/>
          <w:sz w:val="22"/>
          <w:szCs w:val="22"/>
        </w:rPr>
        <w:br w:type="page"/>
      </w:r>
    </w:p>
    <w:p w14:paraId="1ADD9242" w14:textId="77777777" w:rsidR="00306A12" w:rsidRPr="00042861" w:rsidRDefault="001529FB" w:rsidP="00A618C9">
      <w:pPr>
        <w:adjustRightInd/>
        <w:ind w:leftChars="200" w:left="720" w:hangingChars="100" w:hanging="240"/>
        <w:textAlignment w:val="auto"/>
        <w:rPr>
          <w:rFonts w:hAnsi="HG丸ｺﾞｼｯｸM-PRO" w:cs="Times New Roman"/>
          <w:color w:val="auto"/>
          <w:kern w:val="2"/>
          <w:sz w:val="22"/>
          <w:szCs w:val="22"/>
        </w:rPr>
      </w:pPr>
      <w:r>
        <w:rPr>
          <w:noProof/>
        </w:rPr>
        <w:lastRenderedPageBreak/>
        <mc:AlternateContent>
          <mc:Choice Requires="wps">
            <w:drawing>
              <wp:anchor distT="0" distB="0" distL="114300" distR="114300" simplePos="0" relativeHeight="251767296" behindDoc="0" locked="0" layoutInCell="1" allowOverlap="1" wp14:anchorId="22BF5B2A" wp14:editId="2219318D">
                <wp:simplePos x="0" y="0"/>
                <wp:positionH relativeFrom="column">
                  <wp:posOffset>588129</wp:posOffset>
                </wp:positionH>
                <wp:positionV relativeFrom="paragraph">
                  <wp:posOffset>8654</wp:posOffset>
                </wp:positionV>
                <wp:extent cx="4794856" cy="344805"/>
                <wp:effectExtent l="0" t="0" r="6350" b="0"/>
                <wp:wrapNone/>
                <wp:docPr id="9230" name="正方形/長方形 9230"/>
                <wp:cNvGraphicFramePr/>
                <a:graphic xmlns:a="http://schemas.openxmlformats.org/drawingml/2006/main">
                  <a:graphicData uri="http://schemas.microsoft.com/office/word/2010/wordprocessingShape">
                    <wps:wsp>
                      <wps:cNvSpPr/>
                      <wps:spPr>
                        <a:xfrm>
                          <a:off x="0" y="0"/>
                          <a:ext cx="4794856" cy="34480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212DB85" w14:textId="77777777" w:rsidR="00981B0C" w:rsidRPr="00540AC9" w:rsidRDefault="00981B0C" w:rsidP="00363C42">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図表９：全がん死亡における各リスク要因の人口寄与危険割合（％）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230" o:spid="_x0000_s1058" style="position:absolute;left:0;text-align:left;margin-left:46.3pt;margin-top:.7pt;width:377.55pt;height:27.1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" fillcolor="white [3201]" stroked="f" strokeweight="2pt">
                <v:textbox>
                  <w:txbxContent>
                    <w:p w14:paraId="6212DB85" w14:textId="77777777" w:rsidR="00981B0C" w:rsidRPr="00540AC9" w:rsidRDefault="00981B0C" w:rsidP="00363C42">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図表９：全がん死亡における各リスク要因の人口寄与危険割合（％）</w:t>
                      </w:r>
                    </w:p>
                  </w:txbxContent>
                </v:textbox>
              </v:rect>
            </w:pict>
          </mc:Fallback>
        </mc:AlternateContent>
      </w:r>
    </w:p>
    <w:p w14:paraId="4140BB01" w14:textId="77777777" w:rsidR="001529FB" w:rsidRDefault="00415336" w:rsidP="00306A12">
      <w:pPr>
        <w:adjustRightInd/>
        <w:jc w:val="center"/>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w:drawing>
          <wp:anchor distT="0" distB="0" distL="114300" distR="114300" simplePos="0" relativeHeight="251768320" behindDoc="0" locked="0" layoutInCell="1" allowOverlap="1" wp14:anchorId="3B8EB927" wp14:editId="6D61D938">
            <wp:simplePos x="0" y="0"/>
            <wp:positionH relativeFrom="column">
              <wp:posOffset>500646</wp:posOffset>
            </wp:positionH>
            <wp:positionV relativeFrom="paragraph">
              <wp:posOffset>222885</wp:posOffset>
            </wp:positionV>
            <wp:extent cx="4879975" cy="3524885"/>
            <wp:effectExtent l="0" t="0" r="0" b="0"/>
            <wp:wrapNone/>
            <wp:docPr id="9237" name="図 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08807.tmp"/>
                    <pic:cNvPicPr/>
                  </pic:nvPicPr>
                  <pic:blipFill>
                    <a:blip r:embed="rId19">
                      <a:extLst>
                        <a:ext uri="{28A0092B-C50C-407E-A947-70E740481C1C}">
                          <a14:useLocalDpi xmlns:a14="http://schemas.microsoft.com/office/drawing/2010/main" val="0"/>
                        </a:ext>
                      </a:extLst>
                    </a:blip>
                    <a:stretch>
                      <a:fillRect/>
                    </a:stretch>
                  </pic:blipFill>
                  <pic:spPr>
                    <a:xfrm>
                      <a:off x="0" y="0"/>
                      <a:ext cx="4879975" cy="3524885"/>
                    </a:xfrm>
                    <a:prstGeom prst="rect">
                      <a:avLst/>
                    </a:prstGeom>
                  </pic:spPr>
                </pic:pic>
              </a:graphicData>
            </a:graphic>
            <wp14:sizeRelH relativeFrom="page">
              <wp14:pctWidth>0</wp14:pctWidth>
            </wp14:sizeRelH>
            <wp14:sizeRelV relativeFrom="page">
              <wp14:pctHeight>0</wp14:pctHeight>
            </wp14:sizeRelV>
          </wp:anchor>
        </w:drawing>
      </w:r>
    </w:p>
    <w:p w14:paraId="6B52E4B6" w14:textId="77777777" w:rsidR="001529FB" w:rsidRDefault="001529FB" w:rsidP="00306A12">
      <w:pPr>
        <w:adjustRightInd/>
        <w:jc w:val="center"/>
        <w:textAlignment w:val="auto"/>
        <w:rPr>
          <w:rFonts w:hAnsi="HG丸ｺﾞｼｯｸM-PRO" w:cs="Times New Roman"/>
          <w:color w:val="auto"/>
          <w:kern w:val="2"/>
          <w:sz w:val="22"/>
          <w:szCs w:val="22"/>
        </w:rPr>
      </w:pPr>
    </w:p>
    <w:p w14:paraId="661D01AB" w14:textId="77777777" w:rsidR="001529FB" w:rsidRDefault="001529FB" w:rsidP="00306A12">
      <w:pPr>
        <w:adjustRightInd/>
        <w:jc w:val="center"/>
        <w:textAlignment w:val="auto"/>
        <w:rPr>
          <w:rFonts w:hAnsi="HG丸ｺﾞｼｯｸM-PRO" w:cs="Times New Roman"/>
          <w:color w:val="auto"/>
          <w:kern w:val="2"/>
          <w:sz w:val="22"/>
          <w:szCs w:val="22"/>
        </w:rPr>
      </w:pPr>
    </w:p>
    <w:p w14:paraId="01D5D82A" w14:textId="77777777" w:rsidR="001529FB" w:rsidRDefault="001529FB" w:rsidP="00306A12">
      <w:pPr>
        <w:adjustRightInd/>
        <w:jc w:val="center"/>
        <w:textAlignment w:val="auto"/>
        <w:rPr>
          <w:rFonts w:hAnsi="HG丸ｺﾞｼｯｸM-PRO" w:cs="Times New Roman"/>
          <w:color w:val="auto"/>
          <w:kern w:val="2"/>
          <w:sz w:val="22"/>
          <w:szCs w:val="22"/>
        </w:rPr>
      </w:pPr>
    </w:p>
    <w:p w14:paraId="03D26AF9" w14:textId="77777777" w:rsidR="001529FB" w:rsidRDefault="001529FB" w:rsidP="00306A12">
      <w:pPr>
        <w:adjustRightInd/>
        <w:jc w:val="center"/>
        <w:textAlignment w:val="auto"/>
        <w:rPr>
          <w:rFonts w:hAnsi="HG丸ｺﾞｼｯｸM-PRO" w:cs="Times New Roman"/>
          <w:color w:val="auto"/>
          <w:kern w:val="2"/>
          <w:sz w:val="22"/>
          <w:szCs w:val="22"/>
        </w:rPr>
      </w:pPr>
    </w:p>
    <w:p w14:paraId="3A5E9047" w14:textId="77777777" w:rsidR="001529FB" w:rsidRDefault="001529FB" w:rsidP="00306A12">
      <w:pPr>
        <w:adjustRightInd/>
        <w:jc w:val="center"/>
        <w:textAlignment w:val="auto"/>
        <w:rPr>
          <w:rFonts w:hAnsi="HG丸ｺﾞｼｯｸM-PRO" w:cs="Times New Roman"/>
          <w:color w:val="auto"/>
          <w:kern w:val="2"/>
          <w:sz w:val="22"/>
          <w:szCs w:val="22"/>
        </w:rPr>
      </w:pPr>
    </w:p>
    <w:p w14:paraId="58D1B8A4" w14:textId="77777777" w:rsidR="001529FB" w:rsidRDefault="001529FB" w:rsidP="00306A12">
      <w:pPr>
        <w:adjustRightInd/>
        <w:jc w:val="center"/>
        <w:textAlignment w:val="auto"/>
        <w:rPr>
          <w:rFonts w:hAnsi="HG丸ｺﾞｼｯｸM-PRO" w:cs="Times New Roman"/>
          <w:color w:val="auto"/>
          <w:kern w:val="2"/>
          <w:sz w:val="22"/>
          <w:szCs w:val="22"/>
        </w:rPr>
      </w:pPr>
    </w:p>
    <w:p w14:paraId="00A559BA" w14:textId="77777777" w:rsidR="001529FB" w:rsidRDefault="001529FB" w:rsidP="00306A12">
      <w:pPr>
        <w:adjustRightInd/>
        <w:jc w:val="center"/>
        <w:textAlignment w:val="auto"/>
        <w:rPr>
          <w:rFonts w:hAnsi="HG丸ｺﾞｼｯｸM-PRO" w:cs="Times New Roman"/>
          <w:color w:val="auto"/>
          <w:kern w:val="2"/>
          <w:sz w:val="22"/>
          <w:szCs w:val="22"/>
        </w:rPr>
      </w:pPr>
    </w:p>
    <w:p w14:paraId="626FE87E" w14:textId="77777777" w:rsidR="001529FB" w:rsidRDefault="001529FB" w:rsidP="00306A12">
      <w:pPr>
        <w:adjustRightInd/>
        <w:jc w:val="center"/>
        <w:textAlignment w:val="auto"/>
        <w:rPr>
          <w:rFonts w:hAnsi="HG丸ｺﾞｼｯｸM-PRO" w:cs="Times New Roman"/>
          <w:color w:val="auto"/>
          <w:kern w:val="2"/>
          <w:sz w:val="22"/>
          <w:szCs w:val="22"/>
        </w:rPr>
      </w:pPr>
    </w:p>
    <w:p w14:paraId="7A372541" w14:textId="77777777" w:rsidR="001529FB" w:rsidRDefault="001529FB" w:rsidP="00306A12">
      <w:pPr>
        <w:adjustRightInd/>
        <w:jc w:val="center"/>
        <w:textAlignment w:val="auto"/>
        <w:rPr>
          <w:rFonts w:hAnsi="HG丸ｺﾞｼｯｸM-PRO" w:cs="Times New Roman"/>
          <w:color w:val="auto"/>
          <w:kern w:val="2"/>
          <w:sz w:val="22"/>
          <w:szCs w:val="22"/>
        </w:rPr>
      </w:pPr>
    </w:p>
    <w:p w14:paraId="309D211B" w14:textId="77777777" w:rsidR="001529FB" w:rsidRDefault="001529FB" w:rsidP="00306A12">
      <w:pPr>
        <w:adjustRightInd/>
        <w:jc w:val="center"/>
        <w:textAlignment w:val="auto"/>
        <w:rPr>
          <w:rFonts w:hAnsi="HG丸ｺﾞｼｯｸM-PRO" w:cs="Times New Roman"/>
          <w:color w:val="auto"/>
          <w:kern w:val="2"/>
          <w:sz w:val="22"/>
          <w:szCs w:val="22"/>
        </w:rPr>
      </w:pPr>
    </w:p>
    <w:p w14:paraId="170BD144" w14:textId="77777777" w:rsidR="001529FB" w:rsidRDefault="001529FB" w:rsidP="00306A12">
      <w:pPr>
        <w:adjustRightInd/>
        <w:jc w:val="center"/>
        <w:textAlignment w:val="auto"/>
        <w:rPr>
          <w:rFonts w:hAnsi="HG丸ｺﾞｼｯｸM-PRO" w:cs="Times New Roman"/>
          <w:color w:val="auto"/>
          <w:kern w:val="2"/>
          <w:sz w:val="22"/>
          <w:szCs w:val="22"/>
        </w:rPr>
      </w:pPr>
    </w:p>
    <w:p w14:paraId="3B67E9FB" w14:textId="77777777" w:rsidR="001529FB" w:rsidRDefault="001529FB" w:rsidP="00306A12">
      <w:pPr>
        <w:adjustRightInd/>
        <w:jc w:val="center"/>
        <w:textAlignment w:val="auto"/>
        <w:rPr>
          <w:rFonts w:hAnsi="HG丸ｺﾞｼｯｸM-PRO" w:cs="Times New Roman"/>
          <w:color w:val="auto"/>
          <w:kern w:val="2"/>
          <w:sz w:val="22"/>
          <w:szCs w:val="22"/>
        </w:rPr>
      </w:pPr>
    </w:p>
    <w:p w14:paraId="1C881894" w14:textId="77777777" w:rsidR="001529FB" w:rsidRDefault="001529FB" w:rsidP="00306A12">
      <w:pPr>
        <w:adjustRightInd/>
        <w:jc w:val="center"/>
        <w:textAlignment w:val="auto"/>
        <w:rPr>
          <w:rFonts w:hAnsi="HG丸ｺﾞｼｯｸM-PRO" w:cs="Times New Roman"/>
          <w:color w:val="auto"/>
          <w:kern w:val="2"/>
          <w:sz w:val="22"/>
          <w:szCs w:val="22"/>
        </w:rPr>
      </w:pPr>
    </w:p>
    <w:p w14:paraId="2C23A9CD" w14:textId="77777777" w:rsidR="00415336" w:rsidRDefault="00415336" w:rsidP="00306A12">
      <w:pPr>
        <w:adjustRightInd/>
        <w:jc w:val="center"/>
        <w:textAlignment w:val="auto"/>
        <w:rPr>
          <w:rFonts w:hAnsi="HG丸ｺﾞｼｯｸM-PRO" w:cs="Times New Roman"/>
          <w:color w:val="auto"/>
          <w:kern w:val="2"/>
          <w:sz w:val="22"/>
          <w:szCs w:val="22"/>
        </w:rPr>
      </w:pPr>
    </w:p>
    <w:p w14:paraId="6F35F49D" w14:textId="77777777" w:rsidR="00415336" w:rsidRDefault="00415336" w:rsidP="00306A12">
      <w:pPr>
        <w:adjustRightInd/>
        <w:jc w:val="center"/>
        <w:textAlignment w:val="auto"/>
        <w:rPr>
          <w:rFonts w:hAnsi="HG丸ｺﾞｼｯｸM-PRO" w:cs="Times New Roman"/>
          <w:color w:val="auto"/>
          <w:kern w:val="2"/>
          <w:sz w:val="22"/>
          <w:szCs w:val="22"/>
        </w:rPr>
      </w:pPr>
    </w:p>
    <w:p w14:paraId="03F60E65" w14:textId="77777777" w:rsidR="00415336" w:rsidRDefault="00415336" w:rsidP="00306A12">
      <w:pPr>
        <w:adjustRightInd/>
        <w:jc w:val="center"/>
        <w:textAlignment w:val="auto"/>
        <w:rPr>
          <w:rFonts w:hAnsi="HG丸ｺﾞｼｯｸM-PRO" w:cs="Times New Roman"/>
          <w:color w:val="auto"/>
          <w:kern w:val="2"/>
          <w:sz w:val="22"/>
          <w:szCs w:val="22"/>
        </w:rPr>
      </w:pPr>
    </w:p>
    <w:p w14:paraId="1192E6C7" w14:textId="77777777" w:rsidR="002301C6" w:rsidRPr="00042861" w:rsidRDefault="002301C6" w:rsidP="00A618C9">
      <w:pPr>
        <w:tabs>
          <w:tab w:val="left" w:pos="8364"/>
        </w:tabs>
        <w:ind w:firstLineChars="150" w:firstLine="331"/>
        <w:rPr>
          <w:rFonts w:asciiTheme="majorEastAsia" w:eastAsiaTheme="majorEastAsia" w:hAnsiTheme="majorEastAsia" w:cs="Times New Roman"/>
          <w:b/>
          <w:color w:val="auto"/>
          <w:kern w:val="2"/>
          <w:sz w:val="22"/>
          <w:szCs w:val="22"/>
        </w:rPr>
      </w:pPr>
      <w:r>
        <w:rPr>
          <w:rFonts w:asciiTheme="majorEastAsia" w:eastAsiaTheme="majorEastAsia" w:hAnsiTheme="majorEastAsia" w:cs="Times New Roman" w:hint="eastAsia"/>
          <w:b/>
          <w:color w:val="auto"/>
          <w:kern w:val="2"/>
          <w:sz w:val="22"/>
          <w:szCs w:val="22"/>
        </w:rPr>
        <w:t>エ</w:t>
      </w:r>
      <w:r w:rsidRPr="00042861">
        <w:rPr>
          <w:rFonts w:asciiTheme="majorEastAsia" w:eastAsiaTheme="majorEastAsia" w:hAnsiTheme="majorEastAsia" w:cs="Times New Roman" w:hint="eastAsia"/>
          <w:b/>
          <w:color w:val="auto"/>
          <w:kern w:val="2"/>
          <w:sz w:val="22"/>
          <w:szCs w:val="22"/>
        </w:rPr>
        <w:t xml:space="preserve">　</w:t>
      </w:r>
      <w:r w:rsidRPr="00042861">
        <w:rPr>
          <w:rFonts w:asciiTheme="majorEastAsia" w:eastAsiaTheme="majorEastAsia" w:hAnsiTheme="majorEastAsia" w:cs="Times New Roman"/>
          <w:b/>
          <w:color w:val="auto"/>
          <w:kern w:val="2"/>
          <w:sz w:val="22"/>
          <w:szCs w:val="22"/>
        </w:rPr>
        <w:t>がん</w:t>
      </w:r>
      <w:r w:rsidRPr="00042861">
        <w:rPr>
          <w:rFonts w:asciiTheme="majorEastAsia" w:eastAsiaTheme="majorEastAsia" w:hAnsiTheme="majorEastAsia" w:cs="Times New Roman" w:hint="eastAsia"/>
          <w:b/>
          <w:color w:val="auto"/>
          <w:kern w:val="2"/>
          <w:sz w:val="22"/>
          <w:szCs w:val="22"/>
        </w:rPr>
        <w:t>教育</w:t>
      </w:r>
    </w:p>
    <w:p w14:paraId="4BAC089B" w14:textId="77777777" w:rsidR="00AA4032" w:rsidRDefault="00AA4032" w:rsidP="00A618C9">
      <w:pPr>
        <w:tabs>
          <w:tab w:val="left" w:pos="8364"/>
        </w:tabs>
        <w:ind w:leftChars="200" w:left="700" w:hangingChars="100" w:hanging="220"/>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○がんに対する正しい知識や</w:t>
      </w:r>
      <w:r>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がんを予防するための規則正しい生活習慣などを子どもの頃から</w:t>
      </w:r>
      <w:r>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身につけることが重要です。</w:t>
      </w:r>
    </w:p>
    <w:p w14:paraId="21D2F183" w14:textId="77777777" w:rsidR="00AA4032" w:rsidRDefault="00AA4032" w:rsidP="00A618C9">
      <w:pPr>
        <w:tabs>
          <w:tab w:val="left" w:pos="8364"/>
        </w:tabs>
        <w:ind w:leftChars="200" w:left="700" w:hangingChars="100" w:hanging="220"/>
        <w:rPr>
          <w:rFonts w:hAnsi="HG丸ｺﾞｼｯｸM-PRO" w:cs="Times New Roman"/>
          <w:color w:val="auto"/>
          <w:kern w:val="2"/>
          <w:sz w:val="22"/>
          <w:szCs w:val="22"/>
        </w:rPr>
      </w:pPr>
    </w:p>
    <w:p w14:paraId="3487E1D8" w14:textId="77777777" w:rsidR="00AA4032" w:rsidRDefault="00AA4032" w:rsidP="00A618C9">
      <w:pPr>
        <w:tabs>
          <w:tab w:val="left" w:pos="8364"/>
        </w:tabs>
        <w:ind w:leftChars="200" w:left="700" w:hangingChars="100" w:hanging="220"/>
        <w:rPr>
          <w:rFonts w:hAnsi="HG丸ｺﾞｼｯｸM-PRO"/>
          <w:color w:val="auto"/>
          <w:sz w:val="22"/>
          <w:szCs w:val="22"/>
        </w:rPr>
      </w:pPr>
      <w:r w:rsidRPr="00042861">
        <w:rPr>
          <w:rFonts w:hAnsi="HG丸ｺﾞｼｯｸM-PRO" w:cs="Times New Roman" w:hint="eastAsia"/>
          <w:color w:val="auto"/>
          <w:kern w:val="2"/>
          <w:sz w:val="22"/>
          <w:szCs w:val="22"/>
        </w:rPr>
        <w:t>○</w:t>
      </w:r>
      <w:r>
        <w:rPr>
          <w:rFonts w:hAnsi="HG丸ｺﾞｼｯｸM-PRO" w:cs="Times New Roman" w:hint="eastAsia"/>
          <w:color w:val="auto"/>
          <w:kern w:val="2"/>
          <w:sz w:val="22"/>
          <w:szCs w:val="22"/>
        </w:rPr>
        <w:t>大阪府</w:t>
      </w:r>
      <w:r w:rsidRPr="00042861">
        <w:rPr>
          <w:rFonts w:hAnsi="HG丸ｺﾞｼｯｸM-PRO" w:cs="Times New Roman" w:hint="eastAsia"/>
          <w:color w:val="auto"/>
          <w:kern w:val="2"/>
          <w:sz w:val="22"/>
          <w:szCs w:val="22"/>
        </w:rPr>
        <w:t>教育庁においては、</w:t>
      </w:r>
      <w:r w:rsidRPr="00042861">
        <w:rPr>
          <w:rFonts w:hAnsi="HG丸ｺﾞｼｯｸM-PRO" w:hint="eastAsia"/>
          <w:color w:val="auto"/>
          <w:sz w:val="22"/>
          <w:szCs w:val="22"/>
        </w:rPr>
        <w:t>平成</w:t>
      </w:r>
      <w:r>
        <w:rPr>
          <w:rFonts w:hAnsi="HG丸ｺﾞｼｯｸM-PRO" w:hint="eastAsia"/>
          <w:color w:val="auto"/>
          <w:sz w:val="22"/>
          <w:szCs w:val="22"/>
        </w:rPr>
        <w:t>26年度から</w:t>
      </w:r>
      <w:r w:rsidRPr="00042861">
        <w:rPr>
          <w:rFonts w:hAnsi="HG丸ｺﾞｼｯｸM-PRO" w:hint="eastAsia"/>
          <w:color w:val="auto"/>
          <w:sz w:val="22"/>
          <w:szCs w:val="22"/>
        </w:rPr>
        <w:t>平成</w:t>
      </w:r>
      <w:r>
        <w:rPr>
          <w:rFonts w:hAnsi="HG丸ｺﾞｼｯｸM-PRO" w:hint="eastAsia"/>
          <w:color w:val="auto"/>
          <w:sz w:val="22"/>
          <w:szCs w:val="22"/>
        </w:rPr>
        <w:t>28年度まで</w:t>
      </w:r>
      <w:r w:rsidRPr="00042861">
        <w:rPr>
          <w:rFonts w:hAnsi="HG丸ｺﾞｼｯｸM-PRO"/>
          <w:color w:val="auto"/>
          <w:sz w:val="22"/>
          <w:szCs w:val="22"/>
        </w:rPr>
        <w:t>、がん専門医</w:t>
      </w:r>
      <w:r w:rsidRPr="00042861">
        <w:rPr>
          <w:rFonts w:hAnsi="HG丸ｺﾞｼｯｸM-PRO" w:hint="eastAsia"/>
          <w:color w:val="auto"/>
          <w:sz w:val="22"/>
          <w:szCs w:val="22"/>
        </w:rPr>
        <w:t>等の協力のもとで教材等を作成し、府立</w:t>
      </w:r>
      <w:r>
        <w:rPr>
          <w:rFonts w:hAnsi="HG丸ｺﾞｼｯｸM-PRO" w:hint="eastAsia"/>
          <w:color w:val="auto"/>
          <w:sz w:val="22"/>
          <w:szCs w:val="22"/>
        </w:rPr>
        <w:t>高等学校</w:t>
      </w:r>
      <w:r w:rsidRPr="00042861">
        <w:rPr>
          <w:rFonts w:hAnsi="HG丸ｺﾞｼｯｸM-PRO" w:hint="eastAsia"/>
          <w:color w:val="auto"/>
          <w:sz w:val="22"/>
          <w:szCs w:val="22"/>
        </w:rPr>
        <w:t>及び市立中学校</w:t>
      </w:r>
      <w:r>
        <w:rPr>
          <w:rFonts w:hAnsi="HG丸ｺﾞｼｯｸM-PRO" w:hint="eastAsia"/>
          <w:color w:val="auto"/>
          <w:sz w:val="22"/>
          <w:szCs w:val="22"/>
        </w:rPr>
        <w:t>をモデル校として</w:t>
      </w:r>
      <w:r w:rsidRPr="00042861">
        <w:rPr>
          <w:rFonts w:hAnsi="HG丸ｺﾞｼｯｸM-PRO" w:hint="eastAsia"/>
          <w:color w:val="auto"/>
          <w:sz w:val="22"/>
          <w:szCs w:val="22"/>
        </w:rPr>
        <w:t>研究授業等を実施しました。</w:t>
      </w:r>
      <w:r>
        <w:rPr>
          <w:rFonts w:hAnsi="HG丸ｺﾞｼｯｸM-PRO" w:hint="eastAsia"/>
          <w:color w:val="auto"/>
          <w:sz w:val="22"/>
          <w:szCs w:val="22"/>
        </w:rPr>
        <w:t>新</w:t>
      </w:r>
      <w:r w:rsidRPr="00042861">
        <w:rPr>
          <w:rFonts w:hAnsi="HG丸ｺﾞｼｯｸM-PRO" w:hint="eastAsia"/>
          <w:color w:val="auto"/>
          <w:sz w:val="22"/>
          <w:szCs w:val="22"/>
        </w:rPr>
        <w:t>学習指導要領</w:t>
      </w:r>
      <w:r>
        <w:rPr>
          <w:rFonts w:hAnsi="HG丸ｺﾞｼｯｸM-PRO" w:hint="eastAsia"/>
          <w:color w:val="auto"/>
          <w:sz w:val="22"/>
          <w:szCs w:val="22"/>
        </w:rPr>
        <w:t>は、</w:t>
      </w:r>
      <w:r w:rsidRPr="00042861">
        <w:rPr>
          <w:rFonts w:hAnsi="HG丸ｺﾞｼｯｸM-PRO" w:hint="eastAsia"/>
          <w:color w:val="auto"/>
          <w:sz w:val="22"/>
          <w:szCs w:val="22"/>
        </w:rPr>
        <w:t>中学校においては平成</w:t>
      </w:r>
      <w:r>
        <w:rPr>
          <w:rFonts w:hAnsi="HG丸ｺﾞｼｯｸM-PRO" w:hint="eastAsia"/>
          <w:color w:val="auto"/>
          <w:sz w:val="22"/>
          <w:szCs w:val="22"/>
        </w:rPr>
        <w:t>3３年度から全面実施</w:t>
      </w:r>
      <w:r w:rsidRPr="00042861">
        <w:rPr>
          <w:rFonts w:hAnsi="HG丸ｺﾞｼｯｸM-PRO" w:hint="eastAsia"/>
          <w:color w:val="auto"/>
          <w:sz w:val="22"/>
          <w:szCs w:val="22"/>
        </w:rPr>
        <w:t>、高校においては平成</w:t>
      </w:r>
      <w:r>
        <w:rPr>
          <w:rFonts w:hAnsi="HG丸ｺﾞｼｯｸM-PRO" w:hint="eastAsia"/>
          <w:color w:val="auto"/>
          <w:sz w:val="22"/>
          <w:szCs w:val="22"/>
        </w:rPr>
        <w:t>3４年度から年次進行で実施される予定です。教員が、学校におけるがん教育を行えるよう、がんに対する正しい知識習得</w:t>
      </w:r>
      <w:r w:rsidRPr="00042861">
        <w:rPr>
          <w:rFonts w:hAnsi="HG丸ｺﾞｼｯｸM-PRO" w:hint="eastAsia"/>
          <w:color w:val="auto"/>
          <w:sz w:val="22"/>
          <w:szCs w:val="22"/>
        </w:rPr>
        <w:t>に取組む必要があります。</w:t>
      </w:r>
    </w:p>
    <w:p w14:paraId="5BEFD83C" w14:textId="77777777" w:rsidR="00AA4032" w:rsidRDefault="00AA4032" w:rsidP="00A618C9">
      <w:pPr>
        <w:tabs>
          <w:tab w:val="left" w:pos="8364"/>
        </w:tabs>
        <w:ind w:leftChars="200" w:left="700" w:hangingChars="100" w:hanging="220"/>
        <w:rPr>
          <w:rFonts w:hAnsi="HG丸ｺﾞｼｯｸM-PRO"/>
          <w:color w:val="auto"/>
          <w:sz w:val="22"/>
          <w:szCs w:val="22"/>
        </w:rPr>
      </w:pPr>
    </w:p>
    <w:p w14:paraId="1B475B8D" w14:textId="77777777" w:rsidR="00AA4032" w:rsidRPr="00042861" w:rsidRDefault="00AA4032" w:rsidP="00A618C9">
      <w:pPr>
        <w:tabs>
          <w:tab w:val="left" w:pos="8364"/>
        </w:tabs>
        <w:ind w:leftChars="200" w:left="700" w:hangingChars="100" w:hanging="220"/>
        <w:rPr>
          <w:rFonts w:hAnsi="HG丸ｺﾞｼｯｸM-PRO"/>
          <w:color w:val="auto"/>
          <w:sz w:val="22"/>
          <w:szCs w:val="22"/>
        </w:rPr>
      </w:pPr>
      <w:r w:rsidRPr="00042861">
        <w:rPr>
          <w:rFonts w:hAnsi="HG丸ｺﾞｼｯｸM-PRO" w:hint="eastAsia"/>
          <w:color w:val="auto"/>
          <w:sz w:val="22"/>
          <w:szCs w:val="22"/>
        </w:rPr>
        <w:t>○また、大阪府がん対策基金を活用し、平成</w:t>
      </w:r>
      <w:r>
        <w:rPr>
          <w:rFonts w:hAnsi="HG丸ｺﾞｼｯｸM-PRO" w:hint="eastAsia"/>
          <w:color w:val="auto"/>
          <w:sz w:val="22"/>
          <w:szCs w:val="22"/>
        </w:rPr>
        <w:t>27年度から</w:t>
      </w:r>
      <w:r w:rsidRPr="00042861">
        <w:rPr>
          <w:rFonts w:hAnsi="HG丸ｺﾞｼｯｸM-PRO"/>
          <w:color w:val="auto"/>
          <w:sz w:val="22"/>
          <w:szCs w:val="22"/>
        </w:rPr>
        <w:t>、中学校において、がん専門医や地域の医師等の外部講師による、がん教育を実施しています。</w:t>
      </w:r>
      <w:r w:rsidRPr="00042861">
        <w:rPr>
          <w:rFonts w:hAnsi="HG丸ｺﾞｼｯｸM-PRO" w:hint="eastAsia"/>
          <w:color w:val="auto"/>
          <w:sz w:val="22"/>
          <w:szCs w:val="22"/>
        </w:rPr>
        <w:t>引き続き、</w:t>
      </w:r>
      <w:r>
        <w:rPr>
          <w:rFonts w:hAnsi="HG丸ｺﾞｼｯｸM-PRO" w:hint="eastAsia"/>
          <w:color w:val="auto"/>
          <w:sz w:val="22"/>
          <w:szCs w:val="22"/>
        </w:rPr>
        <w:t>がん教育の普及のため</w:t>
      </w:r>
      <w:r w:rsidRPr="00042861">
        <w:rPr>
          <w:rFonts w:hAnsi="HG丸ｺﾞｼｯｸM-PRO" w:hint="eastAsia"/>
          <w:color w:val="auto"/>
          <w:sz w:val="22"/>
          <w:szCs w:val="22"/>
        </w:rPr>
        <w:t>、</w:t>
      </w:r>
      <w:r>
        <w:rPr>
          <w:rFonts w:hAnsi="HG丸ｺﾞｼｯｸM-PRO" w:hint="eastAsia"/>
          <w:color w:val="auto"/>
          <w:sz w:val="22"/>
          <w:szCs w:val="22"/>
        </w:rPr>
        <w:t>外部講師の活用を拡充させること</w:t>
      </w:r>
      <w:r w:rsidRPr="00042861">
        <w:rPr>
          <w:rFonts w:hAnsi="HG丸ｺﾞｼｯｸM-PRO" w:hint="eastAsia"/>
          <w:color w:val="auto"/>
          <w:sz w:val="22"/>
          <w:szCs w:val="22"/>
        </w:rPr>
        <w:t>が必要です。</w:t>
      </w:r>
    </w:p>
    <w:p w14:paraId="1B8FFD54" w14:textId="77777777" w:rsidR="00415336" w:rsidRDefault="00415336">
      <w:pPr>
        <w:widowControl/>
        <w:adjustRightInd/>
        <w:jc w:val="left"/>
        <w:textAlignment w:val="auto"/>
        <w:rPr>
          <w:rFonts w:hAnsi="HG丸ｺﾞｼｯｸM-PRO" w:cs="Times New Roman"/>
          <w:color w:val="auto"/>
          <w:kern w:val="2"/>
          <w:sz w:val="22"/>
          <w:szCs w:val="22"/>
        </w:rPr>
      </w:pPr>
      <w:r>
        <w:rPr>
          <w:rFonts w:hAnsi="HG丸ｺﾞｼｯｸM-PRO" w:cs="Times New Roman"/>
          <w:color w:val="auto"/>
          <w:kern w:val="2"/>
          <w:sz w:val="22"/>
          <w:szCs w:val="22"/>
        </w:rPr>
        <w:br w:type="page"/>
      </w:r>
    </w:p>
    <w:p w14:paraId="7DF62F77" w14:textId="77777777" w:rsidR="00486038" w:rsidRPr="00042861" w:rsidRDefault="00685525" w:rsidP="00A618C9">
      <w:pPr>
        <w:pStyle w:val="4"/>
        <w:numPr>
          <w:ilvl w:val="0"/>
          <w:numId w:val="0"/>
        </w:numPr>
        <w:ind w:firstLineChars="50" w:firstLine="120"/>
        <w:rPr>
          <w:rFonts w:ascii="ＭＳ ゴシック" w:eastAsia="ＭＳ ゴシック" w:hAnsi="ＭＳ ゴシック" w:cstheme="minorBidi"/>
          <w:b w:val="0"/>
          <w:color w:val="auto"/>
          <w:kern w:val="2"/>
          <w:szCs w:val="22"/>
        </w:rPr>
      </w:pPr>
      <w:bookmarkStart w:id="126" w:name="_Toc487755789"/>
      <w:bookmarkStart w:id="127" w:name="_Toc501472694"/>
      <w:r w:rsidRPr="00042861">
        <w:rPr>
          <w:rFonts w:ascii="ＭＳ ゴシック" w:eastAsia="ＭＳ ゴシック" w:hAnsi="ＭＳ ゴシック" w:cs="Times New Roman" w:hint="eastAsia"/>
          <w:color w:val="auto"/>
          <w:kern w:val="2"/>
          <w:szCs w:val="22"/>
        </w:rPr>
        <w:lastRenderedPageBreak/>
        <w:t>②</w:t>
      </w:r>
      <w:r w:rsidR="001B3510" w:rsidRPr="00042861">
        <w:rPr>
          <w:rFonts w:ascii="ＭＳ ゴシック" w:eastAsia="ＭＳ ゴシック" w:hAnsi="ＭＳ ゴシック" w:cstheme="minorBidi" w:hint="eastAsia"/>
          <w:color w:val="auto"/>
          <w:kern w:val="2"/>
          <w:szCs w:val="22"/>
        </w:rPr>
        <w:t>がんの早期発見</w:t>
      </w:r>
      <w:r w:rsidR="005702B4" w:rsidRPr="00042861">
        <w:rPr>
          <w:rFonts w:ascii="ＭＳ ゴシック" w:eastAsia="ＭＳ ゴシック" w:hAnsi="ＭＳ ゴシック" w:cstheme="minorBidi" w:hint="eastAsia"/>
          <w:color w:val="auto"/>
          <w:kern w:val="2"/>
          <w:szCs w:val="22"/>
        </w:rPr>
        <w:t>、がん検診</w:t>
      </w:r>
      <w:r w:rsidR="001B3510" w:rsidRPr="00042861">
        <w:rPr>
          <w:rFonts w:ascii="ＭＳ ゴシック" w:eastAsia="ＭＳ ゴシック" w:hAnsi="ＭＳ ゴシック" w:cstheme="minorBidi" w:hint="eastAsia"/>
          <w:color w:val="auto"/>
          <w:kern w:val="2"/>
          <w:szCs w:val="22"/>
        </w:rPr>
        <w:t>（</w:t>
      </w:r>
      <w:r w:rsidR="0014006E">
        <w:rPr>
          <w:rFonts w:ascii="ＭＳ ゴシック" w:eastAsia="ＭＳ ゴシック" w:hAnsi="ＭＳ ゴシック" w:cstheme="minorBidi" w:hint="eastAsia"/>
          <w:color w:val="auto"/>
          <w:kern w:val="2"/>
          <w:szCs w:val="22"/>
        </w:rPr>
        <w:t>がんの</w:t>
      </w:r>
      <w:r w:rsidR="001B3510" w:rsidRPr="00042861">
        <w:rPr>
          <w:rFonts w:ascii="ＭＳ ゴシック" w:eastAsia="ＭＳ ゴシック" w:hAnsi="ＭＳ ゴシック" w:cstheme="minorBidi" w:hint="eastAsia"/>
          <w:color w:val="auto"/>
          <w:kern w:val="2"/>
          <w:szCs w:val="22"/>
        </w:rPr>
        <w:t>２次予防）</w:t>
      </w:r>
      <w:bookmarkEnd w:id="126"/>
      <w:bookmarkEnd w:id="127"/>
    </w:p>
    <w:p w14:paraId="6887F205" w14:textId="77777777" w:rsidR="005558AC" w:rsidRPr="00042861" w:rsidRDefault="005558AC" w:rsidP="00A618C9">
      <w:pPr>
        <w:adjustRightInd/>
        <w:ind w:firstLineChars="150" w:firstLine="331"/>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ア</w:t>
      </w:r>
      <w:r w:rsidRPr="00042861">
        <w:rPr>
          <w:rFonts w:ascii="ＭＳ ゴシック" w:eastAsia="ＭＳ ゴシック" w:hAnsi="ＭＳ ゴシック" w:cstheme="minorBidi"/>
          <w:b/>
          <w:color w:val="auto"/>
          <w:kern w:val="2"/>
          <w:sz w:val="22"/>
          <w:szCs w:val="22"/>
        </w:rPr>
        <w:t xml:space="preserve"> </w:t>
      </w:r>
      <w:r w:rsidR="004B3953" w:rsidRPr="00042861">
        <w:rPr>
          <w:rFonts w:ascii="ＭＳ ゴシック" w:eastAsia="ＭＳ ゴシック" w:hAnsi="ＭＳ ゴシック" w:cstheme="minorBidi" w:hint="eastAsia"/>
          <w:b/>
          <w:color w:val="auto"/>
          <w:kern w:val="2"/>
          <w:sz w:val="22"/>
          <w:szCs w:val="22"/>
        </w:rPr>
        <w:t>検診受診率</w:t>
      </w:r>
      <w:r w:rsidR="004633E8" w:rsidRPr="00042861">
        <w:rPr>
          <w:rFonts w:ascii="ＭＳ ゴシック" w:eastAsia="ＭＳ ゴシック" w:hAnsi="ＭＳ ゴシック" w:cstheme="minorBidi" w:hint="eastAsia"/>
          <w:b/>
          <w:color w:val="auto"/>
          <w:kern w:val="2"/>
          <w:sz w:val="22"/>
          <w:szCs w:val="22"/>
        </w:rPr>
        <w:t>等</w:t>
      </w:r>
    </w:p>
    <w:p w14:paraId="425CAB84" w14:textId="016544F5" w:rsidR="001B3510" w:rsidRPr="00042861" w:rsidRDefault="004633E8" w:rsidP="00A618C9">
      <w:pPr>
        <w:adjustRightInd/>
        <w:ind w:firstLineChars="150" w:firstLine="331"/>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heme="minorBidi" w:hint="eastAsia"/>
          <w:b/>
          <w:color w:val="auto"/>
          <w:kern w:val="2"/>
          <w:sz w:val="22"/>
          <w:szCs w:val="22"/>
        </w:rPr>
        <w:t>【</w:t>
      </w:r>
      <w:r w:rsidR="005558AC" w:rsidRPr="00042861">
        <w:rPr>
          <w:rFonts w:ascii="ＭＳ ゴシック" w:eastAsia="ＭＳ ゴシック" w:hAnsi="ＭＳ ゴシック" w:cstheme="minorBidi" w:hint="eastAsia"/>
          <w:b/>
          <w:color w:val="auto"/>
          <w:kern w:val="2"/>
          <w:sz w:val="22"/>
          <w:szCs w:val="22"/>
        </w:rPr>
        <w:t>検診受診率</w:t>
      </w:r>
      <w:r w:rsidRPr="00042861">
        <w:rPr>
          <w:rFonts w:ascii="ＭＳ ゴシック" w:eastAsia="ＭＳ ゴシック" w:hAnsi="ＭＳ ゴシック" w:cstheme="minorBidi" w:hint="eastAsia"/>
          <w:b/>
          <w:color w:val="auto"/>
          <w:kern w:val="2"/>
          <w:sz w:val="22"/>
          <w:szCs w:val="22"/>
        </w:rPr>
        <w:t>等</w:t>
      </w:r>
      <w:r w:rsidR="005558AC" w:rsidRPr="00042861">
        <w:rPr>
          <w:rFonts w:ascii="ＭＳ ゴシック" w:eastAsia="ＭＳ ゴシック" w:hAnsi="ＭＳ ゴシック" w:cstheme="minorBidi" w:hint="eastAsia"/>
          <w:b/>
          <w:color w:val="auto"/>
          <w:kern w:val="2"/>
          <w:sz w:val="22"/>
          <w:szCs w:val="22"/>
        </w:rPr>
        <w:t>の状況】</w:t>
      </w:r>
    </w:p>
    <w:p w14:paraId="2ECF1FB4" w14:textId="77777777" w:rsidR="0019608B" w:rsidRDefault="0003288D" w:rsidP="0019608B">
      <w:pPr>
        <w:adjustRightInd/>
        <w:ind w:leftChars="176" w:left="563" w:hangingChars="64" w:hanging="14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1B3D28" w:rsidRPr="00042861">
        <w:rPr>
          <w:rFonts w:hAnsi="HG丸ｺﾞｼｯｸM-PRO" w:cstheme="minorBidi" w:hint="eastAsia"/>
          <w:color w:val="auto"/>
          <w:kern w:val="2"/>
          <w:sz w:val="22"/>
          <w:szCs w:val="22"/>
        </w:rPr>
        <w:t>がんを早期発見し、適切な治療</w:t>
      </w:r>
      <w:r w:rsidR="00626E71" w:rsidRPr="00042861">
        <w:rPr>
          <w:rFonts w:hAnsi="HG丸ｺﾞｼｯｸM-PRO" w:cstheme="minorBidi" w:hint="eastAsia"/>
          <w:color w:val="auto"/>
          <w:kern w:val="2"/>
          <w:sz w:val="22"/>
          <w:szCs w:val="22"/>
        </w:rPr>
        <w:t>につなげるに</w:t>
      </w:r>
      <w:r w:rsidR="001B3D28" w:rsidRPr="00042861">
        <w:rPr>
          <w:rFonts w:hAnsi="HG丸ｺﾞｼｯｸM-PRO" w:cstheme="minorBidi" w:hint="eastAsia"/>
          <w:color w:val="auto"/>
          <w:kern w:val="2"/>
          <w:sz w:val="22"/>
          <w:szCs w:val="22"/>
        </w:rPr>
        <w:t>は、科学的根拠に基づき有効性（がんによる死亡の減少）が確認されたがん検診を多くの人に</w:t>
      </w:r>
      <w:r w:rsidR="005437A9" w:rsidRPr="001A0670">
        <w:rPr>
          <w:rFonts w:hAnsi="HG丸ｺﾞｼｯｸM-PRO" w:cstheme="minorBidi" w:hint="eastAsia"/>
          <w:color w:val="auto"/>
          <w:kern w:val="2"/>
          <w:sz w:val="22"/>
          <w:szCs w:val="22"/>
        </w:rPr>
        <w:t>適切に</w:t>
      </w:r>
      <w:r w:rsidR="001B3D28" w:rsidRPr="00042861">
        <w:rPr>
          <w:rFonts w:hAnsi="HG丸ｺﾞｼｯｸM-PRO" w:cstheme="minorBidi" w:hint="eastAsia"/>
          <w:color w:val="auto"/>
          <w:kern w:val="2"/>
          <w:sz w:val="22"/>
          <w:szCs w:val="22"/>
        </w:rPr>
        <w:t>実施することが重要です。</w:t>
      </w:r>
    </w:p>
    <w:p w14:paraId="2B39BFF0" w14:textId="77777777" w:rsidR="0019608B" w:rsidRDefault="0019608B" w:rsidP="0019608B">
      <w:pPr>
        <w:adjustRightInd/>
        <w:ind w:leftChars="176" w:left="563" w:hangingChars="64" w:hanging="141"/>
        <w:textAlignment w:val="auto"/>
        <w:rPr>
          <w:rFonts w:hAnsi="HG丸ｺﾞｼｯｸM-PRO" w:cstheme="minorBidi"/>
          <w:color w:val="auto"/>
          <w:kern w:val="2"/>
          <w:sz w:val="22"/>
          <w:szCs w:val="22"/>
        </w:rPr>
      </w:pPr>
    </w:p>
    <w:p w14:paraId="6896AB04" w14:textId="77777777" w:rsidR="0019608B" w:rsidRDefault="005702B4" w:rsidP="0019608B">
      <w:pPr>
        <w:adjustRightInd/>
        <w:ind w:leftChars="176" w:left="563" w:hangingChars="64" w:hanging="14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973280" w:rsidRPr="00042861">
        <w:rPr>
          <w:rFonts w:hAnsi="HG丸ｺﾞｼｯｸM-PRO" w:cstheme="minorBidi" w:hint="eastAsia"/>
          <w:color w:val="auto"/>
          <w:kern w:val="2"/>
          <w:sz w:val="22"/>
          <w:szCs w:val="22"/>
        </w:rPr>
        <w:t>住民を対象とした対策型検診</w:t>
      </w:r>
      <w:r w:rsidR="00347CF9" w:rsidRPr="00042861">
        <w:rPr>
          <w:rFonts w:hAnsi="HG丸ｺﾞｼｯｸM-PRO" w:cstheme="minorBidi" w:hint="eastAsia"/>
          <w:color w:val="auto"/>
          <w:kern w:val="2"/>
          <w:sz w:val="22"/>
          <w:szCs w:val="22"/>
        </w:rPr>
        <w:t>（注</w:t>
      </w:r>
      <w:r w:rsidR="00AC4610">
        <w:rPr>
          <w:rFonts w:hAnsi="HG丸ｺﾞｼｯｸM-PRO" w:cstheme="minorBidi" w:hint="eastAsia"/>
          <w:color w:val="auto"/>
          <w:kern w:val="2"/>
          <w:sz w:val="22"/>
          <w:szCs w:val="22"/>
        </w:rPr>
        <w:t>９</w:t>
      </w:r>
      <w:r w:rsidR="00347CF9" w:rsidRPr="00042861">
        <w:rPr>
          <w:rFonts w:hAnsi="HG丸ｺﾞｼｯｸM-PRO" w:cstheme="minorBidi" w:hint="eastAsia"/>
          <w:color w:val="auto"/>
          <w:kern w:val="2"/>
          <w:sz w:val="22"/>
          <w:szCs w:val="22"/>
        </w:rPr>
        <w:t>）</w:t>
      </w:r>
      <w:r w:rsidR="00973280" w:rsidRPr="00042861">
        <w:rPr>
          <w:rFonts w:hAnsi="HG丸ｺﾞｼｯｸM-PRO" w:cstheme="minorBidi" w:hint="eastAsia"/>
          <w:color w:val="auto"/>
          <w:kern w:val="2"/>
          <w:sz w:val="22"/>
          <w:szCs w:val="22"/>
        </w:rPr>
        <w:t>を実施している</w:t>
      </w:r>
      <w:r w:rsidR="004B3953" w:rsidRPr="00042861">
        <w:rPr>
          <w:rFonts w:hAnsi="HG丸ｺﾞｼｯｸM-PRO" w:cstheme="minorBidi" w:hint="eastAsia"/>
          <w:color w:val="auto"/>
          <w:kern w:val="2"/>
          <w:sz w:val="22"/>
          <w:szCs w:val="22"/>
        </w:rPr>
        <w:t>市町村</w:t>
      </w:r>
      <w:r w:rsidRPr="00042861">
        <w:rPr>
          <w:rFonts w:hAnsi="HG丸ｺﾞｼｯｸM-PRO" w:cstheme="minorBidi" w:hint="eastAsia"/>
          <w:color w:val="auto"/>
          <w:kern w:val="2"/>
          <w:sz w:val="22"/>
          <w:szCs w:val="22"/>
        </w:rPr>
        <w:t>で</w:t>
      </w:r>
      <w:r w:rsidR="004B3953" w:rsidRPr="00042861">
        <w:rPr>
          <w:rFonts w:hAnsi="HG丸ｺﾞｼｯｸM-PRO" w:cstheme="minorBidi" w:hint="eastAsia"/>
          <w:color w:val="auto"/>
          <w:kern w:val="2"/>
          <w:sz w:val="22"/>
          <w:szCs w:val="22"/>
        </w:rPr>
        <w:t>は</w:t>
      </w:r>
      <w:r w:rsidRPr="00042861">
        <w:rPr>
          <w:rFonts w:hAnsi="HG丸ｺﾞｼｯｸM-PRO" w:cstheme="minorBidi" w:hint="eastAsia"/>
          <w:color w:val="auto"/>
          <w:kern w:val="2"/>
          <w:sz w:val="22"/>
          <w:szCs w:val="22"/>
        </w:rPr>
        <w:t>、</w:t>
      </w:r>
      <w:r w:rsidR="00B30769" w:rsidRPr="00042861">
        <w:rPr>
          <w:rFonts w:hAnsi="HG丸ｺﾞｼｯｸM-PRO" w:cstheme="minorBidi" w:hint="eastAsia"/>
          <w:color w:val="auto"/>
          <w:kern w:val="2"/>
          <w:sz w:val="22"/>
          <w:szCs w:val="22"/>
        </w:rPr>
        <w:t>受診促進を図るため、土日検診などの</w:t>
      </w:r>
      <w:r w:rsidR="00503032" w:rsidRPr="00042861">
        <w:rPr>
          <w:rFonts w:hAnsi="HG丸ｺﾞｼｯｸM-PRO" w:cstheme="minorBidi" w:hint="eastAsia"/>
          <w:color w:val="auto"/>
          <w:kern w:val="2"/>
          <w:sz w:val="22"/>
          <w:szCs w:val="22"/>
        </w:rPr>
        <w:t>受診環境整備</w:t>
      </w:r>
      <w:r w:rsidRPr="00042861">
        <w:rPr>
          <w:rFonts w:hAnsi="HG丸ｺﾞｼｯｸM-PRO" w:cstheme="minorBidi" w:hint="eastAsia"/>
          <w:color w:val="auto"/>
          <w:kern w:val="2"/>
          <w:sz w:val="22"/>
          <w:szCs w:val="22"/>
        </w:rPr>
        <w:t>、</w:t>
      </w:r>
      <w:r w:rsidR="00374B3B" w:rsidRPr="00042861">
        <w:rPr>
          <w:rFonts w:hAnsi="HG丸ｺﾞｼｯｸM-PRO" w:cstheme="minorBidi" w:hint="eastAsia"/>
          <w:color w:val="auto"/>
          <w:kern w:val="2"/>
          <w:sz w:val="22"/>
          <w:szCs w:val="22"/>
        </w:rPr>
        <w:t>効率的・効果的な</w:t>
      </w:r>
      <w:r w:rsidR="00E56E2D" w:rsidRPr="00042861">
        <w:rPr>
          <w:rFonts w:hAnsi="HG丸ｺﾞｼｯｸM-PRO" w:cstheme="minorBidi" w:hint="eastAsia"/>
          <w:color w:val="auto"/>
          <w:kern w:val="2"/>
          <w:sz w:val="22"/>
          <w:szCs w:val="22"/>
        </w:rPr>
        <w:t>受診勧奨・再勧奨</w:t>
      </w:r>
      <w:r w:rsidR="00503032" w:rsidRPr="00042861">
        <w:rPr>
          <w:rFonts w:hAnsi="HG丸ｺﾞｼｯｸM-PRO" w:cstheme="minorBidi" w:hint="eastAsia"/>
          <w:color w:val="auto"/>
          <w:kern w:val="2"/>
          <w:sz w:val="22"/>
          <w:szCs w:val="22"/>
        </w:rPr>
        <w:t>等</w:t>
      </w:r>
      <w:r w:rsidR="004B3953" w:rsidRPr="00042861">
        <w:rPr>
          <w:rFonts w:hAnsi="HG丸ｺﾞｼｯｸM-PRO" w:cstheme="minorBidi" w:hint="eastAsia"/>
          <w:color w:val="auto"/>
          <w:kern w:val="2"/>
          <w:sz w:val="22"/>
          <w:szCs w:val="22"/>
        </w:rPr>
        <w:t>に取り組んでき</w:t>
      </w:r>
      <w:r w:rsidR="0003288D" w:rsidRPr="00042861">
        <w:rPr>
          <w:rFonts w:hAnsi="HG丸ｺﾞｼｯｸM-PRO" w:cstheme="minorBidi" w:hint="eastAsia"/>
          <w:color w:val="auto"/>
          <w:kern w:val="2"/>
          <w:sz w:val="22"/>
          <w:szCs w:val="22"/>
        </w:rPr>
        <w:t>ました</w:t>
      </w:r>
      <w:r w:rsidR="00B30769" w:rsidRPr="00042861">
        <w:rPr>
          <w:rFonts w:hAnsi="HG丸ｺﾞｼｯｸM-PRO" w:cstheme="minorBidi" w:hint="eastAsia"/>
          <w:color w:val="auto"/>
          <w:kern w:val="2"/>
          <w:sz w:val="22"/>
          <w:szCs w:val="22"/>
        </w:rPr>
        <w:t>。</w:t>
      </w:r>
      <w:r w:rsidR="004B3953" w:rsidRPr="00042861">
        <w:rPr>
          <w:rFonts w:hAnsi="HG丸ｺﾞｼｯｸM-PRO" w:cstheme="minorBidi" w:hint="eastAsia"/>
          <w:color w:val="auto"/>
          <w:kern w:val="2"/>
          <w:sz w:val="22"/>
          <w:szCs w:val="22"/>
        </w:rPr>
        <w:t>検診受診率は年々向上している</w:t>
      </w:r>
      <w:r w:rsidR="0003288D" w:rsidRPr="00042861">
        <w:rPr>
          <w:rFonts w:hAnsi="HG丸ｺﾞｼｯｸM-PRO" w:cstheme="minorBidi" w:hint="eastAsia"/>
          <w:color w:val="auto"/>
          <w:kern w:val="2"/>
          <w:sz w:val="22"/>
          <w:szCs w:val="22"/>
        </w:rPr>
        <w:t>ものの</w:t>
      </w:r>
      <w:r w:rsidR="004B3953" w:rsidRPr="00042861">
        <w:rPr>
          <w:rFonts w:hAnsi="HG丸ｺﾞｼｯｸM-PRO" w:cstheme="minorBidi" w:hint="eastAsia"/>
          <w:color w:val="auto"/>
          <w:kern w:val="2"/>
          <w:sz w:val="22"/>
          <w:szCs w:val="22"/>
        </w:rPr>
        <w:t>、</w:t>
      </w:r>
      <w:r w:rsidR="0003288D" w:rsidRPr="00042861">
        <w:rPr>
          <w:rFonts w:hAnsi="HG丸ｺﾞｼｯｸM-PRO" w:cstheme="minorBidi" w:hint="eastAsia"/>
          <w:color w:val="auto"/>
          <w:kern w:val="2"/>
          <w:sz w:val="22"/>
          <w:szCs w:val="22"/>
        </w:rPr>
        <w:t>依然として</w:t>
      </w:r>
      <w:r w:rsidR="00486038" w:rsidRPr="00042861">
        <w:rPr>
          <w:rFonts w:hAnsi="HG丸ｺﾞｼｯｸM-PRO" w:cstheme="minorBidi" w:hint="eastAsia"/>
          <w:color w:val="auto"/>
          <w:kern w:val="2"/>
          <w:sz w:val="22"/>
          <w:szCs w:val="22"/>
        </w:rPr>
        <w:t>全国最低レベルの状況にあ</w:t>
      </w:r>
      <w:r w:rsidR="0003288D" w:rsidRPr="00042861">
        <w:rPr>
          <w:rFonts w:hAnsi="HG丸ｺﾞｼｯｸM-PRO" w:cstheme="minorBidi" w:hint="eastAsia"/>
          <w:color w:val="auto"/>
          <w:kern w:val="2"/>
          <w:sz w:val="22"/>
          <w:szCs w:val="22"/>
        </w:rPr>
        <w:t>ります</w:t>
      </w:r>
      <w:r w:rsidR="00486038" w:rsidRPr="00042861">
        <w:rPr>
          <w:rFonts w:hAnsi="HG丸ｺﾞｼｯｸM-PRO" w:cstheme="minorBidi" w:hint="eastAsia"/>
          <w:color w:val="auto"/>
          <w:kern w:val="2"/>
          <w:sz w:val="22"/>
          <w:szCs w:val="22"/>
        </w:rPr>
        <w:t>。</w:t>
      </w:r>
      <w:r w:rsidR="00620916" w:rsidRPr="00042861">
        <w:rPr>
          <w:rFonts w:hAnsi="HG丸ｺﾞｼｯｸM-PRO" w:cstheme="minorBidi" w:hint="eastAsia"/>
          <w:color w:val="auto"/>
          <w:kern w:val="2"/>
          <w:sz w:val="22"/>
          <w:szCs w:val="22"/>
        </w:rPr>
        <w:t>引き続き、受診率向上につながる取組み</w:t>
      </w:r>
      <w:r w:rsidR="00B30769" w:rsidRPr="00042861">
        <w:rPr>
          <w:rFonts w:hAnsi="HG丸ｺﾞｼｯｸM-PRO" w:cstheme="minorBidi" w:hint="eastAsia"/>
          <w:color w:val="auto"/>
          <w:kern w:val="2"/>
          <w:sz w:val="22"/>
          <w:szCs w:val="22"/>
        </w:rPr>
        <w:t>の充実</w:t>
      </w:r>
      <w:r w:rsidR="00620916" w:rsidRPr="00042861">
        <w:rPr>
          <w:rFonts w:hAnsi="HG丸ｺﾞｼｯｸM-PRO" w:cstheme="minorBidi" w:hint="eastAsia"/>
          <w:color w:val="auto"/>
          <w:kern w:val="2"/>
          <w:sz w:val="22"/>
          <w:szCs w:val="22"/>
        </w:rPr>
        <w:t>が必要です。</w:t>
      </w:r>
    </w:p>
    <w:p w14:paraId="61FC065A" w14:textId="77777777" w:rsidR="0019608B" w:rsidRDefault="0019608B" w:rsidP="0019608B">
      <w:pPr>
        <w:adjustRightInd/>
        <w:ind w:leftChars="176" w:left="563" w:hangingChars="64" w:hanging="141"/>
        <w:textAlignment w:val="auto"/>
        <w:rPr>
          <w:rFonts w:hAnsi="HG丸ｺﾞｼｯｸM-PRO" w:cstheme="minorBidi"/>
          <w:color w:val="auto"/>
          <w:kern w:val="2"/>
          <w:sz w:val="22"/>
          <w:szCs w:val="22"/>
        </w:rPr>
      </w:pPr>
    </w:p>
    <w:p w14:paraId="44AAABA7" w14:textId="772BAF96" w:rsidR="00626E71" w:rsidRPr="00042861" w:rsidRDefault="00626E71" w:rsidP="0019608B">
      <w:pPr>
        <w:adjustRightInd/>
        <w:ind w:leftChars="176" w:left="563" w:hangingChars="64" w:hanging="14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6106D0" w:rsidRPr="00042861">
        <w:rPr>
          <w:rFonts w:hAnsi="HG丸ｺﾞｼｯｸM-PRO" w:cstheme="minorBidi" w:hint="eastAsia"/>
          <w:color w:val="auto"/>
          <w:kern w:val="2"/>
          <w:sz w:val="22"/>
        </w:rPr>
        <w:t>また、</w:t>
      </w:r>
      <w:r w:rsidRPr="00042861">
        <w:rPr>
          <w:rFonts w:hAnsi="HG丸ｺﾞｼｯｸM-PRO" w:cstheme="minorBidi" w:hint="eastAsia"/>
          <w:color w:val="auto"/>
          <w:kern w:val="2"/>
          <w:sz w:val="22"/>
        </w:rPr>
        <w:t>精密検査が必要と判定された受診者が、実際に精密検査を確実に受診することが必要です。府内市町村における精密検査受診率（精密検査受診者数／要精密検査者数）は</w:t>
      </w:r>
      <w:r w:rsidR="00374B3B" w:rsidRPr="00042861">
        <w:rPr>
          <w:rFonts w:hAnsi="HG丸ｺﾞｼｯｸM-PRO" w:cstheme="minorBidi" w:hint="eastAsia"/>
          <w:color w:val="auto"/>
          <w:kern w:val="2"/>
          <w:sz w:val="22"/>
        </w:rPr>
        <w:t>、</w:t>
      </w:r>
      <w:r w:rsidRPr="00042861">
        <w:rPr>
          <w:rFonts w:hAnsi="HG丸ｺﾞｼｯｸM-PRO" w:cstheme="minorBidi" w:hint="eastAsia"/>
          <w:color w:val="auto"/>
          <w:kern w:val="2"/>
          <w:sz w:val="22"/>
        </w:rPr>
        <w:t>全国に比べて高くなっています</w:t>
      </w:r>
      <w:r w:rsidR="00374B3B" w:rsidRPr="00042861">
        <w:rPr>
          <w:rFonts w:hAnsi="HG丸ｺﾞｼｯｸM-PRO" w:cstheme="minorBidi" w:hint="eastAsia"/>
          <w:color w:val="auto"/>
          <w:kern w:val="2"/>
          <w:sz w:val="22"/>
        </w:rPr>
        <w:t>が、</w:t>
      </w:r>
      <w:r w:rsidR="00B30769" w:rsidRPr="00042861">
        <w:rPr>
          <w:rFonts w:hAnsi="HG丸ｺﾞｼｯｸM-PRO" w:cstheme="minorBidi" w:hint="eastAsia"/>
          <w:color w:val="auto"/>
          <w:kern w:val="2"/>
          <w:sz w:val="22"/>
        </w:rPr>
        <w:t>さらなる向上につながる</w:t>
      </w:r>
      <w:r w:rsidR="00374B3B" w:rsidRPr="00042861">
        <w:rPr>
          <w:rFonts w:hAnsi="HG丸ｺﾞｼｯｸM-PRO" w:cstheme="minorBidi" w:hint="eastAsia"/>
          <w:color w:val="auto"/>
          <w:kern w:val="2"/>
          <w:sz w:val="22"/>
        </w:rPr>
        <w:t>取組みが必要です。</w:t>
      </w:r>
    </w:p>
    <w:p w14:paraId="62880606" w14:textId="77777777" w:rsidR="00C562C6" w:rsidRDefault="00C562C6">
      <w:pPr>
        <w:widowControl/>
        <w:adjustRightInd/>
        <w:jc w:val="left"/>
        <w:textAlignment w:val="auto"/>
        <w:rPr>
          <w:rFonts w:hAnsi="HG丸ｺﾞｼｯｸM-PRO" w:cstheme="minorBidi"/>
          <w:color w:val="auto"/>
          <w:kern w:val="2"/>
          <w:sz w:val="22"/>
          <w:szCs w:val="22"/>
        </w:rPr>
      </w:pPr>
      <w:r>
        <w:rPr>
          <w:rFonts w:asciiTheme="minorEastAsia" w:eastAsiaTheme="minorEastAsia" w:hAnsiTheme="minorEastAsia" w:cstheme="minorBidi"/>
          <w:noProof/>
          <w:color w:val="auto"/>
          <w:kern w:val="2"/>
          <w:sz w:val="18"/>
        </w:rPr>
        <mc:AlternateContent>
          <mc:Choice Requires="wpg">
            <w:drawing>
              <wp:anchor distT="0" distB="0" distL="114300" distR="114300" simplePos="0" relativeHeight="251694592" behindDoc="0" locked="0" layoutInCell="1" allowOverlap="1" wp14:anchorId="5DD72131" wp14:editId="4BB1533D">
                <wp:simplePos x="0" y="0"/>
                <wp:positionH relativeFrom="column">
                  <wp:posOffset>-216020</wp:posOffset>
                </wp:positionH>
                <wp:positionV relativeFrom="paragraph">
                  <wp:posOffset>4893042</wp:posOffset>
                </wp:positionV>
                <wp:extent cx="6193155" cy="629285"/>
                <wp:effectExtent l="0" t="0" r="17145" b="0"/>
                <wp:wrapNone/>
                <wp:docPr id="63" name="グループ化 63"/>
                <wp:cNvGraphicFramePr/>
                <a:graphic xmlns:a="http://schemas.openxmlformats.org/drawingml/2006/main">
                  <a:graphicData uri="http://schemas.microsoft.com/office/word/2010/wordprocessingGroup">
                    <wpg:wgp>
                      <wpg:cNvGrpSpPr/>
                      <wpg:grpSpPr>
                        <a:xfrm>
                          <a:off x="0" y="0"/>
                          <a:ext cx="6193155" cy="629285"/>
                          <a:chOff x="0" y="0"/>
                          <a:chExt cx="6193275" cy="629657"/>
                        </a:xfrm>
                      </wpg:grpSpPr>
                      <wps:wsp>
                        <wps:cNvPr id="461" name="正方形/長方形 461"/>
                        <wps:cNvSpPr/>
                        <wps:spPr>
                          <a:xfrm>
                            <a:off x="120771" y="8627"/>
                            <a:ext cx="6072504" cy="621030"/>
                          </a:xfrm>
                          <a:prstGeom prst="rect">
                            <a:avLst/>
                          </a:prstGeom>
                          <a:solidFill>
                            <a:sysClr val="window" lastClr="FFFFFF"/>
                          </a:solidFill>
                          <a:ln w="9525" cap="flat" cmpd="sng" algn="ctr">
                            <a:noFill/>
                            <a:prstDash val="solid"/>
                          </a:ln>
                          <a:effectLst/>
                        </wps:spPr>
                        <wps:txbx>
                          <w:txbxContent>
                            <w:p w14:paraId="25286B34" w14:textId="77777777" w:rsidR="00981B0C" w:rsidRPr="00042861" w:rsidRDefault="00981B0C" w:rsidP="002108AB">
                              <w:pPr>
                                <w:spacing w:line="200" w:lineRule="exact"/>
                                <w:jc w:val="left"/>
                                <w:rPr>
                                  <w:rFonts w:hAnsi="HG丸ｺﾞｼｯｸM-PRO"/>
                                  <w:sz w:val="18"/>
                                </w:rPr>
                              </w:pPr>
                              <w:r>
                                <w:rPr>
                                  <w:rFonts w:hAnsi="HG丸ｺﾞｼｯｸM-PRO" w:hint="eastAsia"/>
                                  <w:sz w:val="18"/>
                                </w:rPr>
                                <w:t>（</w:t>
                              </w:r>
                              <w:r w:rsidRPr="00042861">
                                <w:rPr>
                                  <w:rFonts w:hAnsi="HG丸ｺﾞｼｯｸM-PRO" w:hint="eastAsia"/>
                                  <w:sz w:val="18"/>
                                </w:rPr>
                                <w:t>注</w:t>
                              </w:r>
                              <w:r>
                                <w:rPr>
                                  <w:rFonts w:hAnsi="HG丸ｺﾞｼｯｸM-PRO" w:hint="eastAsia"/>
                                  <w:sz w:val="18"/>
                                </w:rPr>
                                <w:t>9）</w:t>
                              </w:r>
                              <w:r w:rsidRPr="00042861">
                                <w:rPr>
                                  <w:rFonts w:hAnsi="HG丸ｺﾞｼｯｸM-PRO" w:hint="eastAsia"/>
                                  <w:sz w:val="18"/>
                                </w:rPr>
                                <w:t>対策型検診</w:t>
                              </w:r>
                            </w:p>
                            <w:p w14:paraId="1AA58348" w14:textId="77777777" w:rsidR="00981B0C" w:rsidRDefault="00981B0C" w:rsidP="002301C6">
                              <w:pPr>
                                <w:spacing w:line="200" w:lineRule="exact"/>
                                <w:jc w:val="left"/>
                                <w:rPr>
                                  <w:rFonts w:hAnsi="HG丸ｺﾞｼｯｸM-PRO"/>
                                  <w:sz w:val="18"/>
                                </w:rPr>
                              </w:pPr>
                              <w:r w:rsidRPr="00042861">
                                <w:rPr>
                                  <w:rFonts w:hAnsi="HG丸ｺﾞｼｯｸM-PRO" w:hint="eastAsia"/>
                                  <w:sz w:val="18"/>
                                </w:rPr>
                                <w:t>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w:t>
                              </w:r>
                              <w:r w:rsidRPr="00363C42">
                                <w:rPr>
                                  <w:rFonts w:hAnsi="HG丸ｺﾞｼｯｸM-PRO" w:hint="eastAsia"/>
                                  <w:color w:val="auto"/>
                                  <w:sz w:val="18"/>
                                </w:rPr>
                                <w:t>（胃がん</w:t>
                              </w:r>
                              <w:r w:rsidRPr="00363C42">
                                <w:rPr>
                                  <w:rFonts w:hAnsi="HG丸ｺﾞｼｯｸM-PRO"/>
                                  <w:color w:val="auto"/>
                                  <w:sz w:val="18"/>
                                </w:rPr>
                                <w:t>、大腸がん、肺がん</w:t>
                              </w:r>
                              <w:r w:rsidRPr="00363C42">
                                <w:rPr>
                                  <w:rFonts w:hAnsi="HG丸ｺﾞｼｯｸM-PRO" w:hint="eastAsia"/>
                                  <w:color w:val="auto"/>
                                  <w:sz w:val="18"/>
                                </w:rPr>
                                <w:t>、</w:t>
                              </w:r>
                              <w:r w:rsidRPr="00363C42">
                                <w:rPr>
                                  <w:rFonts w:hAnsi="HG丸ｺﾞｼｯｸM-PRO"/>
                                  <w:color w:val="auto"/>
                                  <w:sz w:val="18"/>
                                </w:rPr>
                                <w:t>乳がん</w:t>
                              </w:r>
                              <w:r w:rsidRPr="00363C42">
                                <w:rPr>
                                  <w:rFonts w:hAnsi="HG丸ｺﾞｼｯｸM-PRO" w:hint="eastAsia"/>
                                  <w:color w:val="auto"/>
                                  <w:sz w:val="18"/>
                                </w:rPr>
                                <w:t>、</w:t>
                              </w:r>
                              <w:r w:rsidRPr="00363C42">
                                <w:rPr>
                                  <w:rFonts w:hAnsi="HG丸ｺﾞｼｯｸM-PRO"/>
                                  <w:color w:val="auto"/>
                                  <w:sz w:val="18"/>
                                </w:rPr>
                                <w:t>子宮頸がん</w:t>
                              </w:r>
                              <w:r w:rsidRPr="00363C42">
                                <w:rPr>
                                  <w:rFonts w:hAnsi="HG丸ｺﾞｼｯｸM-PRO" w:hint="eastAsia"/>
                                  <w:color w:val="auto"/>
                                  <w:sz w:val="18"/>
                                </w:rPr>
                                <w:t>）</w:t>
                              </w:r>
                              <w:r w:rsidRPr="001A0670">
                                <w:rPr>
                                  <w:rFonts w:hAnsi="HG丸ｺﾞｼｯｸM-PRO" w:hint="eastAsia"/>
                                  <w:color w:val="auto"/>
                                  <w:sz w:val="18"/>
                                </w:rPr>
                                <w:t>が</w:t>
                              </w:r>
                              <w:r w:rsidRPr="00042861">
                                <w:rPr>
                                  <w:rFonts w:hAnsi="HG丸ｺﾞｼｯｸM-PRO" w:hint="eastAsia"/>
                                  <w:sz w:val="18"/>
                                </w:rPr>
                                <w:t>該当します。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直線コネクタ 462"/>
                        <wps:cNvCnPr/>
                        <wps:spPr>
                          <a:xfrm>
                            <a:off x="0" y="0"/>
                            <a:ext cx="6184900"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63" o:spid="_x0000_s1059" style="position:absolute;margin-left:-17pt;margin-top:385.3pt;width:487.65pt;height:49.55pt;z-index:251694592;mso-width-relative:margin;mso-height-relative:margin" coordsize="61932,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">
                <v:rect id="正方形/長方形 461" o:spid="_x0000_s1060" style="position:absolute;left:1207;top:86;width:60725;height:6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OKcUA&#10;AADcAAAADwAAAGRycy9kb3ducmV2LnhtbESPQWsCMRSE74L/IbyCF9GsRa2sRimFilZQqu39uXnd&#10;LG5elk3U9d+bguBxmJlvmNmisaW4UO0LxwoG/QQEceZ0wbmCn8NnbwLCB2SNpWNScCMPi3m7NcNU&#10;uyt/02UfchEh7FNUYEKoUil9Zsii77uKOHp/rrYYoqxzqWu8Rrgt5WuSjKXFguOCwYo+DGWn/dkq&#10;SLTZ/X7Jw8gM10t+Kzfd5XG3Varz0rxPQQRqwjP8aK+0guF4AP9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04pxQAAANwAAAAPAAAAAAAAAAAAAAAAAJgCAABkcnMv&#10;ZG93bnJldi54bWxQSwUGAAAAAAQABAD1AAAAigMAAAAA&#10;" fillcolor="window" stroked="f">
                  <v:textbox>
                    <w:txbxContent>
                      <w:p w14:paraId="25286B34" w14:textId="77777777" w:rsidR="00981B0C" w:rsidRPr="00042861" w:rsidRDefault="00981B0C" w:rsidP="002108AB">
                        <w:pPr>
                          <w:spacing w:line="200" w:lineRule="exact"/>
                          <w:jc w:val="left"/>
                          <w:rPr>
                            <w:rFonts w:hAnsi="HG丸ｺﾞｼｯｸM-PRO"/>
                            <w:sz w:val="18"/>
                          </w:rPr>
                        </w:pPr>
                        <w:r>
                          <w:rPr>
                            <w:rFonts w:hAnsi="HG丸ｺﾞｼｯｸM-PRO" w:hint="eastAsia"/>
                            <w:sz w:val="18"/>
                          </w:rPr>
                          <w:t>（</w:t>
                        </w:r>
                        <w:r w:rsidRPr="00042861">
                          <w:rPr>
                            <w:rFonts w:hAnsi="HG丸ｺﾞｼｯｸM-PRO" w:hint="eastAsia"/>
                            <w:sz w:val="18"/>
                          </w:rPr>
                          <w:t>注</w:t>
                        </w:r>
                        <w:r>
                          <w:rPr>
                            <w:rFonts w:hAnsi="HG丸ｺﾞｼｯｸM-PRO" w:hint="eastAsia"/>
                            <w:sz w:val="18"/>
                          </w:rPr>
                          <w:t>9）</w:t>
                        </w:r>
                        <w:r w:rsidRPr="00042861">
                          <w:rPr>
                            <w:rFonts w:hAnsi="HG丸ｺﾞｼｯｸM-PRO" w:hint="eastAsia"/>
                            <w:sz w:val="18"/>
                          </w:rPr>
                          <w:t>対策型検診</w:t>
                        </w:r>
                      </w:p>
                      <w:p w14:paraId="1AA58348" w14:textId="77777777" w:rsidR="00981B0C" w:rsidRDefault="00981B0C" w:rsidP="002301C6">
                        <w:pPr>
                          <w:spacing w:line="200" w:lineRule="exact"/>
                          <w:jc w:val="left"/>
                          <w:rPr>
                            <w:rFonts w:hAnsi="HG丸ｺﾞｼｯｸM-PRO"/>
                            <w:sz w:val="18"/>
                          </w:rPr>
                        </w:pPr>
                        <w:r w:rsidRPr="00042861">
                          <w:rPr>
                            <w:rFonts w:hAnsi="HG丸ｺﾞｼｯｸM-PRO" w:hint="eastAsia"/>
                            <w:sz w:val="18"/>
                          </w:rPr>
                          <w:t>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w:t>
                        </w:r>
                        <w:r w:rsidRPr="00363C42">
                          <w:rPr>
                            <w:rFonts w:hAnsi="HG丸ｺﾞｼｯｸM-PRO" w:hint="eastAsia"/>
                            <w:color w:val="auto"/>
                            <w:sz w:val="18"/>
                          </w:rPr>
                          <w:t>（胃がん</w:t>
                        </w:r>
                        <w:r w:rsidRPr="00363C42">
                          <w:rPr>
                            <w:rFonts w:hAnsi="HG丸ｺﾞｼｯｸM-PRO"/>
                            <w:color w:val="auto"/>
                            <w:sz w:val="18"/>
                          </w:rPr>
                          <w:t>、大腸がん、肺がん</w:t>
                        </w:r>
                        <w:r w:rsidRPr="00363C42">
                          <w:rPr>
                            <w:rFonts w:hAnsi="HG丸ｺﾞｼｯｸM-PRO" w:hint="eastAsia"/>
                            <w:color w:val="auto"/>
                            <w:sz w:val="18"/>
                          </w:rPr>
                          <w:t>、</w:t>
                        </w:r>
                        <w:r w:rsidRPr="00363C42">
                          <w:rPr>
                            <w:rFonts w:hAnsi="HG丸ｺﾞｼｯｸM-PRO"/>
                            <w:color w:val="auto"/>
                            <w:sz w:val="18"/>
                          </w:rPr>
                          <w:t>乳がん</w:t>
                        </w:r>
                        <w:r w:rsidRPr="00363C42">
                          <w:rPr>
                            <w:rFonts w:hAnsi="HG丸ｺﾞｼｯｸM-PRO" w:hint="eastAsia"/>
                            <w:color w:val="auto"/>
                            <w:sz w:val="18"/>
                          </w:rPr>
                          <w:t>、</w:t>
                        </w:r>
                        <w:r w:rsidRPr="00363C42">
                          <w:rPr>
                            <w:rFonts w:hAnsi="HG丸ｺﾞｼｯｸM-PRO"/>
                            <w:color w:val="auto"/>
                            <w:sz w:val="18"/>
                          </w:rPr>
                          <w:t>子宮頸がん</w:t>
                        </w:r>
                        <w:r w:rsidRPr="00363C42">
                          <w:rPr>
                            <w:rFonts w:hAnsi="HG丸ｺﾞｼｯｸM-PRO" w:hint="eastAsia"/>
                            <w:color w:val="auto"/>
                            <w:sz w:val="18"/>
                          </w:rPr>
                          <w:t>）</w:t>
                        </w:r>
                        <w:r w:rsidRPr="001A0670">
                          <w:rPr>
                            <w:rFonts w:hAnsi="HG丸ｺﾞｼｯｸM-PRO" w:hint="eastAsia"/>
                            <w:color w:val="auto"/>
                            <w:sz w:val="18"/>
                          </w:rPr>
                          <w:t>が</w:t>
                        </w:r>
                        <w:r w:rsidRPr="00042861">
                          <w:rPr>
                            <w:rFonts w:hAnsi="HG丸ｺﾞｼｯｸM-PRO" w:hint="eastAsia"/>
                            <w:sz w:val="18"/>
                          </w:rPr>
                          <w:t>該当します。</w:t>
                        </w:r>
                      </w:p>
                    </w:txbxContent>
                  </v:textbox>
                </v:rect>
                <v:line id="直線コネクタ 462" o:spid="_x0000_s1061" style="position:absolute;visibility:visible;mso-wrap-style:square" from="0,0" to="618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9FsYAAADcAAAADwAAAGRycy9kb3ducmV2LnhtbESPQWvCQBSE7wX/w/IEb3VTLaF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WfRbGAAAA3AAAAA8AAAAAAAAA&#10;AAAAAAAAoQIAAGRycy9kb3ducmV2LnhtbFBLBQYAAAAABAAEAPkAAACUAwAAAAA=&#10;"/>
              </v:group>
            </w:pict>
          </mc:Fallback>
        </mc:AlternateContent>
      </w:r>
      <w:r>
        <w:rPr>
          <w:rFonts w:hAnsi="HG丸ｺﾞｼｯｸM-PRO" w:cstheme="minorBidi"/>
          <w:color w:val="auto"/>
          <w:kern w:val="2"/>
          <w:sz w:val="22"/>
          <w:szCs w:val="22"/>
        </w:rPr>
        <w:br w:type="page"/>
      </w:r>
    </w:p>
    <w:tbl>
      <w:tblPr>
        <w:tblpPr w:leftFromText="142" w:rightFromText="142" w:vertAnchor="page" w:horzAnchor="margin" w:tblpXSpec="center" w:tblpY="1599"/>
        <w:tblW w:w="8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6"/>
        <w:gridCol w:w="1175"/>
        <w:gridCol w:w="1264"/>
        <w:gridCol w:w="1264"/>
        <w:gridCol w:w="1264"/>
        <w:gridCol w:w="1319"/>
      </w:tblGrid>
      <w:tr w:rsidR="00475968" w:rsidRPr="00042861" w14:paraId="6B113122" w14:textId="77777777" w:rsidTr="00A618C9">
        <w:tc>
          <w:tcPr>
            <w:tcW w:w="173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5C04A6" w14:textId="77777777" w:rsidR="00475968" w:rsidRPr="00042861" w:rsidRDefault="00475968" w:rsidP="00A618C9">
            <w:pPr>
              <w:adjustRightInd/>
              <w:jc w:val="center"/>
              <w:textAlignment w:val="auto"/>
              <w:rPr>
                <w:rFonts w:hAnsi="HG丸ｺﾞｼｯｸM-PRO"/>
                <w:color w:val="auto"/>
                <w:kern w:val="2"/>
                <w:sz w:val="21"/>
              </w:rPr>
            </w:pPr>
          </w:p>
        </w:tc>
        <w:tc>
          <w:tcPr>
            <w:tcW w:w="11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02B206F" w14:textId="77777777" w:rsidR="00475968" w:rsidRPr="00042861" w:rsidRDefault="00475968" w:rsidP="00A618C9">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胃がん</w:t>
            </w:r>
          </w:p>
          <w:p w14:paraId="51880AC7" w14:textId="77777777" w:rsidR="00475968" w:rsidRPr="00042861" w:rsidRDefault="00475968" w:rsidP="00A618C9">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B1266EE" w14:textId="77777777" w:rsidR="00475968" w:rsidRPr="00042861" w:rsidRDefault="00475968" w:rsidP="00A618C9">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大腸がん</w:t>
            </w:r>
          </w:p>
          <w:p w14:paraId="3C03B538" w14:textId="77777777" w:rsidR="00475968" w:rsidRPr="00042861" w:rsidRDefault="00475968" w:rsidP="00A618C9">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54BE973" w14:textId="77777777" w:rsidR="00475968" w:rsidRPr="00042861" w:rsidRDefault="00475968" w:rsidP="00A618C9">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肺がん</w:t>
            </w:r>
          </w:p>
          <w:p w14:paraId="7C47E53F" w14:textId="77777777" w:rsidR="00475968" w:rsidRPr="00042861" w:rsidRDefault="00475968" w:rsidP="00A618C9">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D32A77B" w14:textId="77777777" w:rsidR="00475968" w:rsidRPr="00042861" w:rsidRDefault="00475968" w:rsidP="00A618C9">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乳がん</w:t>
            </w:r>
          </w:p>
          <w:p w14:paraId="4B5014CA" w14:textId="77777777" w:rsidR="00475968" w:rsidRPr="00042861" w:rsidRDefault="00475968" w:rsidP="00A618C9">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31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A3A7401" w14:textId="77777777" w:rsidR="00475968" w:rsidRPr="00042861" w:rsidRDefault="00475968" w:rsidP="00A618C9">
            <w:pPr>
              <w:adjustRightInd/>
              <w:jc w:val="center"/>
              <w:textAlignment w:val="auto"/>
              <w:rPr>
                <w:rFonts w:asciiTheme="majorEastAsia" w:eastAsiaTheme="majorEastAsia" w:hAnsiTheme="majorEastAsia" w:cstheme="minorBidi"/>
                <w:color w:val="auto"/>
                <w:sz w:val="21"/>
              </w:rPr>
            </w:pPr>
            <w:r w:rsidRPr="00042861">
              <w:rPr>
                <w:rFonts w:asciiTheme="majorEastAsia" w:eastAsiaTheme="majorEastAsia" w:hAnsiTheme="majorEastAsia" w:hint="eastAsia"/>
                <w:color w:val="auto"/>
                <w:sz w:val="21"/>
              </w:rPr>
              <w:t>子宮頸がん</w:t>
            </w:r>
          </w:p>
          <w:p w14:paraId="0F81366A" w14:textId="77777777" w:rsidR="00475968" w:rsidRPr="00042861" w:rsidRDefault="00475968" w:rsidP="00A618C9">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sz w:val="21"/>
              </w:rPr>
              <w:t>検診</w:t>
            </w:r>
          </w:p>
        </w:tc>
      </w:tr>
      <w:tr w:rsidR="00475968" w:rsidRPr="00042861" w14:paraId="07071291" w14:textId="77777777" w:rsidTr="00A618C9">
        <w:trPr>
          <w:trHeight w:val="70"/>
        </w:trPr>
        <w:tc>
          <w:tcPr>
            <w:tcW w:w="1736" w:type="dxa"/>
            <w:tcBorders>
              <w:top w:val="single" w:sz="4" w:space="0" w:color="auto"/>
              <w:left w:val="single" w:sz="4" w:space="0" w:color="auto"/>
              <w:bottom w:val="single" w:sz="4" w:space="0" w:color="auto"/>
              <w:right w:val="single" w:sz="4" w:space="0" w:color="auto"/>
            </w:tcBorders>
            <w:vAlign w:val="center"/>
          </w:tcPr>
          <w:p w14:paraId="0D96E123" w14:textId="77777777" w:rsidR="00475968" w:rsidRPr="00042861" w:rsidRDefault="00475968" w:rsidP="00A618C9">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22年</w:t>
            </w:r>
          </w:p>
        </w:tc>
        <w:tc>
          <w:tcPr>
            <w:tcW w:w="1175" w:type="dxa"/>
            <w:tcBorders>
              <w:top w:val="single" w:sz="4" w:space="0" w:color="auto"/>
              <w:left w:val="single" w:sz="4" w:space="0" w:color="auto"/>
              <w:bottom w:val="single" w:sz="4" w:space="0" w:color="auto"/>
              <w:right w:val="single" w:sz="4" w:space="0" w:color="auto"/>
            </w:tcBorders>
            <w:vAlign w:val="center"/>
          </w:tcPr>
          <w:p w14:paraId="7047B1E3" w14:textId="77777777" w:rsidR="00475968" w:rsidRPr="00042861" w:rsidRDefault="00475968" w:rsidP="00A618C9">
            <w:pPr>
              <w:jc w:val="center"/>
              <w:rPr>
                <w:rFonts w:hAnsi="HG丸ｺﾞｼｯｸM-PRO" w:cs="Meiryo UI"/>
                <w:sz w:val="21"/>
                <w:szCs w:val="18"/>
              </w:rPr>
            </w:pPr>
            <w:r>
              <w:rPr>
                <w:rFonts w:hAnsi="HG丸ｺﾞｼｯｸM-PRO" w:cs="Meiryo UI" w:hint="eastAsia"/>
                <w:sz w:val="21"/>
                <w:szCs w:val="18"/>
              </w:rPr>
              <w:t>23.0％</w:t>
            </w:r>
            <w:r>
              <w:rPr>
                <w:rFonts w:hAnsi="HG丸ｺﾞｼｯｸM-PRO" w:cs="Meiryo UI"/>
                <w:sz w:val="21"/>
                <w:szCs w:val="18"/>
              </w:rPr>
              <w:br/>
            </w:r>
            <w:r>
              <w:rPr>
                <w:rFonts w:hAnsi="HG丸ｺﾞｼｯｸM-PRO" w:cs="Meiryo UI" w:hint="eastAsia"/>
                <w:sz w:val="21"/>
                <w:szCs w:val="18"/>
              </w:rPr>
              <w:t>（47位）</w:t>
            </w:r>
          </w:p>
        </w:tc>
        <w:tc>
          <w:tcPr>
            <w:tcW w:w="1264" w:type="dxa"/>
            <w:tcBorders>
              <w:top w:val="single" w:sz="4" w:space="0" w:color="auto"/>
              <w:left w:val="single" w:sz="4" w:space="0" w:color="auto"/>
              <w:bottom w:val="single" w:sz="4" w:space="0" w:color="auto"/>
              <w:right w:val="single" w:sz="4" w:space="0" w:color="auto"/>
            </w:tcBorders>
            <w:vAlign w:val="center"/>
          </w:tcPr>
          <w:p w14:paraId="098037D2" w14:textId="77777777" w:rsidR="00475968" w:rsidRDefault="00475968" w:rsidP="00A618C9">
            <w:pPr>
              <w:jc w:val="center"/>
              <w:rPr>
                <w:rFonts w:hAnsi="HG丸ｺﾞｼｯｸM-PRO" w:cs="Meiryo UI"/>
                <w:sz w:val="21"/>
                <w:szCs w:val="18"/>
              </w:rPr>
            </w:pPr>
            <w:r w:rsidRPr="00042861">
              <w:rPr>
                <w:rFonts w:hAnsi="HG丸ｺﾞｼｯｸM-PRO" w:cs="Meiryo UI"/>
                <w:sz w:val="21"/>
                <w:szCs w:val="18"/>
              </w:rPr>
              <w:t>19.5％</w:t>
            </w:r>
          </w:p>
          <w:p w14:paraId="16EA2B90" w14:textId="77777777" w:rsidR="00475968" w:rsidRPr="00042861" w:rsidRDefault="00475968" w:rsidP="00A618C9">
            <w:pPr>
              <w:jc w:val="center"/>
              <w:rPr>
                <w:rFonts w:hAnsi="HG丸ｺﾞｼｯｸM-PRO" w:cs="Meiryo UI"/>
                <w:sz w:val="21"/>
                <w:szCs w:val="18"/>
              </w:rPr>
            </w:pPr>
            <w:r>
              <w:rPr>
                <w:rFonts w:hAnsi="HG丸ｺﾞｼｯｸM-PRO" w:cs="Meiryo UI" w:hint="eastAsia"/>
                <w:sz w:val="21"/>
                <w:szCs w:val="18"/>
              </w:rPr>
              <w:t>（47位）</w:t>
            </w:r>
          </w:p>
        </w:tc>
        <w:tc>
          <w:tcPr>
            <w:tcW w:w="1264" w:type="dxa"/>
            <w:tcBorders>
              <w:top w:val="single" w:sz="4" w:space="0" w:color="auto"/>
              <w:left w:val="single" w:sz="4" w:space="0" w:color="auto"/>
              <w:bottom w:val="single" w:sz="4" w:space="0" w:color="auto"/>
              <w:right w:val="single" w:sz="4" w:space="0" w:color="auto"/>
            </w:tcBorders>
            <w:vAlign w:val="center"/>
          </w:tcPr>
          <w:p w14:paraId="3095F699" w14:textId="77777777" w:rsidR="00475968" w:rsidRDefault="00475968" w:rsidP="00A618C9">
            <w:pPr>
              <w:jc w:val="center"/>
              <w:rPr>
                <w:rFonts w:hAnsi="HG丸ｺﾞｼｯｸM-PRO" w:cs="Meiryo UI"/>
                <w:sz w:val="21"/>
                <w:szCs w:val="18"/>
              </w:rPr>
            </w:pPr>
            <w:r w:rsidRPr="00042861">
              <w:rPr>
                <w:rFonts w:hAnsi="HG丸ｺﾞｼｯｸM-PRO" w:cs="Meiryo UI"/>
                <w:sz w:val="21"/>
                <w:szCs w:val="18"/>
              </w:rPr>
              <w:t>16.4％</w:t>
            </w:r>
          </w:p>
          <w:p w14:paraId="042229C5" w14:textId="77777777" w:rsidR="00475968" w:rsidRPr="00042861" w:rsidRDefault="00475968" w:rsidP="00A618C9">
            <w:pPr>
              <w:jc w:val="center"/>
              <w:rPr>
                <w:rFonts w:hAnsi="HG丸ｺﾞｼｯｸM-PRO" w:cs="Meiryo UI"/>
                <w:sz w:val="21"/>
                <w:szCs w:val="18"/>
              </w:rPr>
            </w:pPr>
            <w:r>
              <w:rPr>
                <w:rFonts w:hAnsi="HG丸ｺﾞｼｯｸM-PRO" w:cs="Meiryo UI" w:hint="eastAsia"/>
                <w:sz w:val="21"/>
                <w:szCs w:val="18"/>
              </w:rPr>
              <w:t>（47位）</w:t>
            </w:r>
          </w:p>
        </w:tc>
        <w:tc>
          <w:tcPr>
            <w:tcW w:w="1264" w:type="dxa"/>
            <w:tcBorders>
              <w:top w:val="single" w:sz="4" w:space="0" w:color="auto"/>
              <w:left w:val="single" w:sz="4" w:space="0" w:color="auto"/>
              <w:bottom w:val="single" w:sz="4" w:space="0" w:color="auto"/>
              <w:right w:val="single" w:sz="4" w:space="0" w:color="auto"/>
            </w:tcBorders>
            <w:vAlign w:val="center"/>
          </w:tcPr>
          <w:p w14:paraId="2DA92A68" w14:textId="77777777" w:rsidR="00475968" w:rsidRDefault="00475968" w:rsidP="00A618C9">
            <w:pPr>
              <w:jc w:val="center"/>
              <w:rPr>
                <w:rFonts w:hAnsi="HG丸ｺﾞｼｯｸM-PRO" w:cs="Meiryo UI"/>
                <w:sz w:val="21"/>
                <w:szCs w:val="18"/>
              </w:rPr>
            </w:pPr>
            <w:r w:rsidRPr="00042861">
              <w:rPr>
                <w:rFonts w:hAnsi="HG丸ｺﾞｼｯｸM-PRO" w:cs="Meiryo UI"/>
                <w:sz w:val="21"/>
                <w:szCs w:val="18"/>
              </w:rPr>
              <w:t>32.5％</w:t>
            </w:r>
          </w:p>
          <w:p w14:paraId="4DCCA854" w14:textId="77777777" w:rsidR="00475968" w:rsidRPr="00042861" w:rsidRDefault="00475968" w:rsidP="00A618C9">
            <w:pPr>
              <w:jc w:val="center"/>
              <w:rPr>
                <w:rFonts w:hAnsi="HG丸ｺﾞｼｯｸM-PRO" w:cs="Meiryo UI"/>
                <w:sz w:val="21"/>
                <w:szCs w:val="18"/>
              </w:rPr>
            </w:pPr>
            <w:r>
              <w:rPr>
                <w:rFonts w:hAnsi="HG丸ｺﾞｼｯｸM-PRO" w:cs="Meiryo UI" w:hint="eastAsia"/>
                <w:sz w:val="21"/>
                <w:szCs w:val="18"/>
              </w:rPr>
              <w:t>（46位）</w:t>
            </w:r>
          </w:p>
        </w:tc>
        <w:tc>
          <w:tcPr>
            <w:tcW w:w="1319" w:type="dxa"/>
            <w:tcBorders>
              <w:top w:val="single" w:sz="4" w:space="0" w:color="auto"/>
              <w:left w:val="single" w:sz="4" w:space="0" w:color="auto"/>
              <w:bottom w:val="single" w:sz="4" w:space="0" w:color="auto"/>
              <w:right w:val="single" w:sz="4" w:space="0" w:color="auto"/>
            </w:tcBorders>
            <w:vAlign w:val="center"/>
          </w:tcPr>
          <w:p w14:paraId="3F628278" w14:textId="77777777" w:rsidR="00475968" w:rsidRDefault="00475968" w:rsidP="00A618C9">
            <w:pPr>
              <w:jc w:val="center"/>
              <w:rPr>
                <w:rFonts w:hAnsi="HG丸ｺﾞｼｯｸM-PRO" w:cs="Meiryo UI"/>
                <w:sz w:val="21"/>
                <w:szCs w:val="18"/>
              </w:rPr>
            </w:pPr>
            <w:r w:rsidRPr="00042861">
              <w:rPr>
                <w:rFonts w:hAnsi="HG丸ｺﾞｼｯｸM-PRO" w:cs="Meiryo UI"/>
                <w:sz w:val="21"/>
                <w:szCs w:val="18"/>
              </w:rPr>
              <w:t>33.0％</w:t>
            </w:r>
          </w:p>
          <w:p w14:paraId="41341B46" w14:textId="77777777" w:rsidR="00475968" w:rsidRPr="00042861" w:rsidRDefault="00475968" w:rsidP="00A618C9">
            <w:pPr>
              <w:jc w:val="center"/>
              <w:rPr>
                <w:rFonts w:hAnsi="HG丸ｺﾞｼｯｸM-PRO" w:cs="Meiryo UI"/>
                <w:sz w:val="21"/>
                <w:szCs w:val="18"/>
              </w:rPr>
            </w:pPr>
            <w:r>
              <w:rPr>
                <w:rFonts w:hAnsi="HG丸ｺﾞｼｯｸM-PRO" w:cs="Meiryo UI" w:hint="eastAsia"/>
                <w:sz w:val="21"/>
                <w:szCs w:val="18"/>
              </w:rPr>
              <w:t>（45位）</w:t>
            </w:r>
          </w:p>
        </w:tc>
      </w:tr>
      <w:tr w:rsidR="00475968" w:rsidRPr="00042861" w14:paraId="524CB086" w14:textId="77777777" w:rsidTr="00A618C9">
        <w:trPr>
          <w:trHeight w:val="261"/>
        </w:trPr>
        <w:tc>
          <w:tcPr>
            <w:tcW w:w="1736" w:type="dxa"/>
            <w:tcBorders>
              <w:top w:val="single" w:sz="4" w:space="0" w:color="auto"/>
              <w:left w:val="single" w:sz="4" w:space="0" w:color="auto"/>
              <w:bottom w:val="single" w:sz="4" w:space="0" w:color="auto"/>
              <w:right w:val="single" w:sz="4" w:space="0" w:color="auto"/>
            </w:tcBorders>
            <w:vAlign w:val="center"/>
          </w:tcPr>
          <w:p w14:paraId="355FF8C0" w14:textId="77777777" w:rsidR="00475968" w:rsidRPr="00042861" w:rsidRDefault="00475968" w:rsidP="00A618C9">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25年</w:t>
            </w:r>
          </w:p>
        </w:tc>
        <w:tc>
          <w:tcPr>
            <w:tcW w:w="1175" w:type="dxa"/>
            <w:tcBorders>
              <w:top w:val="single" w:sz="4" w:space="0" w:color="auto"/>
              <w:left w:val="single" w:sz="4" w:space="0" w:color="auto"/>
              <w:bottom w:val="single" w:sz="4" w:space="0" w:color="auto"/>
              <w:right w:val="single" w:sz="4" w:space="0" w:color="auto"/>
            </w:tcBorders>
            <w:vAlign w:val="center"/>
          </w:tcPr>
          <w:p w14:paraId="3DD6C0CE" w14:textId="77777777" w:rsidR="00475968" w:rsidRDefault="00475968" w:rsidP="00A618C9">
            <w:pPr>
              <w:jc w:val="center"/>
              <w:rPr>
                <w:rFonts w:hAnsi="HG丸ｺﾞｼｯｸM-PRO" w:cs="Meiryo UI"/>
                <w:color w:val="auto"/>
                <w:sz w:val="21"/>
                <w:szCs w:val="18"/>
              </w:rPr>
            </w:pPr>
            <w:r w:rsidRPr="00042861">
              <w:rPr>
                <w:rFonts w:hAnsi="HG丸ｺﾞｼｯｸM-PRO" w:cs="Meiryo UI"/>
                <w:color w:val="auto"/>
                <w:sz w:val="21"/>
                <w:szCs w:val="18"/>
              </w:rPr>
              <w:t>30.2％</w:t>
            </w:r>
          </w:p>
          <w:p w14:paraId="72AF7D9E" w14:textId="77777777" w:rsidR="00475968" w:rsidRPr="00042861" w:rsidRDefault="00475968" w:rsidP="00A618C9">
            <w:pPr>
              <w:jc w:val="center"/>
              <w:rPr>
                <w:rFonts w:hAnsi="HG丸ｺﾞｼｯｸM-PRO" w:cs="Meiryo UI"/>
                <w:color w:val="auto"/>
                <w:sz w:val="21"/>
                <w:szCs w:val="18"/>
              </w:rPr>
            </w:pPr>
            <w:r>
              <w:rPr>
                <w:rFonts w:hAnsi="HG丸ｺﾞｼｯｸM-PRO" w:cstheme="minorBidi" w:hint="eastAsia"/>
                <w:color w:val="auto"/>
                <w:kern w:val="2"/>
                <w:sz w:val="21"/>
              </w:rPr>
              <w:t>（4７位）</w:t>
            </w:r>
          </w:p>
        </w:tc>
        <w:tc>
          <w:tcPr>
            <w:tcW w:w="1264" w:type="dxa"/>
            <w:tcBorders>
              <w:top w:val="single" w:sz="4" w:space="0" w:color="auto"/>
              <w:left w:val="single" w:sz="4" w:space="0" w:color="auto"/>
              <w:bottom w:val="single" w:sz="4" w:space="0" w:color="auto"/>
              <w:right w:val="single" w:sz="4" w:space="0" w:color="auto"/>
            </w:tcBorders>
            <w:vAlign w:val="center"/>
          </w:tcPr>
          <w:p w14:paraId="51730DFC" w14:textId="77777777" w:rsidR="00475968" w:rsidRDefault="00475968" w:rsidP="00A618C9">
            <w:pPr>
              <w:jc w:val="center"/>
              <w:rPr>
                <w:rFonts w:hAnsi="HG丸ｺﾞｼｯｸM-PRO" w:cs="Meiryo UI"/>
                <w:color w:val="auto"/>
                <w:sz w:val="21"/>
                <w:szCs w:val="18"/>
              </w:rPr>
            </w:pPr>
            <w:r w:rsidRPr="00042861">
              <w:rPr>
                <w:rFonts w:hAnsi="HG丸ｺﾞｼｯｸM-PRO" w:cs="Meiryo UI"/>
                <w:color w:val="auto"/>
                <w:sz w:val="21"/>
                <w:szCs w:val="18"/>
              </w:rPr>
              <w:t>29.8％</w:t>
            </w:r>
          </w:p>
          <w:p w14:paraId="45EC527D" w14:textId="77777777" w:rsidR="00475968" w:rsidRPr="00042861" w:rsidRDefault="00475968" w:rsidP="00A618C9">
            <w:pPr>
              <w:jc w:val="center"/>
              <w:rPr>
                <w:rFonts w:hAnsi="HG丸ｺﾞｼｯｸM-PRO" w:cs="Meiryo UI"/>
                <w:color w:val="auto"/>
                <w:sz w:val="21"/>
                <w:szCs w:val="18"/>
              </w:rPr>
            </w:pPr>
            <w:r>
              <w:rPr>
                <w:rFonts w:hAnsi="HG丸ｺﾞｼｯｸM-PRO" w:cstheme="minorBidi" w:hint="eastAsia"/>
                <w:color w:val="auto"/>
                <w:kern w:val="2"/>
                <w:sz w:val="21"/>
              </w:rPr>
              <w:t>（4７位）</w:t>
            </w:r>
          </w:p>
        </w:tc>
        <w:tc>
          <w:tcPr>
            <w:tcW w:w="1264" w:type="dxa"/>
            <w:tcBorders>
              <w:top w:val="single" w:sz="4" w:space="0" w:color="auto"/>
              <w:left w:val="single" w:sz="4" w:space="0" w:color="auto"/>
              <w:bottom w:val="single" w:sz="4" w:space="0" w:color="auto"/>
              <w:right w:val="single" w:sz="4" w:space="0" w:color="auto"/>
            </w:tcBorders>
            <w:vAlign w:val="center"/>
          </w:tcPr>
          <w:p w14:paraId="16256C5D" w14:textId="77777777" w:rsidR="00475968" w:rsidRDefault="00475968" w:rsidP="00A618C9">
            <w:pPr>
              <w:jc w:val="center"/>
              <w:rPr>
                <w:rFonts w:hAnsi="HG丸ｺﾞｼｯｸM-PRO" w:cs="Meiryo UI"/>
                <w:color w:val="auto"/>
                <w:sz w:val="21"/>
                <w:szCs w:val="18"/>
              </w:rPr>
            </w:pPr>
            <w:r w:rsidRPr="00042861">
              <w:rPr>
                <w:rFonts w:hAnsi="HG丸ｺﾞｼｯｸM-PRO" w:cs="Meiryo UI"/>
                <w:color w:val="auto"/>
                <w:sz w:val="21"/>
                <w:szCs w:val="18"/>
              </w:rPr>
              <w:t>32.3％</w:t>
            </w:r>
          </w:p>
          <w:p w14:paraId="34BAF54A" w14:textId="77777777" w:rsidR="00475968" w:rsidRPr="00042861" w:rsidRDefault="00475968" w:rsidP="00A618C9">
            <w:pPr>
              <w:jc w:val="center"/>
              <w:rPr>
                <w:rFonts w:hAnsi="HG丸ｺﾞｼｯｸM-PRO" w:cs="Meiryo UI"/>
                <w:color w:val="auto"/>
                <w:sz w:val="21"/>
                <w:szCs w:val="18"/>
              </w:rPr>
            </w:pPr>
            <w:r>
              <w:rPr>
                <w:rFonts w:hAnsi="HG丸ｺﾞｼｯｸM-PRO" w:cstheme="minorBidi" w:hint="eastAsia"/>
                <w:color w:val="auto"/>
                <w:kern w:val="2"/>
                <w:sz w:val="21"/>
              </w:rPr>
              <w:t>（4７位）</w:t>
            </w:r>
          </w:p>
        </w:tc>
        <w:tc>
          <w:tcPr>
            <w:tcW w:w="1264" w:type="dxa"/>
            <w:tcBorders>
              <w:top w:val="single" w:sz="4" w:space="0" w:color="auto"/>
              <w:left w:val="single" w:sz="4" w:space="0" w:color="auto"/>
              <w:bottom w:val="single" w:sz="4" w:space="0" w:color="auto"/>
              <w:right w:val="single" w:sz="4" w:space="0" w:color="auto"/>
            </w:tcBorders>
            <w:vAlign w:val="center"/>
          </w:tcPr>
          <w:p w14:paraId="0360F8FE" w14:textId="77777777" w:rsidR="00475968" w:rsidRDefault="00475968" w:rsidP="00A618C9">
            <w:pPr>
              <w:jc w:val="center"/>
              <w:rPr>
                <w:rFonts w:hAnsi="HG丸ｺﾞｼｯｸM-PRO" w:cs="Meiryo UI"/>
                <w:color w:val="auto"/>
                <w:sz w:val="21"/>
                <w:szCs w:val="18"/>
              </w:rPr>
            </w:pPr>
            <w:r w:rsidRPr="00042861">
              <w:rPr>
                <w:rFonts w:hAnsi="HG丸ｺﾞｼｯｸM-PRO" w:cs="Meiryo UI"/>
                <w:color w:val="auto"/>
                <w:sz w:val="21"/>
                <w:szCs w:val="18"/>
              </w:rPr>
              <w:t>35.7％</w:t>
            </w:r>
          </w:p>
          <w:p w14:paraId="3A3CEB56" w14:textId="77777777" w:rsidR="00475968" w:rsidRPr="00042861" w:rsidRDefault="00475968" w:rsidP="00A618C9">
            <w:pPr>
              <w:jc w:val="center"/>
              <w:rPr>
                <w:rFonts w:hAnsi="HG丸ｺﾞｼｯｸM-PRO" w:cs="Meiryo UI"/>
                <w:color w:val="auto"/>
                <w:sz w:val="21"/>
                <w:szCs w:val="18"/>
              </w:rPr>
            </w:pPr>
            <w:r>
              <w:rPr>
                <w:rFonts w:hAnsi="HG丸ｺﾞｼｯｸM-PRO" w:cstheme="minorBidi" w:hint="eastAsia"/>
                <w:color w:val="auto"/>
                <w:kern w:val="2"/>
                <w:sz w:val="21"/>
              </w:rPr>
              <w:t>（4６位）</w:t>
            </w:r>
          </w:p>
        </w:tc>
        <w:tc>
          <w:tcPr>
            <w:tcW w:w="1319" w:type="dxa"/>
            <w:tcBorders>
              <w:top w:val="single" w:sz="4" w:space="0" w:color="auto"/>
              <w:left w:val="single" w:sz="4" w:space="0" w:color="auto"/>
              <w:bottom w:val="single" w:sz="4" w:space="0" w:color="auto"/>
              <w:right w:val="single" w:sz="4" w:space="0" w:color="auto"/>
            </w:tcBorders>
            <w:vAlign w:val="center"/>
          </w:tcPr>
          <w:p w14:paraId="4E1D0B86" w14:textId="77777777" w:rsidR="00475968" w:rsidRDefault="00475968" w:rsidP="00A618C9">
            <w:pPr>
              <w:jc w:val="center"/>
              <w:rPr>
                <w:rFonts w:hAnsi="HG丸ｺﾞｼｯｸM-PRO" w:cs="Meiryo UI"/>
                <w:color w:val="auto"/>
                <w:sz w:val="21"/>
                <w:szCs w:val="18"/>
              </w:rPr>
            </w:pPr>
            <w:r w:rsidRPr="00042861">
              <w:rPr>
                <w:rFonts w:hAnsi="HG丸ｺﾞｼｯｸM-PRO" w:cs="Meiryo UI"/>
                <w:color w:val="auto"/>
                <w:sz w:val="21"/>
                <w:szCs w:val="18"/>
              </w:rPr>
              <w:t>37.1％</w:t>
            </w:r>
          </w:p>
          <w:p w14:paraId="4B4FDFE2" w14:textId="77777777" w:rsidR="00475968" w:rsidRPr="00042861" w:rsidRDefault="00475968" w:rsidP="00A618C9">
            <w:pPr>
              <w:jc w:val="center"/>
              <w:rPr>
                <w:rFonts w:hAnsi="HG丸ｺﾞｼｯｸM-PRO" w:cs="Meiryo UI"/>
                <w:color w:val="auto"/>
                <w:sz w:val="21"/>
                <w:szCs w:val="18"/>
              </w:rPr>
            </w:pPr>
            <w:r>
              <w:rPr>
                <w:rFonts w:hAnsi="HG丸ｺﾞｼｯｸM-PRO" w:cstheme="minorBidi" w:hint="eastAsia"/>
                <w:color w:val="auto"/>
                <w:kern w:val="2"/>
                <w:sz w:val="21"/>
              </w:rPr>
              <w:t>（4５位）</w:t>
            </w:r>
          </w:p>
        </w:tc>
      </w:tr>
      <w:tr w:rsidR="00475968" w:rsidRPr="00042861" w14:paraId="7E9D3736" w14:textId="77777777" w:rsidTr="00A618C9">
        <w:trPr>
          <w:trHeight w:val="70"/>
        </w:trPr>
        <w:tc>
          <w:tcPr>
            <w:tcW w:w="1736" w:type="dxa"/>
            <w:tcBorders>
              <w:top w:val="single" w:sz="4" w:space="0" w:color="auto"/>
              <w:left w:val="single" w:sz="4" w:space="0" w:color="auto"/>
              <w:bottom w:val="single" w:sz="4" w:space="0" w:color="auto"/>
              <w:right w:val="single" w:sz="4" w:space="0" w:color="auto"/>
            </w:tcBorders>
            <w:vAlign w:val="center"/>
          </w:tcPr>
          <w:p w14:paraId="631CF332" w14:textId="77777777" w:rsidR="00475968" w:rsidRPr="00042861" w:rsidRDefault="00475968" w:rsidP="00A618C9">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28年</w:t>
            </w:r>
          </w:p>
        </w:tc>
        <w:tc>
          <w:tcPr>
            <w:tcW w:w="1175" w:type="dxa"/>
            <w:tcBorders>
              <w:top w:val="single" w:sz="4" w:space="0" w:color="auto"/>
              <w:left w:val="single" w:sz="4" w:space="0" w:color="auto"/>
              <w:bottom w:val="single" w:sz="4" w:space="0" w:color="auto"/>
              <w:right w:val="single" w:sz="4" w:space="0" w:color="auto"/>
            </w:tcBorders>
            <w:vAlign w:val="center"/>
          </w:tcPr>
          <w:p w14:paraId="68AAC24B" w14:textId="77777777" w:rsidR="00475968" w:rsidRDefault="00475968" w:rsidP="00A618C9">
            <w:pPr>
              <w:adjustRightInd/>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33.7％</w:t>
            </w:r>
          </w:p>
          <w:p w14:paraId="79EC9E1F" w14:textId="77777777" w:rsidR="00475968" w:rsidRPr="00042861" w:rsidRDefault="00475968" w:rsidP="00A618C9">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（46位）</w:t>
            </w:r>
          </w:p>
        </w:tc>
        <w:tc>
          <w:tcPr>
            <w:tcW w:w="1264" w:type="dxa"/>
            <w:tcBorders>
              <w:top w:val="single" w:sz="4" w:space="0" w:color="auto"/>
              <w:left w:val="single" w:sz="4" w:space="0" w:color="auto"/>
              <w:bottom w:val="single" w:sz="4" w:space="0" w:color="auto"/>
              <w:right w:val="single" w:sz="4" w:space="0" w:color="auto"/>
            </w:tcBorders>
            <w:vAlign w:val="center"/>
          </w:tcPr>
          <w:p w14:paraId="057AF42A" w14:textId="77777777" w:rsidR="00475968" w:rsidRDefault="00475968" w:rsidP="00A618C9">
            <w:pPr>
              <w:adjustRightInd/>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34.4％</w:t>
            </w:r>
          </w:p>
          <w:p w14:paraId="58F5AE1F" w14:textId="77777777" w:rsidR="00475968" w:rsidRPr="00042861" w:rsidRDefault="00475968" w:rsidP="00A618C9">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（44位）</w:t>
            </w:r>
          </w:p>
        </w:tc>
        <w:tc>
          <w:tcPr>
            <w:tcW w:w="1264" w:type="dxa"/>
            <w:tcBorders>
              <w:top w:val="single" w:sz="4" w:space="0" w:color="auto"/>
              <w:left w:val="single" w:sz="4" w:space="0" w:color="auto"/>
              <w:bottom w:val="single" w:sz="4" w:space="0" w:color="auto"/>
              <w:right w:val="single" w:sz="4" w:space="0" w:color="auto"/>
            </w:tcBorders>
            <w:vAlign w:val="center"/>
          </w:tcPr>
          <w:p w14:paraId="6425C44F" w14:textId="77777777" w:rsidR="00475968" w:rsidRDefault="00475968" w:rsidP="00A618C9">
            <w:pPr>
              <w:adjustRightInd/>
              <w:jc w:val="center"/>
              <w:textAlignment w:val="auto"/>
              <w:rPr>
                <w:rFonts w:hAnsi="HG丸ｺﾞｼｯｸM-PRO" w:cstheme="minorBidi"/>
                <w:color w:val="auto"/>
                <w:kern w:val="2"/>
                <w:sz w:val="21"/>
              </w:rPr>
            </w:pPr>
            <w:r>
              <w:rPr>
                <w:rFonts w:hAnsi="HG丸ｺﾞｼｯｸM-PRO" w:cstheme="minorBidi"/>
                <w:color w:val="auto"/>
                <w:kern w:val="2"/>
                <w:sz w:val="21"/>
              </w:rPr>
              <w:t>36.</w:t>
            </w:r>
            <w:r>
              <w:rPr>
                <w:rFonts w:hAnsi="HG丸ｺﾞｼｯｸM-PRO" w:cstheme="minorBidi" w:hint="eastAsia"/>
                <w:color w:val="auto"/>
                <w:kern w:val="2"/>
                <w:sz w:val="21"/>
              </w:rPr>
              <w:t>４</w:t>
            </w:r>
            <w:r w:rsidRPr="00042861">
              <w:rPr>
                <w:rFonts w:hAnsi="HG丸ｺﾞｼｯｸM-PRO" w:cstheme="minorBidi"/>
                <w:color w:val="auto"/>
                <w:kern w:val="2"/>
                <w:sz w:val="21"/>
              </w:rPr>
              <w:t>％</w:t>
            </w:r>
          </w:p>
          <w:p w14:paraId="17E8FDDE" w14:textId="77777777" w:rsidR="00475968" w:rsidRPr="00042861" w:rsidRDefault="00475968" w:rsidP="00A618C9">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（46位）</w:t>
            </w:r>
          </w:p>
        </w:tc>
        <w:tc>
          <w:tcPr>
            <w:tcW w:w="1264" w:type="dxa"/>
            <w:tcBorders>
              <w:top w:val="single" w:sz="4" w:space="0" w:color="auto"/>
              <w:left w:val="single" w:sz="4" w:space="0" w:color="auto"/>
              <w:bottom w:val="single" w:sz="4" w:space="0" w:color="auto"/>
              <w:right w:val="single" w:sz="4" w:space="0" w:color="auto"/>
            </w:tcBorders>
            <w:vAlign w:val="center"/>
          </w:tcPr>
          <w:p w14:paraId="605FE817" w14:textId="77777777" w:rsidR="00475968" w:rsidRDefault="00475968" w:rsidP="00A618C9">
            <w:pPr>
              <w:adjustRightInd/>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39.0％</w:t>
            </w:r>
          </w:p>
          <w:p w14:paraId="5A57AE45" w14:textId="77777777" w:rsidR="00475968" w:rsidRPr="00042861" w:rsidRDefault="00475968" w:rsidP="00A618C9">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（43位）</w:t>
            </w:r>
          </w:p>
        </w:tc>
        <w:tc>
          <w:tcPr>
            <w:tcW w:w="1319" w:type="dxa"/>
            <w:tcBorders>
              <w:top w:val="single" w:sz="4" w:space="0" w:color="auto"/>
              <w:left w:val="single" w:sz="4" w:space="0" w:color="auto"/>
              <w:bottom w:val="single" w:sz="4" w:space="0" w:color="auto"/>
              <w:right w:val="single" w:sz="4" w:space="0" w:color="auto"/>
            </w:tcBorders>
            <w:vAlign w:val="center"/>
          </w:tcPr>
          <w:p w14:paraId="70C566D4" w14:textId="77777777" w:rsidR="00475968" w:rsidRDefault="00475968" w:rsidP="00A618C9">
            <w:pPr>
              <w:adjustRightInd/>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38.</w:t>
            </w:r>
            <w:r>
              <w:rPr>
                <w:rFonts w:hAnsi="HG丸ｺﾞｼｯｸM-PRO" w:cstheme="minorBidi" w:hint="eastAsia"/>
                <w:color w:val="auto"/>
                <w:kern w:val="2"/>
                <w:sz w:val="21"/>
              </w:rPr>
              <w:t>５</w:t>
            </w:r>
            <w:r w:rsidRPr="00042861">
              <w:rPr>
                <w:rFonts w:hAnsi="HG丸ｺﾞｼｯｸM-PRO" w:cstheme="minorBidi"/>
                <w:color w:val="auto"/>
                <w:kern w:val="2"/>
                <w:sz w:val="21"/>
              </w:rPr>
              <w:t>％</w:t>
            </w:r>
          </w:p>
          <w:p w14:paraId="6006C415" w14:textId="77777777" w:rsidR="00475968" w:rsidRPr="00042861" w:rsidRDefault="00475968" w:rsidP="00A618C9">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（39位）</w:t>
            </w:r>
          </w:p>
        </w:tc>
      </w:tr>
      <w:tr w:rsidR="00475968" w:rsidRPr="00042861" w14:paraId="17DEF196" w14:textId="77777777" w:rsidTr="00A618C9">
        <w:trPr>
          <w:trHeight w:val="70"/>
        </w:trPr>
        <w:tc>
          <w:tcPr>
            <w:tcW w:w="1736" w:type="dxa"/>
            <w:tcBorders>
              <w:top w:val="single" w:sz="4" w:space="0" w:color="auto"/>
              <w:left w:val="single" w:sz="4" w:space="0" w:color="auto"/>
              <w:bottom w:val="single" w:sz="4" w:space="0" w:color="auto"/>
              <w:right w:val="single" w:sz="4" w:space="0" w:color="auto"/>
            </w:tcBorders>
            <w:vAlign w:val="center"/>
          </w:tcPr>
          <w:p w14:paraId="705C0DCC" w14:textId="77777777" w:rsidR="00475968" w:rsidRDefault="00475968" w:rsidP="00A618C9">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平成28年</w:t>
            </w:r>
          </w:p>
          <w:p w14:paraId="168A3CA1" w14:textId="77777777" w:rsidR="00475968" w:rsidRPr="00042861" w:rsidRDefault="00475968" w:rsidP="00A618C9">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全国平均</w:t>
            </w:r>
          </w:p>
        </w:tc>
        <w:tc>
          <w:tcPr>
            <w:tcW w:w="1175" w:type="dxa"/>
            <w:tcBorders>
              <w:top w:val="single" w:sz="4" w:space="0" w:color="auto"/>
              <w:left w:val="single" w:sz="4" w:space="0" w:color="auto"/>
              <w:bottom w:val="single" w:sz="4" w:space="0" w:color="auto"/>
              <w:right w:val="single" w:sz="4" w:space="0" w:color="auto"/>
            </w:tcBorders>
            <w:vAlign w:val="center"/>
          </w:tcPr>
          <w:p w14:paraId="5044A728" w14:textId="77777777" w:rsidR="00475968" w:rsidRPr="00042861" w:rsidRDefault="00475968" w:rsidP="00A618C9">
            <w:pPr>
              <w:adjustRightInd/>
              <w:jc w:val="center"/>
              <w:textAlignment w:val="auto"/>
              <w:rPr>
                <w:rFonts w:hAnsi="HG丸ｺﾞｼｯｸM-PRO" w:cstheme="minorBidi"/>
                <w:kern w:val="2"/>
                <w:sz w:val="21"/>
              </w:rPr>
            </w:pPr>
            <w:r>
              <w:rPr>
                <w:rFonts w:hAnsi="HG丸ｺﾞｼｯｸM-PRO" w:cstheme="minorBidi" w:hint="eastAsia"/>
                <w:color w:val="auto"/>
                <w:kern w:val="2"/>
                <w:sz w:val="21"/>
              </w:rPr>
              <w:t>40.9％</w:t>
            </w:r>
          </w:p>
        </w:tc>
        <w:tc>
          <w:tcPr>
            <w:tcW w:w="1264" w:type="dxa"/>
            <w:tcBorders>
              <w:top w:val="single" w:sz="4" w:space="0" w:color="auto"/>
              <w:left w:val="single" w:sz="4" w:space="0" w:color="auto"/>
              <w:bottom w:val="single" w:sz="4" w:space="0" w:color="auto"/>
              <w:right w:val="single" w:sz="4" w:space="0" w:color="auto"/>
            </w:tcBorders>
            <w:vAlign w:val="center"/>
          </w:tcPr>
          <w:p w14:paraId="74CD8BFC" w14:textId="77777777" w:rsidR="00475968" w:rsidRPr="00042861" w:rsidRDefault="00475968" w:rsidP="00A618C9">
            <w:pPr>
              <w:adjustRightInd/>
              <w:jc w:val="center"/>
              <w:textAlignment w:val="auto"/>
              <w:rPr>
                <w:rFonts w:hAnsi="HG丸ｺﾞｼｯｸM-PRO" w:cstheme="minorBidi"/>
                <w:kern w:val="2"/>
                <w:sz w:val="21"/>
              </w:rPr>
            </w:pPr>
            <w:r>
              <w:rPr>
                <w:rFonts w:hAnsi="HG丸ｺﾞｼｯｸM-PRO" w:cstheme="minorBidi" w:hint="eastAsia"/>
                <w:color w:val="auto"/>
                <w:kern w:val="2"/>
                <w:sz w:val="21"/>
              </w:rPr>
              <w:t>41.4％</w:t>
            </w:r>
          </w:p>
        </w:tc>
        <w:tc>
          <w:tcPr>
            <w:tcW w:w="1264" w:type="dxa"/>
            <w:tcBorders>
              <w:top w:val="single" w:sz="4" w:space="0" w:color="auto"/>
              <w:left w:val="single" w:sz="4" w:space="0" w:color="auto"/>
              <w:bottom w:val="single" w:sz="4" w:space="0" w:color="auto"/>
              <w:right w:val="single" w:sz="4" w:space="0" w:color="auto"/>
            </w:tcBorders>
            <w:vAlign w:val="center"/>
          </w:tcPr>
          <w:p w14:paraId="0C803651" w14:textId="77777777" w:rsidR="00475968" w:rsidRPr="00042861" w:rsidRDefault="00475968" w:rsidP="00A618C9">
            <w:pPr>
              <w:adjustRightInd/>
              <w:jc w:val="center"/>
              <w:textAlignment w:val="auto"/>
              <w:rPr>
                <w:rFonts w:hAnsi="HG丸ｺﾞｼｯｸM-PRO" w:cstheme="minorBidi"/>
                <w:kern w:val="2"/>
                <w:sz w:val="21"/>
              </w:rPr>
            </w:pPr>
            <w:r>
              <w:rPr>
                <w:rFonts w:hAnsi="HG丸ｺﾞｼｯｸM-PRO" w:cstheme="minorBidi" w:hint="eastAsia"/>
                <w:color w:val="auto"/>
                <w:kern w:val="2"/>
                <w:sz w:val="21"/>
              </w:rPr>
              <w:t>46.2％</w:t>
            </w:r>
          </w:p>
        </w:tc>
        <w:tc>
          <w:tcPr>
            <w:tcW w:w="1264" w:type="dxa"/>
            <w:tcBorders>
              <w:top w:val="single" w:sz="4" w:space="0" w:color="auto"/>
              <w:left w:val="single" w:sz="4" w:space="0" w:color="auto"/>
              <w:bottom w:val="single" w:sz="4" w:space="0" w:color="auto"/>
              <w:right w:val="single" w:sz="4" w:space="0" w:color="auto"/>
            </w:tcBorders>
            <w:vAlign w:val="center"/>
          </w:tcPr>
          <w:p w14:paraId="2DB066F7" w14:textId="77777777" w:rsidR="00475968" w:rsidRPr="00042861" w:rsidRDefault="00475968" w:rsidP="00A618C9">
            <w:pPr>
              <w:adjustRightInd/>
              <w:jc w:val="center"/>
              <w:textAlignment w:val="auto"/>
              <w:rPr>
                <w:rFonts w:hAnsi="HG丸ｺﾞｼｯｸM-PRO" w:cstheme="minorBidi"/>
                <w:kern w:val="2"/>
                <w:sz w:val="21"/>
              </w:rPr>
            </w:pPr>
            <w:r>
              <w:rPr>
                <w:rFonts w:hAnsi="HG丸ｺﾞｼｯｸM-PRO" w:cstheme="minorBidi" w:hint="eastAsia"/>
                <w:color w:val="auto"/>
                <w:kern w:val="2"/>
                <w:sz w:val="21"/>
              </w:rPr>
              <w:t>44.9％</w:t>
            </w:r>
          </w:p>
        </w:tc>
        <w:tc>
          <w:tcPr>
            <w:tcW w:w="1319" w:type="dxa"/>
            <w:tcBorders>
              <w:top w:val="single" w:sz="4" w:space="0" w:color="auto"/>
              <w:left w:val="single" w:sz="4" w:space="0" w:color="auto"/>
              <w:bottom w:val="single" w:sz="4" w:space="0" w:color="auto"/>
              <w:right w:val="single" w:sz="4" w:space="0" w:color="auto"/>
            </w:tcBorders>
            <w:vAlign w:val="center"/>
          </w:tcPr>
          <w:p w14:paraId="636AEBA5" w14:textId="77777777" w:rsidR="00475968" w:rsidRPr="00042861" w:rsidRDefault="00475968" w:rsidP="00A618C9">
            <w:pPr>
              <w:adjustRightInd/>
              <w:jc w:val="center"/>
              <w:textAlignment w:val="auto"/>
              <w:rPr>
                <w:rFonts w:hAnsi="HG丸ｺﾞｼｯｸM-PRO" w:cstheme="minorBidi"/>
                <w:kern w:val="2"/>
                <w:sz w:val="21"/>
              </w:rPr>
            </w:pPr>
            <w:r>
              <w:rPr>
                <w:rFonts w:hAnsi="HG丸ｺﾞｼｯｸM-PRO" w:cstheme="minorBidi" w:hint="eastAsia"/>
                <w:color w:val="auto"/>
                <w:kern w:val="2"/>
                <w:sz w:val="21"/>
              </w:rPr>
              <w:t>42.3％</w:t>
            </w:r>
          </w:p>
        </w:tc>
      </w:tr>
      <w:tr w:rsidR="00475968" w:rsidRPr="00042861" w14:paraId="572B011E" w14:textId="77777777" w:rsidTr="00A618C9">
        <w:trPr>
          <w:trHeight w:val="70"/>
        </w:trPr>
        <w:tc>
          <w:tcPr>
            <w:tcW w:w="1736" w:type="dxa"/>
            <w:tcBorders>
              <w:top w:val="single" w:sz="4" w:space="0" w:color="auto"/>
              <w:left w:val="single" w:sz="4" w:space="0" w:color="auto"/>
              <w:bottom w:val="single" w:sz="4" w:space="0" w:color="auto"/>
              <w:right w:val="single" w:sz="4" w:space="0" w:color="auto"/>
            </w:tcBorders>
            <w:vAlign w:val="center"/>
          </w:tcPr>
          <w:p w14:paraId="05EC5A1B" w14:textId="251316FD" w:rsidR="00A8098A" w:rsidRDefault="00475968" w:rsidP="00A618C9">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第</w:t>
            </w:r>
            <w:r w:rsidR="004203D9">
              <w:rPr>
                <w:rFonts w:ascii="ＭＳ ゴシック" w:eastAsia="ＭＳ ゴシック" w:hAnsi="ＭＳ ゴシック" w:cstheme="minorBidi" w:hint="eastAsia"/>
                <w:kern w:val="2"/>
                <w:sz w:val="21"/>
              </w:rPr>
              <w:t>２</w:t>
            </w:r>
            <w:r>
              <w:rPr>
                <w:rFonts w:ascii="ＭＳ ゴシック" w:eastAsia="ＭＳ ゴシック" w:hAnsi="ＭＳ ゴシック" w:cstheme="minorBidi" w:hint="eastAsia"/>
                <w:kern w:val="2"/>
                <w:sz w:val="21"/>
              </w:rPr>
              <w:t>期大阪府</w:t>
            </w:r>
          </w:p>
          <w:p w14:paraId="5EE6B665" w14:textId="57497BEC" w:rsidR="00475968" w:rsidRPr="00042861" w:rsidRDefault="00475968" w:rsidP="00A618C9">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計画での</w:t>
            </w:r>
            <w:r w:rsidRPr="00042861">
              <w:rPr>
                <w:rFonts w:ascii="ＭＳ ゴシック" w:eastAsia="ＭＳ ゴシック" w:hAnsi="ＭＳ ゴシック" w:cstheme="minorBidi" w:hint="eastAsia"/>
                <w:kern w:val="2"/>
                <w:sz w:val="21"/>
              </w:rPr>
              <w:t>目標値</w:t>
            </w:r>
          </w:p>
        </w:tc>
        <w:tc>
          <w:tcPr>
            <w:tcW w:w="1175" w:type="dxa"/>
            <w:tcBorders>
              <w:top w:val="single" w:sz="4" w:space="0" w:color="auto"/>
              <w:left w:val="single" w:sz="4" w:space="0" w:color="auto"/>
              <w:bottom w:val="single" w:sz="4" w:space="0" w:color="auto"/>
              <w:right w:val="single" w:sz="4" w:space="0" w:color="auto"/>
            </w:tcBorders>
            <w:vAlign w:val="center"/>
          </w:tcPr>
          <w:p w14:paraId="53F035A7" w14:textId="77777777" w:rsidR="00475968" w:rsidRPr="00042861" w:rsidRDefault="00475968" w:rsidP="00A618C9">
            <w:pPr>
              <w:adjustRightInd/>
              <w:jc w:val="center"/>
              <w:textAlignment w:val="auto"/>
              <w:rPr>
                <w:rFonts w:hAnsi="HG丸ｺﾞｼｯｸM-PRO" w:cstheme="minorBidi"/>
                <w:kern w:val="2"/>
                <w:sz w:val="21"/>
              </w:rPr>
            </w:pPr>
            <w:r w:rsidRPr="00042861">
              <w:rPr>
                <w:rFonts w:hAnsi="HG丸ｺﾞｼｯｸM-PRO" w:cstheme="minorBidi"/>
                <w:kern w:val="2"/>
                <w:sz w:val="21"/>
              </w:rPr>
              <w:t>40％</w:t>
            </w:r>
          </w:p>
        </w:tc>
        <w:tc>
          <w:tcPr>
            <w:tcW w:w="1264" w:type="dxa"/>
            <w:tcBorders>
              <w:top w:val="single" w:sz="4" w:space="0" w:color="auto"/>
              <w:left w:val="single" w:sz="4" w:space="0" w:color="auto"/>
              <w:bottom w:val="single" w:sz="4" w:space="0" w:color="auto"/>
              <w:right w:val="single" w:sz="4" w:space="0" w:color="auto"/>
            </w:tcBorders>
            <w:vAlign w:val="center"/>
          </w:tcPr>
          <w:p w14:paraId="41473643" w14:textId="77777777" w:rsidR="00475968" w:rsidRPr="00042861" w:rsidRDefault="00475968" w:rsidP="00A618C9">
            <w:pPr>
              <w:adjustRightInd/>
              <w:jc w:val="center"/>
              <w:textAlignment w:val="auto"/>
              <w:rPr>
                <w:rFonts w:hAnsi="HG丸ｺﾞｼｯｸM-PRO" w:cstheme="minorBidi"/>
                <w:kern w:val="2"/>
                <w:sz w:val="21"/>
              </w:rPr>
            </w:pPr>
            <w:r w:rsidRPr="00042861">
              <w:rPr>
                <w:rFonts w:hAnsi="HG丸ｺﾞｼｯｸM-PRO" w:cstheme="minorBidi"/>
                <w:kern w:val="2"/>
                <w:sz w:val="21"/>
              </w:rPr>
              <w:t>30％</w:t>
            </w:r>
          </w:p>
        </w:tc>
        <w:tc>
          <w:tcPr>
            <w:tcW w:w="1264" w:type="dxa"/>
            <w:tcBorders>
              <w:top w:val="single" w:sz="4" w:space="0" w:color="auto"/>
              <w:left w:val="single" w:sz="4" w:space="0" w:color="auto"/>
              <w:bottom w:val="single" w:sz="4" w:space="0" w:color="auto"/>
              <w:right w:val="single" w:sz="4" w:space="0" w:color="auto"/>
            </w:tcBorders>
            <w:vAlign w:val="center"/>
          </w:tcPr>
          <w:p w14:paraId="63F98613" w14:textId="77777777" w:rsidR="00475968" w:rsidRPr="00042861" w:rsidRDefault="00475968" w:rsidP="00A618C9">
            <w:pPr>
              <w:adjustRightInd/>
              <w:jc w:val="center"/>
              <w:textAlignment w:val="auto"/>
              <w:rPr>
                <w:rFonts w:hAnsi="HG丸ｺﾞｼｯｸM-PRO" w:cstheme="minorBidi"/>
                <w:kern w:val="2"/>
                <w:sz w:val="21"/>
              </w:rPr>
            </w:pPr>
            <w:r w:rsidRPr="00042861">
              <w:rPr>
                <w:rFonts w:hAnsi="HG丸ｺﾞｼｯｸM-PRO" w:cstheme="minorBidi"/>
                <w:kern w:val="2"/>
                <w:sz w:val="21"/>
              </w:rPr>
              <w:t>35％</w:t>
            </w:r>
          </w:p>
        </w:tc>
        <w:tc>
          <w:tcPr>
            <w:tcW w:w="1264" w:type="dxa"/>
            <w:tcBorders>
              <w:top w:val="single" w:sz="4" w:space="0" w:color="auto"/>
              <w:left w:val="single" w:sz="4" w:space="0" w:color="auto"/>
              <w:bottom w:val="single" w:sz="4" w:space="0" w:color="auto"/>
              <w:right w:val="single" w:sz="4" w:space="0" w:color="auto"/>
            </w:tcBorders>
            <w:vAlign w:val="center"/>
          </w:tcPr>
          <w:p w14:paraId="769969A8" w14:textId="77777777" w:rsidR="00475968" w:rsidRPr="00042861" w:rsidRDefault="00475968" w:rsidP="00A618C9">
            <w:pPr>
              <w:adjustRightInd/>
              <w:jc w:val="center"/>
              <w:textAlignment w:val="auto"/>
              <w:rPr>
                <w:rFonts w:hAnsi="HG丸ｺﾞｼｯｸM-PRO" w:cstheme="minorBidi"/>
                <w:kern w:val="2"/>
                <w:sz w:val="21"/>
              </w:rPr>
            </w:pPr>
            <w:r w:rsidRPr="00042861">
              <w:rPr>
                <w:rFonts w:hAnsi="HG丸ｺﾞｼｯｸM-PRO" w:cstheme="minorBidi"/>
                <w:kern w:val="2"/>
                <w:sz w:val="21"/>
              </w:rPr>
              <w:t>40％</w:t>
            </w:r>
          </w:p>
        </w:tc>
        <w:tc>
          <w:tcPr>
            <w:tcW w:w="1319" w:type="dxa"/>
            <w:tcBorders>
              <w:top w:val="single" w:sz="4" w:space="0" w:color="auto"/>
              <w:left w:val="single" w:sz="4" w:space="0" w:color="auto"/>
              <w:bottom w:val="single" w:sz="4" w:space="0" w:color="auto"/>
              <w:right w:val="single" w:sz="4" w:space="0" w:color="auto"/>
            </w:tcBorders>
            <w:vAlign w:val="center"/>
          </w:tcPr>
          <w:p w14:paraId="76773B4D" w14:textId="77777777" w:rsidR="00475968" w:rsidRPr="00042861" w:rsidRDefault="00475968" w:rsidP="00A618C9">
            <w:pPr>
              <w:adjustRightInd/>
              <w:jc w:val="center"/>
              <w:textAlignment w:val="auto"/>
              <w:rPr>
                <w:rFonts w:hAnsi="HG丸ｺﾞｼｯｸM-PRO" w:cstheme="minorBidi"/>
                <w:kern w:val="2"/>
                <w:sz w:val="21"/>
              </w:rPr>
            </w:pPr>
            <w:r w:rsidRPr="00042861">
              <w:rPr>
                <w:rFonts w:hAnsi="HG丸ｺﾞｼｯｸM-PRO" w:cstheme="minorBidi"/>
                <w:kern w:val="2"/>
                <w:sz w:val="21"/>
              </w:rPr>
              <w:t>35％</w:t>
            </w:r>
          </w:p>
        </w:tc>
      </w:tr>
    </w:tbl>
    <w:p w14:paraId="27D6B763" w14:textId="77777777" w:rsidR="00EF6105" w:rsidRDefault="00475968" w:rsidP="00A618C9">
      <w:pPr>
        <w:adjustRightInd/>
        <w:ind w:firstLineChars="400" w:firstLine="960"/>
        <w:textAlignment w:val="auto"/>
        <w:rPr>
          <w:rFonts w:asciiTheme="minorEastAsia" w:eastAsiaTheme="minorEastAsia" w:hAnsiTheme="minorEastAsia" w:cstheme="minorBidi"/>
          <w:color w:val="auto"/>
          <w:kern w:val="2"/>
          <w:sz w:val="18"/>
          <w:szCs w:val="18"/>
        </w:rPr>
      </w:pPr>
      <w:r>
        <w:rPr>
          <w:noProof/>
        </w:rPr>
        <mc:AlternateContent>
          <mc:Choice Requires="wps">
            <w:drawing>
              <wp:anchor distT="0" distB="0" distL="114300" distR="114300" simplePos="0" relativeHeight="251853312" behindDoc="1" locked="0" layoutInCell="1" allowOverlap="1" wp14:anchorId="15626913" wp14:editId="1B2A3002">
                <wp:simplePos x="0" y="0"/>
                <wp:positionH relativeFrom="margin">
                  <wp:align>center</wp:align>
                </wp:positionH>
                <wp:positionV relativeFrom="paragraph">
                  <wp:posOffset>-408940</wp:posOffset>
                </wp:positionV>
                <wp:extent cx="5212715" cy="344805"/>
                <wp:effectExtent l="0" t="0" r="6985" b="0"/>
                <wp:wrapNone/>
                <wp:docPr id="289" name="正方形/長方形 289"/>
                <wp:cNvGraphicFramePr/>
                <a:graphic xmlns:a="http://schemas.openxmlformats.org/drawingml/2006/main">
                  <a:graphicData uri="http://schemas.microsoft.com/office/word/2010/wordprocessingShape">
                    <wps:wsp>
                      <wps:cNvSpPr/>
                      <wps:spPr>
                        <a:xfrm>
                          <a:off x="0" y="0"/>
                          <a:ext cx="5212715" cy="344805"/>
                        </a:xfrm>
                        <a:prstGeom prst="rect">
                          <a:avLst/>
                        </a:prstGeom>
                        <a:solidFill>
                          <a:sysClr val="window" lastClr="FFFFFF"/>
                        </a:solidFill>
                        <a:ln w="25400" cap="flat" cmpd="sng" algn="ctr">
                          <a:noFill/>
                          <a:prstDash val="solid"/>
                        </a:ln>
                        <a:effectLst/>
                      </wps:spPr>
                      <wps:txbx>
                        <w:txbxContent>
                          <w:p w14:paraId="4DE88E5B" w14:textId="77777777" w:rsidR="00981B0C" w:rsidRPr="00540AC9" w:rsidRDefault="00981B0C"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10</w:t>
                            </w:r>
                            <w:r w:rsidRPr="00540AC9">
                              <w:rPr>
                                <w:rFonts w:asciiTheme="majorEastAsia" w:eastAsiaTheme="majorEastAsia" w:hAnsiTheme="majorEastAsia"/>
                                <w:b/>
                                <w:sz w:val="20"/>
                              </w:rPr>
                              <w:t>:第</w:t>
                            </w:r>
                            <w:r>
                              <w:rPr>
                                <w:rFonts w:asciiTheme="majorEastAsia" w:eastAsiaTheme="majorEastAsia" w:hAnsiTheme="majorEastAsia" w:hint="eastAsia"/>
                                <w:b/>
                                <w:sz w:val="20"/>
                              </w:rPr>
                              <w:t>２</w:t>
                            </w:r>
                            <w:r w:rsidRPr="00540AC9">
                              <w:rPr>
                                <w:rFonts w:asciiTheme="majorEastAsia" w:eastAsiaTheme="majorEastAsia" w:hAnsiTheme="majorEastAsia"/>
                                <w:b/>
                                <w:sz w:val="20"/>
                              </w:rPr>
                              <w:t>期大阪府がん対策推進計画におけるがん検診受診率目標値と実績値推移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9" o:spid="_x0000_s1062" style="position:absolute;left:0;text-align:left;margin-left:0;margin-top:-32.2pt;width:410.45pt;height:27.15pt;z-index:-251463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" fillcolor="window" stroked="f" strokeweight="2pt">
                <v:textbox>
                  <w:txbxContent>
                    <w:p w14:paraId="4DE88E5B" w14:textId="77777777" w:rsidR="00981B0C" w:rsidRPr="00540AC9" w:rsidRDefault="00981B0C"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10</w:t>
                      </w:r>
                      <w:r w:rsidRPr="00540AC9">
                        <w:rPr>
                          <w:rFonts w:asciiTheme="majorEastAsia" w:eastAsiaTheme="majorEastAsia" w:hAnsiTheme="majorEastAsia"/>
                          <w:b/>
                          <w:sz w:val="20"/>
                        </w:rPr>
                        <w:t>:第</w:t>
                      </w:r>
                      <w:r>
                        <w:rPr>
                          <w:rFonts w:asciiTheme="majorEastAsia" w:eastAsiaTheme="majorEastAsia" w:hAnsiTheme="majorEastAsia" w:hint="eastAsia"/>
                          <w:b/>
                          <w:sz w:val="20"/>
                        </w:rPr>
                        <w:t>２</w:t>
                      </w:r>
                      <w:r w:rsidRPr="00540AC9">
                        <w:rPr>
                          <w:rFonts w:asciiTheme="majorEastAsia" w:eastAsiaTheme="majorEastAsia" w:hAnsiTheme="majorEastAsia"/>
                          <w:b/>
                          <w:sz w:val="20"/>
                        </w:rPr>
                        <w:t>期大阪府がん対策推進計画におけるがん検診受診率目標値と実績値推移</w:t>
                      </w:r>
                    </w:p>
                  </w:txbxContent>
                </v:textbox>
                <w10:wrap anchorx="margin"/>
              </v:rect>
            </w:pict>
          </mc:Fallback>
        </mc:AlternateContent>
      </w:r>
    </w:p>
    <w:p w14:paraId="7346227C" w14:textId="77777777" w:rsidR="00475968" w:rsidRPr="00AE7F98" w:rsidRDefault="00475968" w:rsidP="00A618C9">
      <w:pPr>
        <w:adjustRightInd/>
        <w:ind w:firstLineChars="400" w:firstLine="720"/>
        <w:textAlignment w:val="auto"/>
        <w:rPr>
          <w:rFonts w:asciiTheme="minorEastAsia" w:eastAsiaTheme="minorEastAsia" w:hAnsiTheme="minorEastAsia" w:cstheme="minorBidi"/>
          <w:color w:val="auto"/>
          <w:kern w:val="2"/>
          <w:sz w:val="18"/>
          <w:szCs w:val="18"/>
        </w:rPr>
      </w:pPr>
    </w:p>
    <w:p w14:paraId="64A5E0DC" w14:textId="77777777" w:rsidR="00475968" w:rsidRDefault="00475968" w:rsidP="00A618C9">
      <w:pPr>
        <w:adjustRightInd/>
        <w:ind w:firstLineChars="400" w:firstLine="720"/>
        <w:textAlignment w:val="auto"/>
        <w:rPr>
          <w:rFonts w:asciiTheme="minorEastAsia" w:eastAsiaTheme="minorEastAsia" w:hAnsiTheme="minorEastAsia" w:cstheme="minorBidi"/>
          <w:color w:val="auto"/>
          <w:kern w:val="2"/>
          <w:sz w:val="18"/>
          <w:szCs w:val="18"/>
        </w:rPr>
      </w:pPr>
      <w:r w:rsidRPr="00475968">
        <w:rPr>
          <w:rFonts w:asciiTheme="minorEastAsia" w:eastAsiaTheme="minorEastAsia" w:hAnsiTheme="minorEastAsia" w:cstheme="minorBidi" w:hint="eastAsia"/>
          <w:color w:val="auto"/>
          <w:kern w:val="2"/>
          <w:sz w:val="18"/>
          <w:szCs w:val="18"/>
        </w:rPr>
        <w:t>※受診率は40～69歳（子宮頸がんは20～69歳）で算出したもの。</w:t>
      </w:r>
    </w:p>
    <w:p w14:paraId="4AB054D4" w14:textId="77777777" w:rsidR="00EF6105" w:rsidRPr="00AE7F98" w:rsidRDefault="00EF6105" w:rsidP="00A618C9">
      <w:pPr>
        <w:adjustRightInd/>
        <w:ind w:firstLineChars="400" w:firstLine="720"/>
        <w:textAlignment w:val="auto"/>
        <w:rPr>
          <w:rFonts w:asciiTheme="minorEastAsia" w:eastAsiaTheme="minorEastAsia" w:hAnsiTheme="minorEastAsia" w:cstheme="minorBidi"/>
          <w:color w:val="auto"/>
          <w:kern w:val="2"/>
          <w:sz w:val="18"/>
          <w:szCs w:val="18"/>
        </w:rPr>
      </w:pPr>
      <w:r w:rsidRPr="00AE7F98">
        <w:rPr>
          <w:rFonts w:asciiTheme="minorEastAsia" w:eastAsiaTheme="minorEastAsia" w:hAnsiTheme="minorEastAsia" w:cstheme="minorBidi" w:hint="eastAsia"/>
          <w:color w:val="auto"/>
          <w:kern w:val="2"/>
          <w:sz w:val="18"/>
          <w:szCs w:val="18"/>
        </w:rPr>
        <w:t>また、胃がん・大腸がん・肺がんは過去一年以内の、乳がん・子宮頸がんは過去二年以内の受診率。</w:t>
      </w:r>
    </w:p>
    <w:p w14:paraId="69B31AFC" w14:textId="1205296B" w:rsidR="00EF6105" w:rsidRPr="00AE7F98" w:rsidRDefault="00EF6105" w:rsidP="00A618C9">
      <w:pPr>
        <w:adjustRightInd/>
        <w:ind w:firstLineChars="400" w:firstLine="720"/>
        <w:textAlignment w:val="auto"/>
        <w:rPr>
          <w:rFonts w:asciiTheme="minorEastAsia" w:eastAsiaTheme="minorEastAsia" w:hAnsiTheme="minorEastAsia" w:cstheme="minorBidi"/>
          <w:color w:val="auto"/>
          <w:kern w:val="2"/>
          <w:sz w:val="18"/>
          <w:szCs w:val="18"/>
        </w:rPr>
      </w:pPr>
      <w:r w:rsidRPr="00AE7F98">
        <w:rPr>
          <w:rFonts w:asciiTheme="minorEastAsia" w:eastAsiaTheme="minorEastAsia" w:hAnsiTheme="minorEastAsia" w:cstheme="minorBidi" w:hint="eastAsia"/>
          <w:color w:val="auto"/>
          <w:kern w:val="2"/>
          <w:sz w:val="18"/>
          <w:szCs w:val="18"/>
        </w:rPr>
        <w:t>※平成28</w:t>
      </w:r>
      <w:r>
        <w:rPr>
          <w:rFonts w:asciiTheme="minorEastAsia" w:eastAsiaTheme="minorEastAsia" w:hAnsiTheme="minorEastAsia" w:cstheme="minorBidi" w:hint="eastAsia"/>
          <w:color w:val="auto"/>
          <w:kern w:val="2"/>
          <w:sz w:val="18"/>
          <w:szCs w:val="18"/>
        </w:rPr>
        <w:t>年</w:t>
      </w:r>
      <w:r w:rsidRPr="00AE7F98">
        <w:rPr>
          <w:rFonts w:asciiTheme="minorEastAsia" w:eastAsiaTheme="minorEastAsia" w:hAnsiTheme="minorEastAsia" w:cstheme="minorBidi" w:hint="eastAsia"/>
          <w:color w:val="auto"/>
          <w:kern w:val="2"/>
          <w:sz w:val="18"/>
          <w:szCs w:val="18"/>
        </w:rPr>
        <w:t>の全国平均及び</w:t>
      </w:r>
      <w:r>
        <w:rPr>
          <w:rFonts w:asciiTheme="minorEastAsia" w:eastAsiaTheme="minorEastAsia" w:hAnsiTheme="minorEastAsia" w:cstheme="minorBidi" w:hint="eastAsia"/>
          <w:color w:val="auto"/>
          <w:kern w:val="2"/>
          <w:sz w:val="18"/>
          <w:szCs w:val="18"/>
        </w:rPr>
        <w:t>順位は熊本県を</w:t>
      </w:r>
      <w:r w:rsidRPr="00AE7F98">
        <w:rPr>
          <w:rFonts w:asciiTheme="minorEastAsia" w:eastAsiaTheme="minorEastAsia" w:hAnsiTheme="minorEastAsia" w:cstheme="minorBidi" w:hint="eastAsia"/>
          <w:color w:val="auto"/>
          <w:kern w:val="2"/>
          <w:sz w:val="18"/>
          <w:szCs w:val="18"/>
        </w:rPr>
        <w:t>含ま</w:t>
      </w:r>
      <w:r>
        <w:rPr>
          <w:rFonts w:asciiTheme="minorEastAsia" w:eastAsiaTheme="minorEastAsia" w:hAnsiTheme="minorEastAsia" w:cstheme="minorBidi" w:hint="eastAsia"/>
          <w:color w:val="auto"/>
          <w:kern w:val="2"/>
          <w:sz w:val="18"/>
          <w:szCs w:val="18"/>
        </w:rPr>
        <w:t>ず</w:t>
      </w:r>
      <w:r w:rsidRPr="00AE7F98">
        <w:rPr>
          <w:rFonts w:asciiTheme="minorEastAsia" w:eastAsiaTheme="minorEastAsia" w:hAnsiTheme="minorEastAsia" w:cstheme="minorBidi" w:hint="eastAsia"/>
          <w:color w:val="auto"/>
          <w:kern w:val="2"/>
          <w:sz w:val="18"/>
          <w:szCs w:val="18"/>
        </w:rPr>
        <w:t>。</w:t>
      </w:r>
    </w:p>
    <w:p w14:paraId="171F2AD0" w14:textId="77777777" w:rsidR="00EF6105" w:rsidRDefault="00EF6105" w:rsidP="00EF6105">
      <w:pPr>
        <w:adjustRightInd/>
        <w:ind w:right="352"/>
        <w:jc w:val="right"/>
        <w:textAlignment w:val="auto"/>
        <w:rPr>
          <w:rFonts w:asciiTheme="minorEastAsia" w:eastAsiaTheme="minorEastAsia" w:hAnsiTheme="minorEastAsia" w:cstheme="minorBidi"/>
          <w:color w:val="auto"/>
          <w:kern w:val="2"/>
          <w:sz w:val="18"/>
        </w:rPr>
      </w:pPr>
      <w:r w:rsidRPr="002301C6">
        <w:rPr>
          <w:rFonts w:asciiTheme="minorEastAsia" w:eastAsiaTheme="minorEastAsia" w:hAnsiTheme="minorEastAsia" w:cstheme="minorBidi" w:hint="eastAsia"/>
          <w:color w:val="auto"/>
          <w:kern w:val="2"/>
          <w:sz w:val="18"/>
        </w:rPr>
        <w:t>出典：</w:t>
      </w:r>
      <w:r>
        <w:rPr>
          <w:rFonts w:asciiTheme="minorEastAsia" w:eastAsiaTheme="minorEastAsia" w:hAnsiTheme="minorEastAsia" w:cstheme="minorBidi" w:hint="eastAsia"/>
          <w:color w:val="auto"/>
          <w:kern w:val="2"/>
          <w:sz w:val="18"/>
        </w:rPr>
        <w:t>国民生活基礎調査</w:t>
      </w:r>
    </w:p>
    <w:p w14:paraId="21BA2B4E" w14:textId="77777777" w:rsidR="00C562C6" w:rsidRDefault="00415336" w:rsidP="00E2616A">
      <w:pPr>
        <w:adjustRightInd/>
        <w:jc w:val="center"/>
        <w:textAlignment w:val="auto"/>
        <w:rPr>
          <w:rFonts w:hAnsi="HG丸ｺﾞｼｯｸM-PRO" w:cstheme="minorBidi"/>
          <w:b/>
          <w:color w:val="auto"/>
          <w:kern w:val="2"/>
          <w:sz w:val="18"/>
          <w:szCs w:val="18"/>
        </w:rPr>
      </w:pPr>
      <w:r>
        <w:rPr>
          <w:noProof/>
        </w:rPr>
        <mc:AlternateContent>
          <mc:Choice Requires="wps">
            <w:drawing>
              <wp:anchor distT="0" distB="0" distL="114300" distR="114300" simplePos="0" relativeHeight="251855360" behindDoc="0" locked="0" layoutInCell="1" allowOverlap="1" wp14:anchorId="0918D37B" wp14:editId="1875C9C3">
                <wp:simplePos x="0" y="0"/>
                <wp:positionH relativeFrom="column">
                  <wp:posOffset>246380</wp:posOffset>
                </wp:positionH>
                <wp:positionV relativeFrom="paragraph">
                  <wp:posOffset>75727</wp:posOffset>
                </wp:positionV>
                <wp:extent cx="5293360" cy="344805"/>
                <wp:effectExtent l="0" t="0" r="2540" b="0"/>
                <wp:wrapNone/>
                <wp:docPr id="290" name="正方形/長方形 290"/>
                <wp:cNvGraphicFramePr/>
                <a:graphic xmlns:a="http://schemas.openxmlformats.org/drawingml/2006/main">
                  <a:graphicData uri="http://schemas.microsoft.com/office/word/2010/wordprocessingShape">
                    <wps:wsp>
                      <wps:cNvSpPr/>
                      <wps:spPr>
                        <a:xfrm>
                          <a:off x="0" y="0"/>
                          <a:ext cx="5293360" cy="344805"/>
                        </a:xfrm>
                        <a:prstGeom prst="rect">
                          <a:avLst/>
                        </a:prstGeom>
                        <a:solidFill>
                          <a:sysClr val="window" lastClr="FFFFFF"/>
                        </a:solidFill>
                        <a:ln w="25400" cap="flat" cmpd="sng" algn="ctr">
                          <a:noFill/>
                          <a:prstDash val="solid"/>
                        </a:ln>
                        <a:effectLst/>
                      </wps:spPr>
                      <wps:txbx>
                        <w:txbxContent>
                          <w:p w14:paraId="2E900B27" w14:textId="77777777" w:rsidR="00981B0C" w:rsidRPr="00540AC9" w:rsidRDefault="00981B0C"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11</w:t>
                            </w:r>
                            <w:r w:rsidRPr="00540AC9">
                              <w:rPr>
                                <w:rFonts w:asciiTheme="majorEastAsia" w:eastAsiaTheme="majorEastAsia" w:hAnsiTheme="majorEastAsia" w:hint="eastAsia"/>
                                <w:b/>
                                <w:sz w:val="20"/>
                              </w:rPr>
                              <w:t>：大阪府におけるがん検診の精密検査受診率の推移と許容値移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0" o:spid="_x0000_s1063" style="position:absolute;left:0;text-align:left;margin-left:19.4pt;margin-top:5.95pt;width:416.8pt;height:27.1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" fillcolor="window" stroked="f" strokeweight="2pt">
                <v:textbox>
                  <w:txbxContent>
                    <w:p w14:paraId="2E900B27" w14:textId="77777777" w:rsidR="00981B0C" w:rsidRPr="00540AC9" w:rsidRDefault="00981B0C"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11</w:t>
                      </w:r>
                      <w:r w:rsidRPr="00540AC9">
                        <w:rPr>
                          <w:rFonts w:asciiTheme="majorEastAsia" w:eastAsiaTheme="majorEastAsia" w:hAnsiTheme="majorEastAsia" w:hint="eastAsia"/>
                          <w:b/>
                          <w:sz w:val="20"/>
                        </w:rPr>
                        <w:t>：大阪府におけるがん検診の精密検査受診率の推移と許容値移</w:t>
                      </w:r>
                    </w:p>
                  </w:txbxContent>
                </v:textbox>
              </v:rect>
            </w:pict>
          </mc:Fallback>
        </mc:AlternateContent>
      </w:r>
    </w:p>
    <w:p w14:paraId="7E1C1C95" w14:textId="77777777" w:rsidR="00374B3B" w:rsidRPr="00363C42" w:rsidRDefault="00374B3B" w:rsidP="00E2616A">
      <w:pPr>
        <w:adjustRightInd/>
        <w:jc w:val="center"/>
        <w:textAlignment w:val="auto"/>
        <w:rPr>
          <w:rFonts w:asciiTheme="majorEastAsia" w:eastAsiaTheme="majorEastAsia" w:hAnsiTheme="majorEastAsia" w:cstheme="minorBidi"/>
          <w:b/>
          <w:color w:val="auto"/>
          <w:kern w:val="2"/>
          <w:sz w:val="18"/>
          <w:szCs w:val="18"/>
        </w:rPr>
      </w:pPr>
    </w:p>
    <w:tbl>
      <w:tblPr>
        <w:tblW w:w="8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1347"/>
        <w:gridCol w:w="1347"/>
        <w:gridCol w:w="1346"/>
        <w:gridCol w:w="1347"/>
        <w:gridCol w:w="1347"/>
      </w:tblGrid>
      <w:tr w:rsidR="00EF6105" w:rsidRPr="00042861" w14:paraId="40CE47F4" w14:textId="77777777" w:rsidTr="00A618C9">
        <w:trPr>
          <w:trHeight w:val="720"/>
          <w:jc w:val="center"/>
        </w:trPr>
        <w:tc>
          <w:tcPr>
            <w:tcW w:w="14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818AC0" w14:textId="77777777" w:rsidR="00EF6105" w:rsidRPr="00042861" w:rsidRDefault="00EF6105" w:rsidP="00A618C9">
            <w:pPr>
              <w:adjustRightInd/>
              <w:jc w:val="center"/>
              <w:textAlignment w:val="auto"/>
              <w:rPr>
                <w:rFonts w:hAnsi="HG丸ｺﾞｼｯｸM-PRO"/>
                <w:color w:val="auto"/>
                <w:kern w:val="2"/>
                <w:sz w:val="21"/>
              </w:rPr>
            </w:pP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FB49CB9" w14:textId="77777777" w:rsidR="00EF6105" w:rsidRPr="00042861" w:rsidRDefault="00EF6105" w:rsidP="00A618C9">
            <w:pPr>
              <w:adjustRightInd/>
              <w:ind w:leftChars="-53" w:left="1" w:hangingChars="61" w:hanging="128"/>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胃がん</w:t>
            </w:r>
          </w:p>
          <w:p w14:paraId="2EED4F28" w14:textId="77777777" w:rsidR="00EF6105" w:rsidRPr="00042861" w:rsidRDefault="00EF6105" w:rsidP="00A618C9">
            <w:pPr>
              <w:adjustRightInd/>
              <w:ind w:leftChars="-53" w:left="1" w:hangingChars="61" w:hanging="128"/>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1028539" w14:textId="77777777" w:rsidR="00EF6105" w:rsidRPr="00042861" w:rsidRDefault="00EF6105" w:rsidP="00A618C9">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大腸がん</w:t>
            </w:r>
          </w:p>
          <w:p w14:paraId="38BDD7CA" w14:textId="77777777" w:rsidR="00EF6105" w:rsidRPr="00042861" w:rsidRDefault="00EF6105" w:rsidP="00A618C9">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検診</w:t>
            </w:r>
          </w:p>
        </w:tc>
        <w:tc>
          <w:tcPr>
            <w:tcW w:w="13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60C326D" w14:textId="77777777" w:rsidR="00EF6105" w:rsidRPr="00042861" w:rsidRDefault="00EF6105" w:rsidP="00A618C9">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肺がん</w:t>
            </w:r>
          </w:p>
          <w:p w14:paraId="7CF77BD3" w14:textId="77777777" w:rsidR="00EF6105" w:rsidRPr="00042861" w:rsidRDefault="00EF6105" w:rsidP="00A618C9">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D565400" w14:textId="77777777" w:rsidR="00EF6105" w:rsidRPr="00042861" w:rsidRDefault="00EF6105" w:rsidP="00A618C9">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乳がん</w:t>
            </w:r>
          </w:p>
          <w:p w14:paraId="33E151B4" w14:textId="77777777" w:rsidR="00EF6105" w:rsidRPr="00042861" w:rsidRDefault="00EF6105" w:rsidP="00A618C9">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60827BA" w14:textId="77777777" w:rsidR="00EF6105" w:rsidRPr="00042861" w:rsidRDefault="00EF6105" w:rsidP="00A618C9">
            <w:pPr>
              <w:adjustRightInd/>
              <w:jc w:val="center"/>
              <w:textAlignment w:val="auto"/>
              <w:rPr>
                <w:rFonts w:asciiTheme="majorEastAsia" w:eastAsiaTheme="majorEastAsia" w:hAnsiTheme="majorEastAsia" w:cstheme="minorBidi"/>
                <w:color w:val="auto"/>
                <w:sz w:val="21"/>
              </w:rPr>
            </w:pPr>
            <w:r w:rsidRPr="00042861">
              <w:rPr>
                <w:rFonts w:asciiTheme="majorEastAsia" w:eastAsiaTheme="majorEastAsia" w:hAnsiTheme="majorEastAsia" w:hint="eastAsia"/>
                <w:color w:val="auto"/>
                <w:sz w:val="21"/>
              </w:rPr>
              <w:t>子宮頸がん</w:t>
            </w:r>
          </w:p>
          <w:p w14:paraId="61E8F365" w14:textId="77777777" w:rsidR="00EF6105" w:rsidRPr="00042861" w:rsidRDefault="00EF6105" w:rsidP="00A618C9">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sz w:val="21"/>
              </w:rPr>
              <w:t>検診</w:t>
            </w:r>
          </w:p>
        </w:tc>
      </w:tr>
      <w:tr w:rsidR="00EF6105" w:rsidRPr="00042861" w14:paraId="6688F29D" w14:textId="77777777" w:rsidTr="00A618C9">
        <w:trPr>
          <w:trHeight w:val="720"/>
          <w:jc w:val="center"/>
        </w:trPr>
        <w:tc>
          <w:tcPr>
            <w:tcW w:w="1416" w:type="dxa"/>
            <w:tcBorders>
              <w:top w:val="single" w:sz="4" w:space="0" w:color="auto"/>
              <w:left w:val="single" w:sz="4" w:space="0" w:color="auto"/>
              <w:bottom w:val="single" w:sz="4" w:space="0" w:color="auto"/>
              <w:right w:val="single" w:sz="4" w:space="0" w:color="auto"/>
            </w:tcBorders>
            <w:vAlign w:val="center"/>
          </w:tcPr>
          <w:p w14:paraId="44AB2273" w14:textId="77777777" w:rsidR="00EF6105" w:rsidRPr="00042861" w:rsidRDefault="00EF6105" w:rsidP="00A618C9">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平成</w:t>
            </w:r>
            <w:r w:rsidRPr="00042861">
              <w:rPr>
                <w:rFonts w:asciiTheme="majorEastAsia" w:eastAsiaTheme="majorEastAsia" w:hAnsiTheme="majorEastAsia" w:cstheme="minorBidi"/>
                <w:color w:val="auto"/>
                <w:kern w:val="2"/>
                <w:sz w:val="21"/>
              </w:rPr>
              <w:t>22年</w:t>
            </w:r>
            <w:r>
              <w:rPr>
                <w:rFonts w:asciiTheme="majorEastAsia" w:eastAsiaTheme="majorEastAsia" w:hAnsiTheme="majorEastAsia" w:cstheme="minorBidi" w:hint="eastAsia"/>
                <w:color w:val="auto"/>
                <w:kern w:val="2"/>
                <w:sz w:val="21"/>
              </w:rPr>
              <w:t>度</w:t>
            </w:r>
          </w:p>
        </w:tc>
        <w:tc>
          <w:tcPr>
            <w:tcW w:w="1347" w:type="dxa"/>
            <w:tcBorders>
              <w:top w:val="single" w:sz="4" w:space="0" w:color="auto"/>
              <w:left w:val="single" w:sz="4" w:space="0" w:color="auto"/>
              <w:bottom w:val="single" w:sz="4" w:space="0" w:color="auto"/>
              <w:right w:val="single" w:sz="4" w:space="0" w:color="auto"/>
            </w:tcBorders>
            <w:vAlign w:val="center"/>
          </w:tcPr>
          <w:p w14:paraId="74556234" w14:textId="77777777" w:rsidR="00EF6105" w:rsidRDefault="00EF6105" w:rsidP="00A618C9">
            <w:pPr>
              <w:jc w:val="center"/>
              <w:rPr>
                <w:rFonts w:hAnsi="HG丸ｺﾞｼｯｸM-PRO" w:cs="Meiryo UI"/>
                <w:color w:val="auto"/>
                <w:sz w:val="21"/>
                <w:szCs w:val="18"/>
              </w:rPr>
            </w:pPr>
            <w:r>
              <w:rPr>
                <w:rFonts w:hAnsi="HG丸ｺﾞｼｯｸM-PRO" w:cs="Meiryo UI" w:hint="eastAsia"/>
                <w:color w:val="auto"/>
                <w:sz w:val="21"/>
                <w:szCs w:val="18"/>
              </w:rPr>
              <w:t>83.8％</w:t>
            </w:r>
          </w:p>
          <w:p w14:paraId="0AA54939" w14:textId="77777777" w:rsidR="00EF6105" w:rsidRPr="00042861" w:rsidRDefault="00EF6105" w:rsidP="00A618C9">
            <w:pPr>
              <w:jc w:val="center"/>
              <w:rPr>
                <w:rFonts w:hAnsi="HG丸ｺﾞｼｯｸM-PRO" w:cs="Meiryo UI"/>
                <w:color w:val="auto"/>
                <w:sz w:val="21"/>
                <w:szCs w:val="18"/>
              </w:rPr>
            </w:pPr>
            <w:r>
              <w:rPr>
                <w:rFonts w:hAnsi="HG丸ｺﾞｼｯｸM-PRO" w:cs="Meiryo UI" w:hint="eastAsia"/>
                <w:color w:val="auto"/>
                <w:sz w:val="21"/>
                <w:szCs w:val="18"/>
              </w:rPr>
              <w:t>（21位）</w:t>
            </w:r>
          </w:p>
        </w:tc>
        <w:tc>
          <w:tcPr>
            <w:tcW w:w="1347" w:type="dxa"/>
            <w:tcBorders>
              <w:top w:val="single" w:sz="4" w:space="0" w:color="auto"/>
              <w:left w:val="single" w:sz="4" w:space="0" w:color="auto"/>
              <w:bottom w:val="single" w:sz="4" w:space="0" w:color="auto"/>
              <w:right w:val="single" w:sz="4" w:space="0" w:color="auto"/>
            </w:tcBorders>
            <w:vAlign w:val="center"/>
          </w:tcPr>
          <w:p w14:paraId="01F6CB94" w14:textId="77777777" w:rsidR="00EF6105" w:rsidRDefault="00EF6105" w:rsidP="00A618C9">
            <w:pPr>
              <w:jc w:val="center"/>
              <w:rPr>
                <w:rFonts w:hAnsi="HG丸ｺﾞｼｯｸM-PRO" w:cs="Meiryo UI"/>
                <w:color w:val="auto"/>
                <w:sz w:val="21"/>
                <w:szCs w:val="18"/>
              </w:rPr>
            </w:pPr>
            <w:r>
              <w:rPr>
                <w:rFonts w:hAnsi="HG丸ｺﾞｼｯｸM-PRO" w:cs="Meiryo UI" w:hint="eastAsia"/>
                <w:color w:val="auto"/>
                <w:sz w:val="21"/>
                <w:szCs w:val="18"/>
              </w:rPr>
              <w:t>63.5％</w:t>
            </w:r>
          </w:p>
          <w:p w14:paraId="73ECA542" w14:textId="77777777" w:rsidR="00EF6105" w:rsidRPr="00042861" w:rsidRDefault="00EF6105" w:rsidP="00A618C9">
            <w:pPr>
              <w:jc w:val="center"/>
              <w:rPr>
                <w:rFonts w:hAnsi="HG丸ｺﾞｼｯｸM-PRO" w:cs="Meiryo UI"/>
                <w:color w:val="auto"/>
                <w:sz w:val="21"/>
                <w:szCs w:val="18"/>
              </w:rPr>
            </w:pPr>
            <w:r>
              <w:rPr>
                <w:rFonts w:hAnsi="HG丸ｺﾞｼｯｸM-PRO" w:cs="Meiryo UI" w:hint="eastAsia"/>
                <w:color w:val="auto"/>
                <w:sz w:val="21"/>
                <w:szCs w:val="18"/>
              </w:rPr>
              <w:t>（40位）</w:t>
            </w:r>
          </w:p>
        </w:tc>
        <w:tc>
          <w:tcPr>
            <w:tcW w:w="1346" w:type="dxa"/>
            <w:tcBorders>
              <w:top w:val="single" w:sz="4" w:space="0" w:color="auto"/>
              <w:left w:val="single" w:sz="4" w:space="0" w:color="auto"/>
              <w:bottom w:val="single" w:sz="4" w:space="0" w:color="auto"/>
              <w:right w:val="single" w:sz="4" w:space="0" w:color="auto"/>
            </w:tcBorders>
            <w:vAlign w:val="center"/>
          </w:tcPr>
          <w:p w14:paraId="588CD388" w14:textId="77777777" w:rsidR="00EF6105" w:rsidRDefault="00EF6105" w:rsidP="00A618C9">
            <w:pPr>
              <w:jc w:val="center"/>
              <w:rPr>
                <w:rFonts w:hAnsi="HG丸ｺﾞｼｯｸM-PRO" w:cs="Meiryo UI"/>
                <w:color w:val="auto"/>
                <w:sz w:val="21"/>
                <w:szCs w:val="18"/>
              </w:rPr>
            </w:pPr>
            <w:r>
              <w:rPr>
                <w:rFonts w:hAnsi="HG丸ｺﾞｼｯｸM-PRO" w:cs="Meiryo UI" w:hint="eastAsia"/>
                <w:color w:val="auto"/>
                <w:sz w:val="21"/>
                <w:szCs w:val="18"/>
              </w:rPr>
              <w:t>81.8％</w:t>
            </w:r>
          </w:p>
          <w:p w14:paraId="2D9BF13B" w14:textId="77777777" w:rsidR="00EF6105" w:rsidRPr="00042861" w:rsidRDefault="00EF6105" w:rsidP="00A618C9">
            <w:pPr>
              <w:jc w:val="center"/>
              <w:rPr>
                <w:rFonts w:hAnsi="HG丸ｺﾞｼｯｸM-PRO" w:cs="Meiryo UI"/>
                <w:color w:val="auto"/>
                <w:sz w:val="21"/>
                <w:szCs w:val="18"/>
              </w:rPr>
            </w:pPr>
            <w:r>
              <w:rPr>
                <w:rFonts w:hAnsi="HG丸ｺﾞｼｯｸM-PRO" w:cs="Meiryo UI" w:hint="eastAsia"/>
                <w:color w:val="auto"/>
                <w:sz w:val="21"/>
                <w:szCs w:val="18"/>
              </w:rPr>
              <w:t>（27位）</w:t>
            </w:r>
          </w:p>
        </w:tc>
        <w:tc>
          <w:tcPr>
            <w:tcW w:w="1347" w:type="dxa"/>
            <w:tcBorders>
              <w:top w:val="single" w:sz="4" w:space="0" w:color="auto"/>
              <w:left w:val="single" w:sz="4" w:space="0" w:color="auto"/>
              <w:bottom w:val="single" w:sz="4" w:space="0" w:color="auto"/>
              <w:right w:val="single" w:sz="4" w:space="0" w:color="auto"/>
            </w:tcBorders>
            <w:vAlign w:val="center"/>
          </w:tcPr>
          <w:p w14:paraId="528242B1" w14:textId="77777777" w:rsidR="00EF6105" w:rsidRDefault="00EF6105" w:rsidP="00A618C9">
            <w:pPr>
              <w:jc w:val="center"/>
              <w:rPr>
                <w:rFonts w:hAnsi="HG丸ｺﾞｼｯｸM-PRO" w:cs="Meiryo UI"/>
                <w:color w:val="auto"/>
                <w:sz w:val="21"/>
                <w:szCs w:val="18"/>
              </w:rPr>
            </w:pPr>
            <w:r>
              <w:rPr>
                <w:rFonts w:hAnsi="HG丸ｺﾞｼｯｸM-PRO" w:cs="Meiryo UI" w:hint="eastAsia"/>
                <w:color w:val="auto"/>
                <w:sz w:val="21"/>
                <w:szCs w:val="18"/>
              </w:rPr>
              <w:t>92.7％</w:t>
            </w:r>
          </w:p>
          <w:p w14:paraId="6A456D78" w14:textId="77777777" w:rsidR="00EF6105" w:rsidRPr="00042861" w:rsidRDefault="00EF6105" w:rsidP="00A618C9">
            <w:pPr>
              <w:jc w:val="center"/>
              <w:rPr>
                <w:rFonts w:hAnsi="HG丸ｺﾞｼｯｸM-PRO" w:cs="Meiryo UI"/>
                <w:color w:val="auto"/>
                <w:sz w:val="21"/>
                <w:szCs w:val="18"/>
              </w:rPr>
            </w:pPr>
            <w:r>
              <w:rPr>
                <w:rFonts w:hAnsi="HG丸ｺﾞｼｯｸM-PRO" w:cs="Meiryo UI" w:hint="eastAsia"/>
                <w:color w:val="auto"/>
                <w:sz w:val="21"/>
                <w:szCs w:val="18"/>
              </w:rPr>
              <w:t>（21位）</w:t>
            </w:r>
          </w:p>
        </w:tc>
        <w:tc>
          <w:tcPr>
            <w:tcW w:w="1347" w:type="dxa"/>
            <w:tcBorders>
              <w:top w:val="single" w:sz="4" w:space="0" w:color="auto"/>
              <w:left w:val="single" w:sz="4" w:space="0" w:color="auto"/>
              <w:bottom w:val="single" w:sz="4" w:space="0" w:color="auto"/>
              <w:right w:val="single" w:sz="4" w:space="0" w:color="auto"/>
            </w:tcBorders>
            <w:vAlign w:val="center"/>
          </w:tcPr>
          <w:p w14:paraId="04858763" w14:textId="77777777" w:rsidR="00EF6105" w:rsidRDefault="00EF6105" w:rsidP="00A618C9">
            <w:pPr>
              <w:jc w:val="center"/>
              <w:rPr>
                <w:rFonts w:hAnsi="HG丸ｺﾞｼｯｸM-PRO" w:cs="Meiryo UI"/>
                <w:color w:val="auto"/>
                <w:sz w:val="21"/>
                <w:szCs w:val="18"/>
              </w:rPr>
            </w:pPr>
            <w:r>
              <w:rPr>
                <w:rFonts w:hAnsi="HG丸ｺﾞｼｯｸM-PRO" w:cs="Meiryo UI" w:hint="eastAsia"/>
                <w:color w:val="auto"/>
                <w:sz w:val="21"/>
                <w:szCs w:val="18"/>
              </w:rPr>
              <w:t>80.7％</w:t>
            </w:r>
          </w:p>
          <w:p w14:paraId="11A79EEF" w14:textId="77777777" w:rsidR="00EF6105" w:rsidRPr="00042861" w:rsidRDefault="00EF6105" w:rsidP="00A618C9">
            <w:pPr>
              <w:jc w:val="center"/>
              <w:rPr>
                <w:rFonts w:hAnsi="HG丸ｺﾞｼｯｸM-PRO" w:cs="Meiryo UI"/>
                <w:color w:val="auto"/>
                <w:sz w:val="21"/>
                <w:szCs w:val="18"/>
              </w:rPr>
            </w:pPr>
            <w:r>
              <w:rPr>
                <w:rFonts w:hAnsi="HG丸ｺﾞｼｯｸM-PRO" w:cs="Meiryo UI" w:hint="eastAsia"/>
                <w:color w:val="auto"/>
                <w:sz w:val="21"/>
                <w:szCs w:val="18"/>
              </w:rPr>
              <w:t>（15位）</w:t>
            </w:r>
          </w:p>
        </w:tc>
      </w:tr>
      <w:tr w:rsidR="00EF6105" w:rsidRPr="00042861" w14:paraId="620C3FEB" w14:textId="77777777" w:rsidTr="00A618C9">
        <w:trPr>
          <w:trHeight w:val="720"/>
          <w:jc w:val="center"/>
        </w:trPr>
        <w:tc>
          <w:tcPr>
            <w:tcW w:w="1416" w:type="dxa"/>
            <w:tcBorders>
              <w:top w:val="single" w:sz="4" w:space="0" w:color="auto"/>
              <w:left w:val="single" w:sz="4" w:space="0" w:color="auto"/>
              <w:bottom w:val="single" w:sz="4" w:space="0" w:color="auto"/>
              <w:right w:val="single" w:sz="4" w:space="0" w:color="auto"/>
            </w:tcBorders>
            <w:vAlign w:val="center"/>
          </w:tcPr>
          <w:p w14:paraId="2ED06F4A" w14:textId="77777777" w:rsidR="00EF6105" w:rsidRPr="00042861" w:rsidRDefault="00EF6105" w:rsidP="00A618C9">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平成</w:t>
            </w:r>
            <w:r w:rsidRPr="00042861">
              <w:rPr>
                <w:rFonts w:asciiTheme="majorEastAsia" w:eastAsiaTheme="majorEastAsia" w:hAnsiTheme="majorEastAsia" w:cstheme="minorBidi"/>
                <w:color w:val="auto"/>
                <w:kern w:val="2"/>
                <w:sz w:val="21"/>
              </w:rPr>
              <w:t>25年</w:t>
            </w:r>
            <w:r>
              <w:rPr>
                <w:rFonts w:asciiTheme="majorEastAsia" w:eastAsiaTheme="majorEastAsia" w:hAnsiTheme="majorEastAsia" w:cstheme="minorBidi" w:hint="eastAsia"/>
                <w:color w:val="auto"/>
                <w:kern w:val="2"/>
                <w:sz w:val="21"/>
              </w:rPr>
              <w:t>度</w:t>
            </w:r>
          </w:p>
        </w:tc>
        <w:tc>
          <w:tcPr>
            <w:tcW w:w="1347" w:type="dxa"/>
            <w:tcBorders>
              <w:top w:val="single" w:sz="4" w:space="0" w:color="auto"/>
              <w:left w:val="single" w:sz="4" w:space="0" w:color="auto"/>
              <w:bottom w:val="single" w:sz="4" w:space="0" w:color="auto"/>
              <w:right w:val="single" w:sz="4" w:space="0" w:color="auto"/>
            </w:tcBorders>
            <w:vAlign w:val="center"/>
          </w:tcPr>
          <w:p w14:paraId="0D4A4633" w14:textId="77777777" w:rsidR="00EF6105" w:rsidRDefault="00EF6105" w:rsidP="00A618C9">
            <w:pPr>
              <w:jc w:val="center"/>
              <w:rPr>
                <w:rFonts w:hAnsi="HG丸ｺﾞｼｯｸM-PRO" w:cs="Meiryo UI"/>
                <w:color w:val="auto"/>
                <w:sz w:val="21"/>
                <w:szCs w:val="18"/>
              </w:rPr>
            </w:pPr>
            <w:r>
              <w:rPr>
                <w:rFonts w:hAnsi="HG丸ｺﾞｼｯｸM-PRO" w:cs="Meiryo UI" w:hint="eastAsia"/>
                <w:color w:val="auto"/>
                <w:sz w:val="21"/>
                <w:szCs w:val="18"/>
              </w:rPr>
              <w:t>83.9％</w:t>
            </w:r>
          </w:p>
          <w:p w14:paraId="7573BD9C" w14:textId="77777777" w:rsidR="00EF6105" w:rsidRPr="00042861" w:rsidRDefault="00EF6105" w:rsidP="00A618C9">
            <w:pPr>
              <w:jc w:val="center"/>
              <w:rPr>
                <w:rFonts w:hAnsi="HG丸ｺﾞｼｯｸM-PRO" w:cs="Meiryo UI"/>
                <w:color w:val="auto"/>
                <w:sz w:val="21"/>
                <w:szCs w:val="18"/>
              </w:rPr>
            </w:pPr>
            <w:r>
              <w:rPr>
                <w:rFonts w:hAnsi="HG丸ｺﾞｼｯｸM-PRO" w:cs="Meiryo UI" w:hint="eastAsia"/>
                <w:color w:val="auto"/>
                <w:sz w:val="21"/>
                <w:szCs w:val="18"/>
              </w:rPr>
              <w:t>（24位）</w:t>
            </w:r>
          </w:p>
        </w:tc>
        <w:tc>
          <w:tcPr>
            <w:tcW w:w="1347" w:type="dxa"/>
            <w:tcBorders>
              <w:top w:val="single" w:sz="4" w:space="0" w:color="auto"/>
              <w:left w:val="single" w:sz="4" w:space="0" w:color="auto"/>
              <w:bottom w:val="single" w:sz="4" w:space="0" w:color="auto"/>
              <w:right w:val="single" w:sz="4" w:space="0" w:color="auto"/>
            </w:tcBorders>
            <w:vAlign w:val="center"/>
          </w:tcPr>
          <w:p w14:paraId="743DF484" w14:textId="77777777" w:rsidR="00EF6105" w:rsidRDefault="00EF6105" w:rsidP="00A618C9">
            <w:pPr>
              <w:jc w:val="center"/>
              <w:rPr>
                <w:rFonts w:hAnsi="HG丸ｺﾞｼｯｸM-PRO" w:cs="Meiryo UI"/>
                <w:color w:val="auto"/>
                <w:sz w:val="21"/>
                <w:szCs w:val="18"/>
              </w:rPr>
            </w:pPr>
            <w:r>
              <w:rPr>
                <w:rFonts w:hAnsi="HG丸ｺﾞｼｯｸM-PRO" w:cs="Meiryo UI" w:hint="eastAsia"/>
                <w:color w:val="auto"/>
                <w:sz w:val="21"/>
                <w:szCs w:val="18"/>
              </w:rPr>
              <w:t>68.8％</w:t>
            </w:r>
          </w:p>
          <w:p w14:paraId="07DA6D0F" w14:textId="77777777" w:rsidR="00EF6105" w:rsidRPr="00042861" w:rsidRDefault="00EF6105" w:rsidP="00A618C9">
            <w:pPr>
              <w:jc w:val="center"/>
              <w:rPr>
                <w:rFonts w:hAnsi="HG丸ｺﾞｼｯｸM-PRO" w:cs="Meiryo UI"/>
                <w:color w:val="auto"/>
                <w:sz w:val="21"/>
                <w:szCs w:val="18"/>
              </w:rPr>
            </w:pPr>
            <w:r>
              <w:rPr>
                <w:rFonts w:hAnsi="HG丸ｺﾞｼｯｸM-PRO" w:cs="Meiryo UI" w:hint="eastAsia"/>
                <w:color w:val="auto"/>
                <w:sz w:val="21"/>
                <w:szCs w:val="18"/>
              </w:rPr>
              <w:t>（３１位）</w:t>
            </w:r>
          </w:p>
        </w:tc>
        <w:tc>
          <w:tcPr>
            <w:tcW w:w="1346" w:type="dxa"/>
            <w:tcBorders>
              <w:top w:val="single" w:sz="4" w:space="0" w:color="auto"/>
              <w:left w:val="single" w:sz="4" w:space="0" w:color="auto"/>
              <w:bottom w:val="single" w:sz="4" w:space="0" w:color="auto"/>
              <w:right w:val="single" w:sz="4" w:space="0" w:color="auto"/>
            </w:tcBorders>
            <w:vAlign w:val="center"/>
          </w:tcPr>
          <w:p w14:paraId="61968AB9" w14:textId="77777777" w:rsidR="00EF6105" w:rsidRDefault="00EF6105" w:rsidP="00A618C9">
            <w:pPr>
              <w:jc w:val="center"/>
              <w:rPr>
                <w:rFonts w:hAnsi="HG丸ｺﾞｼｯｸM-PRO" w:cs="Meiryo UI"/>
                <w:color w:val="auto"/>
                <w:sz w:val="21"/>
                <w:szCs w:val="18"/>
              </w:rPr>
            </w:pPr>
            <w:r>
              <w:rPr>
                <w:rFonts w:hAnsi="HG丸ｺﾞｼｯｸM-PRO" w:cs="Meiryo UI" w:hint="eastAsia"/>
                <w:color w:val="auto"/>
                <w:sz w:val="21"/>
                <w:szCs w:val="18"/>
              </w:rPr>
              <w:t>85.2％</w:t>
            </w:r>
          </w:p>
          <w:p w14:paraId="6754D6D6" w14:textId="77777777" w:rsidR="00EF6105" w:rsidRPr="00042861" w:rsidRDefault="00EF6105" w:rsidP="00A618C9">
            <w:pPr>
              <w:jc w:val="center"/>
              <w:rPr>
                <w:rFonts w:hAnsi="HG丸ｺﾞｼｯｸM-PRO" w:cs="Meiryo UI"/>
                <w:color w:val="auto"/>
                <w:sz w:val="21"/>
                <w:szCs w:val="18"/>
              </w:rPr>
            </w:pPr>
            <w:r>
              <w:rPr>
                <w:rFonts w:hAnsi="HG丸ｺﾞｼｯｸM-PRO" w:cs="Meiryo UI" w:hint="eastAsia"/>
                <w:color w:val="auto"/>
                <w:sz w:val="21"/>
                <w:szCs w:val="18"/>
              </w:rPr>
              <w:t>（２１位）</w:t>
            </w:r>
          </w:p>
        </w:tc>
        <w:tc>
          <w:tcPr>
            <w:tcW w:w="1347" w:type="dxa"/>
            <w:tcBorders>
              <w:top w:val="single" w:sz="4" w:space="0" w:color="auto"/>
              <w:left w:val="single" w:sz="4" w:space="0" w:color="auto"/>
              <w:bottom w:val="single" w:sz="4" w:space="0" w:color="auto"/>
              <w:right w:val="single" w:sz="4" w:space="0" w:color="auto"/>
            </w:tcBorders>
            <w:vAlign w:val="center"/>
          </w:tcPr>
          <w:p w14:paraId="3CC2C4B5" w14:textId="77777777" w:rsidR="00EF6105" w:rsidRDefault="00EF6105" w:rsidP="00A618C9">
            <w:pPr>
              <w:jc w:val="center"/>
              <w:rPr>
                <w:rFonts w:hAnsi="HG丸ｺﾞｼｯｸM-PRO" w:cs="Meiryo UI"/>
                <w:color w:val="auto"/>
                <w:sz w:val="21"/>
                <w:szCs w:val="18"/>
              </w:rPr>
            </w:pPr>
            <w:r>
              <w:rPr>
                <w:rFonts w:hAnsi="HG丸ｺﾞｼｯｸM-PRO" w:cs="Meiryo UI" w:hint="eastAsia"/>
                <w:color w:val="auto"/>
                <w:sz w:val="21"/>
                <w:szCs w:val="18"/>
              </w:rPr>
              <w:t>91.6％</w:t>
            </w:r>
          </w:p>
          <w:p w14:paraId="17011BFD" w14:textId="77777777" w:rsidR="00EF6105" w:rsidRPr="00042861" w:rsidRDefault="00EF6105" w:rsidP="00A618C9">
            <w:pPr>
              <w:jc w:val="center"/>
              <w:rPr>
                <w:rFonts w:hAnsi="HG丸ｺﾞｼｯｸM-PRO" w:cs="Meiryo UI"/>
                <w:color w:val="auto"/>
                <w:sz w:val="21"/>
                <w:szCs w:val="18"/>
              </w:rPr>
            </w:pPr>
            <w:r>
              <w:rPr>
                <w:rFonts w:hAnsi="HG丸ｺﾞｼｯｸM-PRO" w:cs="Meiryo UI" w:hint="eastAsia"/>
                <w:color w:val="auto"/>
                <w:sz w:val="21"/>
                <w:szCs w:val="18"/>
              </w:rPr>
              <w:t>（８位）</w:t>
            </w:r>
          </w:p>
        </w:tc>
        <w:tc>
          <w:tcPr>
            <w:tcW w:w="1347" w:type="dxa"/>
            <w:tcBorders>
              <w:top w:val="single" w:sz="4" w:space="0" w:color="auto"/>
              <w:left w:val="single" w:sz="4" w:space="0" w:color="auto"/>
              <w:bottom w:val="single" w:sz="4" w:space="0" w:color="auto"/>
              <w:right w:val="single" w:sz="4" w:space="0" w:color="auto"/>
            </w:tcBorders>
            <w:vAlign w:val="center"/>
          </w:tcPr>
          <w:p w14:paraId="209B7049" w14:textId="77777777" w:rsidR="00EF6105" w:rsidRDefault="00EF6105" w:rsidP="00A618C9">
            <w:pPr>
              <w:jc w:val="center"/>
              <w:rPr>
                <w:rFonts w:hAnsi="HG丸ｺﾞｼｯｸM-PRO" w:cs="Meiryo UI"/>
                <w:color w:val="auto"/>
                <w:sz w:val="21"/>
                <w:szCs w:val="18"/>
              </w:rPr>
            </w:pPr>
            <w:r>
              <w:rPr>
                <w:rFonts w:hAnsi="HG丸ｺﾞｼｯｸM-PRO" w:cs="Meiryo UI" w:hint="eastAsia"/>
                <w:color w:val="auto"/>
                <w:sz w:val="21"/>
                <w:szCs w:val="18"/>
              </w:rPr>
              <w:t>77.6％</w:t>
            </w:r>
          </w:p>
          <w:p w14:paraId="062F5CEA" w14:textId="77777777" w:rsidR="00EF6105" w:rsidRPr="00042861" w:rsidRDefault="00EF6105" w:rsidP="00A618C9">
            <w:pPr>
              <w:jc w:val="center"/>
              <w:rPr>
                <w:rFonts w:hAnsi="HG丸ｺﾞｼｯｸM-PRO" w:cs="Meiryo UI"/>
                <w:color w:val="auto"/>
                <w:sz w:val="21"/>
                <w:szCs w:val="18"/>
              </w:rPr>
            </w:pPr>
            <w:r>
              <w:rPr>
                <w:rFonts w:hAnsi="HG丸ｺﾞｼｯｸM-PRO" w:cs="Meiryo UI" w:hint="eastAsia"/>
                <w:color w:val="auto"/>
                <w:sz w:val="21"/>
                <w:szCs w:val="18"/>
              </w:rPr>
              <w:t>（２１位）</w:t>
            </w:r>
          </w:p>
        </w:tc>
      </w:tr>
      <w:tr w:rsidR="00EF6105" w:rsidRPr="00042861" w14:paraId="75535B77" w14:textId="77777777" w:rsidTr="00A618C9">
        <w:trPr>
          <w:trHeight w:val="720"/>
          <w:jc w:val="center"/>
        </w:trPr>
        <w:tc>
          <w:tcPr>
            <w:tcW w:w="1416" w:type="dxa"/>
            <w:tcBorders>
              <w:top w:val="single" w:sz="4" w:space="0" w:color="auto"/>
              <w:left w:val="single" w:sz="4" w:space="0" w:color="auto"/>
              <w:bottom w:val="single" w:sz="4" w:space="0" w:color="auto"/>
              <w:right w:val="single" w:sz="4" w:space="0" w:color="auto"/>
            </w:tcBorders>
            <w:vAlign w:val="center"/>
          </w:tcPr>
          <w:p w14:paraId="0AFCFC15" w14:textId="77777777" w:rsidR="00EF6105" w:rsidRPr="00042861" w:rsidRDefault="00EF6105" w:rsidP="00A618C9">
            <w:pPr>
              <w:adjustRightInd/>
              <w:jc w:val="center"/>
              <w:textAlignment w:val="auto"/>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平成26年度</w:t>
            </w:r>
          </w:p>
        </w:tc>
        <w:tc>
          <w:tcPr>
            <w:tcW w:w="1347" w:type="dxa"/>
            <w:tcBorders>
              <w:top w:val="single" w:sz="4" w:space="0" w:color="auto"/>
              <w:left w:val="single" w:sz="4" w:space="0" w:color="auto"/>
              <w:bottom w:val="single" w:sz="4" w:space="0" w:color="auto"/>
              <w:right w:val="single" w:sz="4" w:space="0" w:color="auto"/>
            </w:tcBorders>
            <w:vAlign w:val="center"/>
          </w:tcPr>
          <w:p w14:paraId="265F5FB6" w14:textId="77777777" w:rsidR="00EF6105" w:rsidRDefault="00EF6105" w:rsidP="00A618C9">
            <w:pPr>
              <w:jc w:val="center"/>
              <w:rPr>
                <w:rFonts w:hAnsi="HG丸ｺﾞｼｯｸM-PRO" w:cs="Meiryo UI"/>
                <w:color w:val="auto"/>
                <w:sz w:val="21"/>
                <w:szCs w:val="18"/>
              </w:rPr>
            </w:pPr>
            <w:r>
              <w:rPr>
                <w:rFonts w:hAnsi="HG丸ｺﾞｼｯｸM-PRO" w:cs="Meiryo UI" w:hint="eastAsia"/>
                <w:color w:val="auto"/>
                <w:sz w:val="21"/>
                <w:szCs w:val="18"/>
              </w:rPr>
              <w:t>85.7％</w:t>
            </w:r>
          </w:p>
          <w:p w14:paraId="33E797CB" w14:textId="77777777" w:rsidR="00EF6105" w:rsidRDefault="00EF6105" w:rsidP="00A618C9">
            <w:pPr>
              <w:jc w:val="center"/>
              <w:rPr>
                <w:rFonts w:hAnsi="HG丸ｺﾞｼｯｸM-PRO" w:cs="Meiryo UI"/>
                <w:color w:val="auto"/>
                <w:sz w:val="21"/>
                <w:szCs w:val="18"/>
              </w:rPr>
            </w:pPr>
            <w:r>
              <w:rPr>
                <w:rFonts w:hAnsi="HG丸ｺﾞｼｯｸM-PRO" w:cs="Meiryo UI" w:hint="eastAsia"/>
                <w:color w:val="auto"/>
                <w:sz w:val="21"/>
                <w:szCs w:val="18"/>
              </w:rPr>
              <w:t>（17位）</w:t>
            </w:r>
          </w:p>
        </w:tc>
        <w:tc>
          <w:tcPr>
            <w:tcW w:w="1347" w:type="dxa"/>
            <w:tcBorders>
              <w:top w:val="single" w:sz="4" w:space="0" w:color="auto"/>
              <w:left w:val="single" w:sz="4" w:space="0" w:color="auto"/>
              <w:bottom w:val="single" w:sz="4" w:space="0" w:color="auto"/>
              <w:right w:val="single" w:sz="4" w:space="0" w:color="auto"/>
            </w:tcBorders>
            <w:vAlign w:val="center"/>
          </w:tcPr>
          <w:p w14:paraId="56B715F2" w14:textId="77777777" w:rsidR="00EF6105" w:rsidRDefault="00EF6105" w:rsidP="00A618C9">
            <w:pPr>
              <w:jc w:val="center"/>
              <w:rPr>
                <w:rFonts w:hAnsi="HG丸ｺﾞｼｯｸM-PRO" w:cs="Meiryo UI"/>
                <w:color w:val="auto"/>
                <w:sz w:val="21"/>
                <w:szCs w:val="18"/>
              </w:rPr>
            </w:pPr>
            <w:r>
              <w:rPr>
                <w:rFonts w:hAnsi="HG丸ｺﾞｼｯｸM-PRO" w:cs="Meiryo UI" w:hint="eastAsia"/>
                <w:color w:val="auto"/>
                <w:sz w:val="21"/>
                <w:szCs w:val="18"/>
              </w:rPr>
              <w:t>70.2％</w:t>
            </w:r>
          </w:p>
          <w:p w14:paraId="48D1BE87" w14:textId="77777777" w:rsidR="00EF6105" w:rsidRDefault="00EF6105" w:rsidP="00A618C9">
            <w:pPr>
              <w:jc w:val="center"/>
              <w:rPr>
                <w:rFonts w:hAnsi="HG丸ｺﾞｼｯｸM-PRO" w:cs="Meiryo UI"/>
                <w:color w:val="auto"/>
                <w:sz w:val="21"/>
                <w:szCs w:val="18"/>
              </w:rPr>
            </w:pPr>
            <w:r>
              <w:rPr>
                <w:rFonts w:hAnsi="HG丸ｺﾞｼｯｸM-PRO" w:cs="Meiryo UI" w:hint="eastAsia"/>
                <w:color w:val="auto"/>
                <w:sz w:val="21"/>
                <w:szCs w:val="18"/>
              </w:rPr>
              <w:t>（30位）</w:t>
            </w:r>
          </w:p>
        </w:tc>
        <w:tc>
          <w:tcPr>
            <w:tcW w:w="1346" w:type="dxa"/>
            <w:tcBorders>
              <w:top w:val="single" w:sz="4" w:space="0" w:color="auto"/>
              <w:left w:val="single" w:sz="4" w:space="0" w:color="auto"/>
              <w:bottom w:val="single" w:sz="4" w:space="0" w:color="auto"/>
              <w:right w:val="single" w:sz="4" w:space="0" w:color="auto"/>
            </w:tcBorders>
            <w:vAlign w:val="center"/>
          </w:tcPr>
          <w:p w14:paraId="3187242D" w14:textId="77777777" w:rsidR="00EF6105" w:rsidRDefault="00EF6105" w:rsidP="00A618C9">
            <w:pPr>
              <w:jc w:val="center"/>
              <w:rPr>
                <w:rFonts w:hAnsi="HG丸ｺﾞｼｯｸM-PRO" w:cs="Meiryo UI"/>
                <w:color w:val="auto"/>
                <w:sz w:val="21"/>
                <w:szCs w:val="18"/>
              </w:rPr>
            </w:pPr>
            <w:r>
              <w:rPr>
                <w:rFonts w:hAnsi="HG丸ｺﾞｼｯｸM-PRO" w:cs="Meiryo UI" w:hint="eastAsia"/>
                <w:color w:val="auto"/>
                <w:sz w:val="21"/>
                <w:szCs w:val="18"/>
              </w:rPr>
              <w:t>87.6％</w:t>
            </w:r>
          </w:p>
          <w:p w14:paraId="288391BD" w14:textId="77777777" w:rsidR="00EF6105" w:rsidRDefault="00EF6105" w:rsidP="00A618C9">
            <w:pPr>
              <w:jc w:val="center"/>
              <w:rPr>
                <w:rFonts w:hAnsi="HG丸ｺﾞｼｯｸM-PRO" w:cs="Meiryo UI"/>
                <w:color w:val="auto"/>
                <w:sz w:val="21"/>
                <w:szCs w:val="18"/>
              </w:rPr>
            </w:pPr>
            <w:r>
              <w:rPr>
                <w:rFonts w:hAnsi="HG丸ｺﾞｼｯｸM-PRO" w:cs="Meiryo UI" w:hint="eastAsia"/>
                <w:color w:val="auto"/>
                <w:sz w:val="21"/>
                <w:szCs w:val="18"/>
              </w:rPr>
              <w:t>（14位）</w:t>
            </w:r>
          </w:p>
        </w:tc>
        <w:tc>
          <w:tcPr>
            <w:tcW w:w="1347" w:type="dxa"/>
            <w:tcBorders>
              <w:top w:val="single" w:sz="4" w:space="0" w:color="auto"/>
              <w:left w:val="single" w:sz="4" w:space="0" w:color="auto"/>
              <w:bottom w:val="single" w:sz="4" w:space="0" w:color="auto"/>
              <w:right w:val="single" w:sz="4" w:space="0" w:color="auto"/>
            </w:tcBorders>
            <w:vAlign w:val="center"/>
          </w:tcPr>
          <w:p w14:paraId="5A7ACCC3" w14:textId="77777777" w:rsidR="00EF6105" w:rsidRDefault="00EF6105" w:rsidP="00A618C9">
            <w:pPr>
              <w:jc w:val="center"/>
              <w:rPr>
                <w:rFonts w:hAnsi="HG丸ｺﾞｼｯｸM-PRO" w:cs="Meiryo UI"/>
                <w:color w:val="auto"/>
                <w:sz w:val="21"/>
                <w:szCs w:val="18"/>
              </w:rPr>
            </w:pPr>
            <w:r>
              <w:rPr>
                <w:rFonts w:hAnsi="HG丸ｺﾞｼｯｸM-PRO" w:cs="Meiryo UI" w:hint="eastAsia"/>
                <w:color w:val="auto"/>
                <w:sz w:val="21"/>
                <w:szCs w:val="18"/>
              </w:rPr>
              <w:t>93.4％</w:t>
            </w:r>
          </w:p>
          <w:p w14:paraId="340E2B29" w14:textId="77777777" w:rsidR="00EF6105" w:rsidRDefault="00EF6105" w:rsidP="00A618C9">
            <w:pPr>
              <w:jc w:val="center"/>
              <w:rPr>
                <w:rFonts w:hAnsi="HG丸ｺﾞｼｯｸM-PRO" w:cs="Meiryo UI"/>
                <w:color w:val="auto"/>
                <w:sz w:val="21"/>
                <w:szCs w:val="18"/>
              </w:rPr>
            </w:pPr>
            <w:r>
              <w:rPr>
                <w:rFonts w:hAnsi="HG丸ｺﾞｼｯｸM-PRO" w:cs="Meiryo UI" w:hint="eastAsia"/>
                <w:color w:val="auto"/>
                <w:sz w:val="21"/>
                <w:szCs w:val="18"/>
              </w:rPr>
              <w:t>（９位）</w:t>
            </w:r>
          </w:p>
        </w:tc>
        <w:tc>
          <w:tcPr>
            <w:tcW w:w="1347" w:type="dxa"/>
            <w:tcBorders>
              <w:top w:val="single" w:sz="4" w:space="0" w:color="auto"/>
              <w:left w:val="single" w:sz="4" w:space="0" w:color="auto"/>
              <w:bottom w:val="single" w:sz="4" w:space="0" w:color="auto"/>
              <w:right w:val="single" w:sz="4" w:space="0" w:color="auto"/>
            </w:tcBorders>
            <w:vAlign w:val="center"/>
          </w:tcPr>
          <w:p w14:paraId="1E9A80F7" w14:textId="77777777" w:rsidR="00EF6105" w:rsidRDefault="00EF6105" w:rsidP="00A618C9">
            <w:pPr>
              <w:jc w:val="center"/>
              <w:rPr>
                <w:rFonts w:hAnsi="HG丸ｺﾞｼｯｸM-PRO" w:cs="Meiryo UI"/>
                <w:color w:val="auto"/>
                <w:sz w:val="21"/>
                <w:szCs w:val="18"/>
              </w:rPr>
            </w:pPr>
            <w:r>
              <w:rPr>
                <w:rFonts w:hAnsi="HG丸ｺﾞｼｯｸM-PRO" w:cs="Meiryo UI" w:hint="eastAsia"/>
                <w:color w:val="auto"/>
                <w:sz w:val="21"/>
                <w:szCs w:val="18"/>
              </w:rPr>
              <w:t>82.4％</w:t>
            </w:r>
          </w:p>
          <w:p w14:paraId="285238A2" w14:textId="77777777" w:rsidR="00EF6105" w:rsidRDefault="00EF6105" w:rsidP="00A618C9">
            <w:pPr>
              <w:jc w:val="center"/>
              <w:rPr>
                <w:rFonts w:hAnsi="HG丸ｺﾞｼｯｸM-PRO" w:cs="Meiryo UI"/>
                <w:color w:val="auto"/>
                <w:sz w:val="21"/>
                <w:szCs w:val="18"/>
              </w:rPr>
            </w:pPr>
            <w:r>
              <w:rPr>
                <w:rFonts w:hAnsi="HG丸ｺﾞｼｯｸM-PRO" w:cs="Meiryo UI" w:hint="eastAsia"/>
                <w:color w:val="auto"/>
                <w:sz w:val="21"/>
                <w:szCs w:val="18"/>
              </w:rPr>
              <w:t>（16位）</w:t>
            </w:r>
          </w:p>
        </w:tc>
      </w:tr>
      <w:tr w:rsidR="00EF6105" w:rsidRPr="00042861" w14:paraId="6C64CE75" w14:textId="77777777" w:rsidTr="00A618C9">
        <w:trPr>
          <w:trHeight w:val="720"/>
          <w:jc w:val="center"/>
        </w:trPr>
        <w:tc>
          <w:tcPr>
            <w:tcW w:w="1416" w:type="dxa"/>
            <w:tcBorders>
              <w:top w:val="single" w:sz="4" w:space="0" w:color="auto"/>
              <w:left w:val="single" w:sz="4" w:space="0" w:color="auto"/>
              <w:bottom w:val="single" w:sz="4" w:space="0" w:color="auto"/>
              <w:right w:val="single" w:sz="4" w:space="0" w:color="auto"/>
            </w:tcBorders>
          </w:tcPr>
          <w:p w14:paraId="19E8E26A" w14:textId="77777777" w:rsidR="00EF6105" w:rsidRDefault="00EF6105" w:rsidP="00A618C9">
            <w:pPr>
              <w:adjustRightInd/>
              <w:jc w:val="center"/>
              <w:textAlignment w:val="auto"/>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平成26年度</w:t>
            </w:r>
          </w:p>
          <w:p w14:paraId="1642AB7E" w14:textId="77777777" w:rsidR="00EF6105" w:rsidRPr="00042861" w:rsidRDefault="00EF6105" w:rsidP="00A618C9">
            <w:pPr>
              <w:adjustRightInd/>
              <w:jc w:val="center"/>
              <w:textAlignment w:val="auto"/>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全国平均</w:t>
            </w:r>
          </w:p>
        </w:tc>
        <w:tc>
          <w:tcPr>
            <w:tcW w:w="1347" w:type="dxa"/>
            <w:tcBorders>
              <w:top w:val="single" w:sz="4" w:space="0" w:color="auto"/>
              <w:left w:val="single" w:sz="4" w:space="0" w:color="auto"/>
              <w:bottom w:val="single" w:sz="4" w:space="0" w:color="auto"/>
              <w:right w:val="single" w:sz="4" w:space="0" w:color="auto"/>
            </w:tcBorders>
            <w:vAlign w:val="center"/>
          </w:tcPr>
          <w:p w14:paraId="16B9AFFB" w14:textId="77777777" w:rsidR="00EF6105" w:rsidRPr="00042861" w:rsidRDefault="00EF6105" w:rsidP="00A618C9">
            <w:pPr>
              <w:adjustRightInd/>
              <w:jc w:val="center"/>
              <w:textAlignment w:val="auto"/>
              <w:rPr>
                <w:rFonts w:hAnsi="HG丸ｺﾞｼｯｸM-PRO" w:cstheme="minorBidi"/>
                <w:color w:val="auto"/>
                <w:kern w:val="2"/>
                <w:sz w:val="21"/>
              </w:rPr>
            </w:pPr>
            <w:r>
              <w:rPr>
                <w:rFonts w:hAnsi="HG丸ｺﾞｼｯｸM-PRO" w:cs="Meiryo UI" w:hint="eastAsia"/>
                <w:color w:val="auto"/>
                <w:sz w:val="21"/>
                <w:szCs w:val="18"/>
              </w:rPr>
              <w:t>80.9％</w:t>
            </w:r>
          </w:p>
        </w:tc>
        <w:tc>
          <w:tcPr>
            <w:tcW w:w="1347" w:type="dxa"/>
            <w:tcBorders>
              <w:top w:val="single" w:sz="4" w:space="0" w:color="auto"/>
              <w:left w:val="single" w:sz="4" w:space="0" w:color="auto"/>
              <w:bottom w:val="single" w:sz="4" w:space="0" w:color="auto"/>
              <w:right w:val="single" w:sz="4" w:space="0" w:color="auto"/>
            </w:tcBorders>
            <w:vAlign w:val="center"/>
          </w:tcPr>
          <w:p w14:paraId="6CA0F44A" w14:textId="77777777" w:rsidR="00EF6105" w:rsidRPr="00042861" w:rsidRDefault="00EF6105" w:rsidP="00A618C9">
            <w:pPr>
              <w:adjustRightInd/>
              <w:jc w:val="center"/>
              <w:textAlignment w:val="auto"/>
              <w:rPr>
                <w:rFonts w:hAnsi="HG丸ｺﾞｼｯｸM-PRO" w:cstheme="minorBidi"/>
                <w:color w:val="auto"/>
                <w:kern w:val="2"/>
                <w:sz w:val="21"/>
              </w:rPr>
            </w:pPr>
            <w:r>
              <w:rPr>
                <w:rFonts w:hAnsi="HG丸ｺﾞｼｯｸM-PRO" w:cs="Meiryo UI" w:hint="eastAsia"/>
                <w:color w:val="auto"/>
                <w:sz w:val="21"/>
                <w:szCs w:val="18"/>
              </w:rPr>
              <w:t>68.3％</w:t>
            </w:r>
          </w:p>
        </w:tc>
        <w:tc>
          <w:tcPr>
            <w:tcW w:w="1346" w:type="dxa"/>
            <w:tcBorders>
              <w:top w:val="single" w:sz="4" w:space="0" w:color="auto"/>
              <w:left w:val="single" w:sz="4" w:space="0" w:color="auto"/>
              <w:bottom w:val="single" w:sz="4" w:space="0" w:color="auto"/>
              <w:right w:val="single" w:sz="4" w:space="0" w:color="auto"/>
            </w:tcBorders>
            <w:vAlign w:val="center"/>
          </w:tcPr>
          <w:p w14:paraId="75C8BF5A" w14:textId="77777777" w:rsidR="00EF6105" w:rsidRPr="00042861" w:rsidRDefault="00EF6105" w:rsidP="00A618C9">
            <w:pPr>
              <w:adjustRightInd/>
              <w:jc w:val="center"/>
              <w:textAlignment w:val="auto"/>
              <w:rPr>
                <w:rFonts w:hAnsi="HG丸ｺﾞｼｯｸM-PRO" w:cstheme="minorBidi"/>
                <w:color w:val="auto"/>
                <w:kern w:val="2"/>
                <w:sz w:val="21"/>
              </w:rPr>
            </w:pPr>
            <w:r>
              <w:rPr>
                <w:rFonts w:hAnsi="HG丸ｺﾞｼｯｸM-PRO" w:cs="Meiryo UI" w:hint="eastAsia"/>
                <w:color w:val="auto"/>
                <w:sz w:val="21"/>
                <w:szCs w:val="18"/>
              </w:rPr>
              <w:t>80.3％</w:t>
            </w:r>
          </w:p>
        </w:tc>
        <w:tc>
          <w:tcPr>
            <w:tcW w:w="1347" w:type="dxa"/>
            <w:tcBorders>
              <w:top w:val="single" w:sz="4" w:space="0" w:color="auto"/>
              <w:left w:val="single" w:sz="4" w:space="0" w:color="auto"/>
              <w:bottom w:val="single" w:sz="4" w:space="0" w:color="auto"/>
              <w:right w:val="single" w:sz="4" w:space="0" w:color="auto"/>
            </w:tcBorders>
            <w:vAlign w:val="center"/>
          </w:tcPr>
          <w:p w14:paraId="3161E54B" w14:textId="77777777" w:rsidR="00EF6105" w:rsidRPr="00042861" w:rsidRDefault="00EF6105" w:rsidP="00A618C9">
            <w:pPr>
              <w:adjustRightInd/>
              <w:jc w:val="center"/>
              <w:textAlignment w:val="auto"/>
              <w:rPr>
                <w:rFonts w:hAnsi="HG丸ｺﾞｼｯｸM-PRO" w:cstheme="minorBidi"/>
                <w:color w:val="auto"/>
                <w:kern w:val="2"/>
                <w:sz w:val="21"/>
              </w:rPr>
            </w:pPr>
            <w:r>
              <w:rPr>
                <w:rFonts w:hAnsi="HG丸ｺﾞｼｯｸM-PRO" w:cs="Meiryo UI" w:hint="eastAsia"/>
                <w:color w:val="auto"/>
                <w:sz w:val="21"/>
                <w:szCs w:val="18"/>
              </w:rPr>
              <w:t>86.3％</w:t>
            </w:r>
          </w:p>
        </w:tc>
        <w:tc>
          <w:tcPr>
            <w:tcW w:w="1347" w:type="dxa"/>
            <w:tcBorders>
              <w:top w:val="single" w:sz="4" w:space="0" w:color="auto"/>
              <w:left w:val="single" w:sz="4" w:space="0" w:color="auto"/>
              <w:bottom w:val="single" w:sz="4" w:space="0" w:color="auto"/>
              <w:right w:val="single" w:sz="4" w:space="0" w:color="auto"/>
            </w:tcBorders>
            <w:vAlign w:val="center"/>
          </w:tcPr>
          <w:p w14:paraId="13A642FE" w14:textId="77777777" w:rsidR="00EF6105" w:rsidRPr="00042861" w:rsidRDefault="00EF6105" w:rsidP="00A618C9">
            <w:pPr>
              <w:adjustRightInd/>
              <w:jc w:val="center"/>
              <w:textAlignment w:val="auto"/>
              <w:rPr>
                <w:rFonts w:hAnsi="HG丸ｺﾞｼｯｸM-PRO" w:cstheme="minorBidi"/>
                <w:color w:val="auto"/>
                <w:kern w:val="2"/>
                <w:sz w:val="21"/>
              </w:rPr>
            </w:pPr>
            <w:r>
              <w:rPr>
                <w:rFonts w:hAnsi="HG丸ｺﾞｼｯｸM-PRO" w:cs="Meiryo UI" w:hint="eastAsia"/>
                <w:color w:val="auto"/>
                <w:sz w:val="21"/>
                <w:szCs w:val="18"/>
              </w:rPr>
              <w:t>72.5％</w:t>
            </w:r>
          </w:p>
        </w:tc>
      </w:tr>
      <w:tr w:rsidR="00EF6105" w:rsidRPr="00042861" w14:paraId="26739A3B" w14:textId="77777777" w:rsidTr="00A618C9">
        <w:trPr>
          <w:trHeight w:val="720"/>
          <w:jc w:val="center"/>
        </w:trPr>
        <w:tc>
          <w:tcPr>
            <w:tcW w:w="1416" w:type="dxa"/>
            <w:tcBorders>
              <w:top w:val="single" w:sz="4" w:space="0" w:color="auto"/>
              <w:left w:val="single" w:sz="4" w:space="0" w:color="auto"/>
              <w:bottom w:val="single" w:sz="4" w:space="0" w:color="auto"/>
              <w:right w:val="single" w:sz="4" w:space="0" w:color="auto"/>
            </w:tcBorders>
            <w:vAlign w:val="center"/>
          </w:tcPr>
          <w:p w14:paraId="72514394" w14:textId="77777777" w:rsidR="00EF6105" w:rsidRDefault="00EF6105" w:rsidP="00A618C9">
            <w:pPr>
              <w:adjustRightInd/>
              <w:jc w:val="center"/>
              <w:textAlignment w:val="auto"/>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許容値</w:t>
            </w:r>
            <w:r w:rsidRPr="00E61761">
              <w:rPr>
                <w:rFonts w:asciiTheme="majorEastAsia" w:eastAsiaTheme="majorEastAsia" w:hAnsiTheme="majorEastAsia" w:cstheme="minorBidi" w:hint="eastAsia"/>
                <w:color w:val="auto"/>
                <w:kern w:val="2"/>
                <w:sz w:val="18"/>
              </w:rPr>
              <w:t>（注</w:t>
            </w:r>
            <w:r w:rsidR="0036562C">
              <w:rPr>
                <w:rFonts w:asciiTheme="majorEastAsia" w:eastAsiaTheme="majorEastAsia" w:hAnsiTheme="majorEastAsia" w:cstheme="minorBidi" w:hint="eastAsia"/>
                <w:color w:val="auto"/>
                <w:kern w:val="2"/>
                <w:sz w:val="18"/>
              </w:rPr>
              <w:t>10</w:t>
            </w:r>
            <w:r w:rsidRPr="00E61761">
              <w:rPr>
                <w:rFonts w:asciiTheme="majorEastAsia" w:eastAsiaTheme="majorEastAsia" w:hAnsiTheme="majorEastAsia" w:cstheme="minorBidi" w:hint="eastAsia"/>
                <w:color w:val="auto"/>
                <w:kern w:val="2"/>
                <w:sz w:val="18"/>
              </w:rPr>
              <w:t>）</w:t>
            </w:r>
          </w:p>
        </w:tc>
        <w:tc>
          <w:tcPr>
            <w:tcW w:w="1347" w:type="dxa"/>
            <w:tcBorders>
              <w:top w:val="single" w:sz="4" w:space="0" w:color="auto"/>
              <w:left w:val="single" w:sz="4" w:space="0" w:color="auto"/>
              <w:bottom w:val="single" w:sz="4" w:space="0" w:color="auto"/>
              <w:right w:val="single" w:sz="4" w:space="0" w:color="auto"/>
            </w:tcBorders>
            <w:vAlign w:val="center"/>
          </w:tcPr>
          <w:p w14:paraId="329A8651" w14:textId="77777777" w:rsidR="00EF6105" w:rsidRDefault="00EF6105" w:rsidP="00A618C9">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70％以上</w:t>
            </w:r>
          </w:p>
        </w:tc>
        <w:tc>
          <w:tcPr>
            <w:tcW w:w="1347" w:type="dxa"/>
            <w:tcBorders>
              <w:top w:val="single" w:sz="4" w:space="0" w:color="auto"/>
              <w:left w:val="single" w:sz="4" w:space="0" w:color="auto"/>
              <w:bottom w:val="single" w:sz="4" w:space="0" w:color="auto"/>
              <w:right w:val="single" w:sz="4" w:space="0" w:color="auto"/>
            </w:tcBorders>
            <w:vAlign w:val="center"/>
          </w:tcPr>
          <w:p w14:paraId="6D1FAD83" w14:textId="77777777" w:rsidR="00EF6105" w:rsidRDefault="00EF6105" w:rsidP="00A618C9">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70％以上</w:t>
            </w:r>
          </w:p>
        </w:tc>
        <w:tc>
          <w:tcPr>
            <w:tcW w:w="1346" w:type="dxa"/>
            <w:tcBorders>
              <w:top w:val="single" w:sz="4" w:space="0" w:color="auto"/>
              <w:left w:val="single" w:sz="4" w:space="0" w:color="auto"/>
              <w:bottom w:val="single" w:sz="4" w:space="0" w:color="auto"/>
              <w:right w:val="single" w:sz="4" w:space="0" w:color="auto"/>
            </w:tcBorders>
            <w:vAlign w:val="center"/>
          </w:tcPr>
          <w:p w14:paraId="73505D7E" w14:textId="77777777" w:rsidR="00EF6105" w:rsidRDefault="00EF6105" w:rsidP="00A618C9">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70％以上</w:t>
            </w:r>
          </w:p>
        </w:tc>
        <w:tc>
          <w:tcPr>
            <w:tcW w:w="1347" w:type="dxa"/>
            <w:tcBorders>
              <w:top w:val="single" w:sz="4" w:space="0" w:color="auto"/>
              <w:left w:val="single" w:sz="4" w:space="0" w:color="auto"/>
              <w:bottom w:val="single" w:sz="4" w:space="0" w:color="auto"/>
              <w:right w:val="single" w:sz="4" w:space="0" w:color="auto"/>
            </w:tcBorders>
            <w:vAlign w:val="center"/>
          </w:tcPr>
          <w:p w14:paraId="6D1FA1FB" w14:textId="77777777" w:rsidR="00EF6105" w:rsidRDefault="00EF6105" w:rsidP="00A618C9">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80％以上</w:t>
            </w:r>
          </w:p>
        </w:tc>
        <w:tc>
          <w:tcPr>
            <w:tcW w:w="1347" w:type="dxa"/>
            <w:tcBorders>
              <w:top w:val="single" w:sz="4" w:space="0" w:color="auto"/>
              <w:left w:val="single" w:sz="4" w:space="0" w:color="auto"/>
              <w:bottom w:val="single" w:sz="4" w:space="0" w:color="auto"/>
              <w:right w:val="single" w:sz="4" w:space="0" w:color="auto"/>
            </w:tcBorders>
            <w:vAlign w:val="center"/>
          </w:tcPr>
          <w:p w14:paraId="71961A15" w14:textId="77777777" w:rsidR="00EF6105" w:rsidRDefault="00EF6105" w:rsidP="00A618C9">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70％以上</w:t>
            </w:r>
          </w:p>
        </w:tc>
      </w:tr>
    </w:tbl>
    <w:p w14:paraId="3BF093FD" w14:textId="77777777" w:rsidR="00EF6105" w:rsidRPr="0014006E" w:rsidRDefault="00EF6105" w:rsidP="00EF6105">
      <w:pPr>
        <w:adjustRightInd/>
        <w:ind w:right="513"/>
        <w:jc w:val="right"/>
        <w:textAlignment w:val="auto"/>
        <w:rPr>
          <w:rFonts w:asciiTheme="minorEastAsia" w:eastAsiaTheme="minorEastAsia" w:hAnsiTheme="minorEastAsia" w:cstheme="minorBidi"/>
          <w:color w:val="auto"/>
          <w:kern w:val="2"/>
          <w:sz w:val="18"/>
        </w:rPr>
      </w:pPr>
      <w:r w:rsidRPr="0014006E">
        <w:rPr>
          <w:rFonts w:asciiTheme="minorEastAsia" w:eastAsiaTheme="minorEastAsia" w:hAnsiTheme="minorEastAsia" w:cstheme="minorBidi" w:hint="eastAsia"/>
          <w:color w:val="auto"/>
          <w:kern w:val="2"/>
          <w:sz w:val="18"/>
        </w:rPr>
        <w:t>※精検受診率は40～74歳（子宮頸がんは20～74歳）で算出</w:t>
      </w:r>
    </w:p>
    <w:p w14:paraId="176A207D" w14:textId="77777777" w:rsidR="00EF6105" w:rsidRDefault="00EF6105" w:rsidP="00EF6105">
      <w:pPr>
        <w:adjustRightInd/>
        <w:ind w:right="352"/>
        <w:jc w:val="right"/>
        <w:textAlignment w:val="auto"/>
        <w:rPr>
          <w:rFonts w:asciiTheme="minorEastAsia" w:eastAsiaTheme="minorEastAsia" w:hAnsiTheme="minorEastAsia" w:cstheme="minorBidi"/>
          <w:color w:val="auto"/>
          <w:kern w:val="2"/>
          <w:sz w:val="18"/>
        </w:rPr>
      </w:pPr>
      <w:r w:rsidRPr="00042861">
        <w:rPr>
          <w:rFonts w:asciiTheme="minorEastAsia" w:eastAsiaTheme="minorEastAsia" w:hAnsiTheme="minorEastAsia" w:cstheme="minorBidi" w:hint="eastAsia"/>
          <w:color w:val="auto"/>
          <w:kern w:val="2"/>
          <w:sz w:val="18"/>
        </w:rPr>
        <w:t>出典</w:t>
      </w:r>
      <w:r>
        <w:rPr>
          <w:rFonts w:asciiTheme="minorEastAsia" w:eastAsiaTheme="minorEastAsia" w:hAnsiTheme="minorEastAsia" w:cstheme="minorBidi" w:hint="eastAsia"/>
          <w:color w:val="auto"/>
          <w:kern w:val="2"/>
          <w:sz w:val="18"/>
        </w:rPr>
        <w:t>：</w:t>
      </w:r>
      <w:r w:rsidRPr="0066374D">
        <w:rPr>
          <w:rFonts w:asciiTheme="minorEastAsia" w:eastAsiaTheme="minorEastAsia" w:hAnsiTheme="minorEastAsia" w:cstheme="minorBidi" w:hint="eastAsia"/>
          <w:color w:val="auto"/>
          <w:kern w:val="2"/>
          <w:sz w:val="18"/>
        </w:rPr>
        <w:t>国立がん研究センターがん情報サービス「がん登録・統計」</w:t>
      </w:r>
      <w:r>
        <w:rPr>
          <w:rFonts w:asciiTheme="minorEastAsia" w:eastAsiaTheme="minorEastAsia" w:hAnsiTheme="minorEastAsia" w:cstheme="minorBidi" w:hint="eastAsia"/>
          <w:color w:val="auto"/>
          <w:kern w:val="2"/>
          <w:sz w:val="18"/>
        </w:rPr>
        <w:t>がん検診のプロセス指標（住民検診）</w:t>
      </w:r>
    </w:p>
    <w:p w14:paraId="597A250B" w14:textId="2D6ED60D" w:rsidR="00BB021D" w:rsidRDefault="00BB021D">
      <w:pPr>
        <w:widowControl/>
        <w:adjustRightInd/>
        <w:jc w:val="left"/>
        <w:textAlignment w:val="auto"/>
        <w:rPr>
          <w:rFonts w:asciiTheme="majorEastAsia" w:eastAsiaTheme="majorEastAsia" w:hAnsiTheme="majorEastAsia" w:cstheme="minorBidi"/>
          <w:b/>
          <w:color w:val="auto"/>
          <w:kern w:val="2"/>
          <w:sz w:val="22"/>
        </w:rPr>
      </w:pPr>
      <w:r>
        <w:rPr>
          <w:rFonts w:hAnsi="HG丸ｺﾞｼｯｸM-PRO" w:cstheme="minorBidi"/>
          <w:noProof/>
          <w:color w:val="auto"/>
          <w:kern w:val="2"/>
          <w:sz w:val="22"/>
          <w:szCs w:val="22"/>
        </w:rPr>
        <mc:AlternateContent>
          <mc:Choice Requires="wpg">
            <w:drawing>
              <wp:anchor distT="0" distB="0" distL="114300" distR="114300" simplePos="0" relativeHeight="251570686" behindDoc="1" locked="0" layoutInCell="1" allowOverlap="1" wp14:anchorId="21C8759F" wp14:editId="07EAC4A7">
                <wp:simplePos x="0" y="0"/>
                <wp:positionH relativeFrom="margin">
                  <wp:align>center</wp:align>
                </wp:positionH>
                <wp:positionV relativeFrom="paragraph">
                  <wp:posOffset>944245</wp:posOffset>
                </wp:positionV>
                <wp:extent cx="6074410" cy="469127"/>
                <wp:effectExtent l="0" t="0" r="21590" b="7620"/>
                <wp:wrapNone/>
                <wp:docPr id="267" name="グループ化 267"/>
                <wp:cNvGraphicFramePr/>
                <a:graphic xmlns:a="http://schemas.openxmlformats.org/drawingml/2006/main">
                  <a:graphicData uri="http://schemas.microsoft.com/office/word/2010/wordprocessingGroup">
                    <wpg:wgp>
                      <wpg:cNvGrpSpPr/>
                      <wpg:grpSpPr>
                        <a:xfrm>
                          <a:off x="0" y="0"/>
                          <a:ext cx="6074410" cy="469127"/>
                          <a:chOff x="0" y="0"/>
                          <a:chExt cx="6074797" cy="557530"/>
                        </a:xfrm>
                      </wpg:grpSpPr>
                      <wps:wsp>
                        <wps:cNvPr id="9222" name="正方形/長方形 9222"/>
                        <wps:cNvSpPr/>
                        <wps:spPr>
                          <a:xfrm>
                            <a:off x="0" y="0"/>
                            <a:ext cx="6072505" cy="557530"/>
                          </a:xfrm>
                          <a:prstGeom prst="rect">
                            <a:avLst/>
                          </a:prstGeom>
                          <a:solidFill>
                            <a:sysClr val="window" lastClr="FFFFFF"/>
                          </a:solidFill>
                          <a:ln w="9525" cap="flat" cmpd="sng" algn="ctr">
                            <a:noFill/>
                            <a:prstDash val="solid"/>
                          </a:ln>
                          <a:effectLst/>
                        </wps:spPr>
                        <wps:txbx>
                          <w:txbxContent>
                            <w:p w14:paraId="3EE9BB80" w14:textId="77777777" w:rsidR="00981B0C" w:rsidRDefault="00981B0C" w:rsidP="006E6C34">
                              <w:pPr>
                                <w:spacing w:line="200" w:lineRule="exact"/>
                                <w:jc w:val="left"/>
                                <w:rPr>
                                  <w:rFonts w:hAnsi="HG丸ｺﾞｼｯｸM-PRO"/>
                                  <w:sz w:val="18"/>
                                </w:rPr>
                              </w:pPr>
                              <w:r>
                                <w:rPr>
                                  <w:rFonts w:hAnsi="HG丸ｺﾞｼｯｸM-PRO" w:hint="eastAsia"/>
                                  <w:sz w:val="18"/>
                                </w:rPr>
                                <w:t>（注10）許容値</w:t>
                              </w:r>
                            </w:p>
                            <w:p w14:paraId="27CB0068" w14:textId="77777777" w:rsidR="00981B0C" w:rsidRPr="00042861" w:rsidRDefault="00981B0C" w:rsidP="006E6C34">
                              <w:pPr>
                                <w:spacing w:line="200" w:lineRule="exact"/>
                                <w:jc w:val="left"/>
                                <w:rPr>
                                  <w:rFonts w:hAnsi="HG丸ｺﾞｼｯｸM-PRO"/>
                                  <w:sz w:val="18"/>
                                </w:rPr>
                              </w:pPr>
                              <w:r>
                                <w:rPr>
                                  <w:rFonts w:hAnsi="HG丸ｺﾞｼｯｸM-PRO" w:hint="eastAsia"/>
                                  <w:sz w:val="18"/>
                                </w:rPr>
                                <w:t>許容値とは、</w:t>
                              </w:r>
                              <w:r w:rsidRPr="00FF0ABD">
                                <w:rPr>
                                  <w:rFonts w:hAnsi="HG丸ｺﾞｼｯｸM-PRO" w:hint="eastAsia"/>
                                  <w:sz w:val="18"/>
                                </w:rPr>
                                <w:t>精度管理</w:t>
                              </w:r>
                              <w:r>
                                <w:rPr>
                                  <w:rFonts w:hAnsi="HG丸ｺﾞｼｯｸM-PRO" w:hint="eastAsia"/>
                                  <w:sz w:val="18"/>
                                </w:rPr>
                                <w:t>のため</w:t>
                              </w:r>
                              <w:r w:rsidRPr="00FF0ABD">
                                <w:rPr>
                                  <w:rFonts w:hAnsi="HG丸ｺﾞｼｯｸM-PRO" w:hint="eastAsia"/>
                                  <w:sz w:val="18"/>
                                </w:rPr>
                                <w:t>に</w:t>
                              </w:r>
                              <w:r>
                                <w:rPr>
                                  <w:rFonts w:hAnsi="HG丸ｺﾞｼｯｸM-PRO" w:hint="eastAsia"/>
                                  <w:sz w:val="18"/>
                                </w:rPr>
                                <w:t>国が定める「最低限の基準」として位置づけられた値です。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3" name="直線コネクタ 9223"/>
                        <wps:cNvCnPr/>
                        <wps:spPr>
                          <a:xfrm>
                            <a:off x="0" y="79514"/>
                            <a:ext cx="6074797"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V relativeFrom="margin">
                  <wp14:pctHeight>0</wp14:pctHeight>
                </wp14:sizeRelV>
              </wp:anchor>
            </w:drawing>
          </mc:Choice>
          <mc:Fallback>
            <w:pict>
              <v:group id="グループ化 267" o:spid="_x0000_s1064" style="position:absolute;margin-left:0;margin-top:74.35pt;width:478.3pt;height:36.95pt;z-index:-251745794;mso-position-horizontal:center;mso-position-horizontal-relative:margin;mso-height-relative:margin" coordsize="60747,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">
                <v:rect id="正方形/長方形 9222" o:spid="_x0000_s1065" style="position:absolute;width:60725;height:5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FIoMcA&#10;AADdAAAADwAAAGRycy9kb3ducmV2LnhtbESP3WoCMRSE7wt9h3AK3hTNdrFVV6OIoGgLFX96f7o5&#10;bpZuTpZN1PXtTaHQy2FmvmEms9ZW4kKNLx0reOklIIhzp0suFBwPy+4QhA/IGivHpOBGHmbTx4cJ&#10;ZtpdeUeXfShEhLDPUIEJoc6k9Lkhi77nauLonVxjMUTZFFI3eI1wW8k0Sd6kxZLjgsGaFobyn/3Z&#10;Kki02X69y8Or6W9WPKg+nlff20+lOk/tfAwiUBv+w3/ttVYwStMUft/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xSKDHAAAA3QAAAA8AAAAAAAAAAAAAAAAAmAIAAGRy&#10;cy9kb3ducmV2LnhtbFBLBQYAAAAABAAEAPUAAACMAwAAAAA=&#10;" fillcolor="window" stroked="f">
                  <v:textbox>
                    <w:txbxContent>
                      <w:p w14:paraId="3EE9BB80" w14:textId="77777777" w:rsidR="00981B0C" w:rsidRDefault="00981B0C" w:rsidP="006E6C34">
                        <w:pPr>
                          <w:spacing w:line="200" w:lineRule="exact"/>
                          <w:jc w:val="left"/>
                          <w:rPr>
                            <w:rFonts w:hAnsi="HG丸ｺﾞｼｯｸM-PRO"/>
                            <w:sz w:val="18"/>
                          </w:rPr>
                        </w:pPr>
                        <w:r>
                          <w:rPr>
                            <w:rFonts w:hAnsi="HG丸ｺﾞｼｯｸM-PRO" w:hint="eastAsia"/>
                            <w:sz w:val="18"/>
                          </w:rPr>
                          <w:t>（注10）許容値</w:t>
                        </w:r>
                      </w:p>
                      <w:p w14:paraId="27CB0068" w14:textId="77777777" w:rsidR="00981B0C" w:rsidRPr="00042861" w:rsidRDefault="00981B0C" w:rsidP="006E6C34">
                        <w:pPr>
                          <w:spacing w:line="200" w:lineRule="exact"/>
                          <w:jc w:val="left"/>
                          <w:rPr>
                            <w:rFonts w:hAnsi="HG丸ｺﾞｼｯｸM-PRO"/>
                            <w:sz w:val="18"/>
                          </w:rPr>
                        </w:pPr>
                        <w:r>
                          <w:rPr>
                            <w:rFonts w:hAnsi="HG丸ｺﾞｼｯｸM-PRO" w:hint="eastAsia"/>
                            <w:sz w:val="18"/>
                          </w:rPr>
                          <w:t>許容値とは、</w:t>
                        </w:r>
                        <w:r w:rsidRPr="00FF0ABD">
                          <w:rPr>
                            <w:rFonts w:hAnsi="HG丸ｺﾞｼｯｸM-PRO" w:hint="eastAsia"/>
                            <w:sz w:val="18"/>
                          </w:rPr>
                          <w:t>精度管理</w:t>
                        </w:r>
                        <w:r>
                          <w:rPr>
                            <w:rFonts w:hAnsi="HG丸ｺﾞｼｯｸM-PRO" w:hint="eastAsia"/>
                            <w:sz w:val="18"/>
                          </w:rPr>
                          <w:t>のため</w:t>
                        </w:r>
                        <w:r w:rsidRPr="00FF0ABD">
                          <w:rPr>
                            <w:rFonts w:hAnsi="HG丸ｺﾞｼｯｸM-PRO" w:hint="eastAsia"/>
                            <w:sz w:val="18"/>
                          </w:rPr>
                          <w:t>に</w:t>
                        </w:r>
                        <w:r>
                          <w:rPr>
                            <w:rFonts w:hAnsi="HG丸ｺﾞｼｯｸM-PRO" w:hint="eastAsia"/>
                            <w:sz w:val="18"/>
                          </w:rPr>
                          <w:t>国が定める「最低限の基準」として位置づけられた値です。</w:t>
                        </w:r>
                      </w:p>
                    </w:txbxContent>
                  </v:textbox>
                </v:rect>
                <v:line id="直線コネクタ 9223" o:spid="_x0000_s1066" style="position:absolute;visibility:visible;mso-wrap-style:square" from="0,795" to="6074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GsosgAAADdAAAADwAAAGRycy9kb3ducmV2LnhtbESPQWvCQBSE74X+h+UVequbRghtdBVp&#10;KWgPpVpBj8/sM4nNvg272yT9964geBxm5htmOh9MIzpyvras4HmUgCAurK65VLD9+Xh6AeEDssbG&#10;Min4Jw/z2f3dFHNte15TtwmliBD2OSqoQmhzKX1RkUE/si1x9I7WGQxRulJqh32Em0amSZJJgzXH&#10;hQpbequo+N38GQVf4++sW6w+l8NulR2K9/Vhf+qdUo8Pw2ICItAQbuFre6kVvKbpG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sGsosgAAADdAAAADwAAAAAA&#10;AAAAAAAAAAChAgAAZHJzL2Rvd25yZXYueG1sUEsFBgAAAAAEAAQA+QAAAJYDAAAAAA==&#10;"/>
                <w10:wrap anchorx="margin"/>
              </v:group>
            </w:pict>
          </mc:Fallback>
        </mc:AlternateContent>
      </w:r>
      <w:r>
        <w:rPr>
          <w:rFonts w:asciiTheme="majorEastAsia" w:eastAsiaTheme="majorEastAsia" w:hAnsiTheme="majorEastAsia" w:cstheme="minorBidi"/>
          <w:b/>
          <w:color w:val="auto"/>
          <w:kern w:val="2"/>
          <w:sz w:val="22"/>
        </w:rPr>
        <w:br w:type="page"/>
      </w:r>
    </w:p>
    <w:p w14:paraId="5D6D0B23" w14:textId="58425C91" w:rsidR="00CB746A" w:rsidRPr="00042861" w:rsidRDefault="005558AC" w:rsidP="0019608B">
      <w:pPr>
        <w:widowControl/>
        <w:adjustRightInd/>
        <w:ind w:firstLineChars="100" w:firstLine="221"/>
        <w:jc w:val="left"/>
        <w:textAlignment w:val="auto"/>
        <w:rPr>
          <w:rFonts w:asciiTheme="majorEastAsia" w:eastAsiaTheme="majorEastAsia" w:hAnsiTheme="majorEastAsia" w:cstheme="minorBidi"/>
          <w:b/>
          <w:color w:val="auto"/>
          <w:kern w:val="2"/>
          <w:sz w:val="22"/>
        </w:rPr>
      </w:pPr>
      <w:r w:rsidRPr="00042861">
        <w:rPr>
          <w:rFonts w:asciiTheme="majorEastAsia" w:eastAsiaTheme="majorEastAsia" w:hAnsiTheme="majorEastAsia" w:cstheme="minorBidi" w:hint="eastAsia"/>
          <w:b/>
          <w:color w:val="auto"/>
          <w:kern w:val="2"/>
          <w:sz w:val="22"/>
        </w:rPr>
        <w:lastRenderedPageBreak/>
        <w:t>【</w:t>
      </w:r>
      <w:r w:rsidR="00247B22" w:rsidRPr="00042861">
        <w:rPr>
          <w:rFonts w:asciiTheme="majorEastAsia" w:eastAsiaTheme="majorEastAsia" w:hAnsiTheme="majorEastAsia" w:cstheme="minorBidi" w:hint="eastAsia"/>
          <w:b/>
          <w:color w:val="auto"/>
          <w:kern w:val="2"/>
          <w:sz w:val="22"/>
        </w:rPr>
        <w:t>がん</w:t>
      </w:r>
      <w:r w:rsidR="00517783" w:rsidRPr="00042861">
        <w:rPr>
          <w:rFonts w:asciiTheme="majorEastAsia" w:eastAsiaTheme="majorEastAsia" w:hAnsiTheme="majorEastAsia" w:cstheme="minorBidi" w:hint="eastAsia"/>
          <w:b/>
          <w:color w:val="auto"/>
          <w:kern w:val="2"/>
          <w:sz w:val="22"/>
        </w:rPr>
        <w:t>検診を受診しない理由</w:t>
      </w:r>
      <w:r w:rsidRPr="00042861">
        <w:rPr>
          <w:rFonts w:asciiTheme="majorEastAsia" w:eastAsiaTheme="majorEastAsia" w:hAnsiTheme="majorEastAsia" w:cstheme="minorBidi" w:hint="eastAsia"/>
          <w:b/>
          <w:color w:val="auto"/>
          <w:kern w:val="2"/>
          <w:sz w:val="22"/>
        </w:rPr>
        <w:t>】</w:t>
      </w:r>
    </w:p>
    <w:p w14:paraId="77924618" w14:textId="77777777" w:rsidR="0019608B" w:rsidRDefault="00CD17F0" w:rsidP="0019608B">
      <w:pPr>
        <w:ind w:leftChars="175" w:left="563" w:hangingChars="65" w:hanging="143"/>
        <w:rPr>
          <w:sz w:val="22"/>
        </w:rPr>
      </w:pPr>
      <w:r w:rsidRPr="009034A2">
        <w:rPr>
          <w:rFonts w:hint="eastAsia"/>
          <w:sz w:val="22"/>
        </w:rPr>
        <w:t>○</w:t>
      </w:r>
      <w:r w:rsidR="00110C47" w:rsidRPr="009034A2">
        <w:rPr>
          <w:rFonts w:hint="eastAsia"/>
          <w:sz w:val="22"/>
        </w:rPr>
        <w:t>がんに関する知識とがん検診の受診状況の関係を見ると、がんと生活習慣の関連性や喫煙リスク等がんに関する知識がある人ほど、がん検診を受診している傾向がみられます。また、がん検診を受けない理由として、「がんが心配な時は、その都度、医療機関を受診すればよい」という回答をした人も多くみられることから、がんやがんの予防に関する正しい知識の普及啓発が必要です。</w:t>
      </w:r>
    </w:p>
    <w:p w14:paraId="7E3A9554" w14:textId="77777777" w:rsidR="0019608B" w:rsidRDefault="0019608B" w:rsidP="0019608B">
      <w:pPr>
        <w:ind w:leftChars="175" w:left="563" w:hangingChars="65" w:hanging="143"/>
        <w:rPr>
          <w:sz w:val="22"/>
        </w:rPr>
      </w:pPr>
    </w:p>
    <w:p w14:paraId="212133E6" w14:textId="4197F90F" w:rsidR="00CD17F0" w:rsidRPr="009034A2" w:rsidRDefault="00110C47" w:rsidP="0019608B">
      <w:pPr>
        <w:ind w:leftChars="175" w:left="563" w:hangingChars="65" w:hanging="143"/>
        <w:rPr>
          <w:sz w:val="22"/>
        </w:rPr>
      </w:pPr>
      <w:r w:rsidRPr="009034A2">
        <w:rPr>
          <w:rFonts w:hint="eastAsia"/>
          <w:sz w:val="22"/>
        </w:rPr>
        <w:t>○</w:t>
      </w:r>
      <w:r w:rsidR="00E25A2C" w:rsidRPr="009034A2">
        <w:rPr>
          <w:rFonts w:hint="eastAsia"/>
          <w:sz w:val="22"/>
        </w:rPr>
        <w:t>がん検診を</w:t>
      </w:r>
      <w:r w:rsidR="00CD17F0" w:rsidRPr="009034A2">
        <w:rPr>
          <w:rFonts w:hint="eastAsia"/>
          <w:sz w:val="22"/>
        </w:rPr>
        <w:t>受けない</w:t>
      </w:r>
      <w:r w:rsidR="00E25A2C" w:rsidRPr="009034A2">
        <w:rPr>
          <w:rFonts w:hint="eastAsia"/>
          <w:sz w:val="22"/>
        </w:rPr>
        <w:t>理由として、経済的</w:t>
      </w:r>
      <w:r w:rsidR="00CD17F0" w:rsidRPr="009034A2">
        <w:rPr>
          <w:rFonts w:hint="eastAsia"/>
          <w:sz w:val="22"/>
        </w:rPr>
        <w:t>な</w:t>
      </w:r>
      <w:r w:rsidR="00E25A2C" w:rsidRPr="009034A2">
        <w:rPr>
          <w:rFonts w:hint="eastAsia"/>
          <w:sz w:val="22"/>
        </w:rPr>
        <w:t>負担</w:t>
      </w:r>
      <w:r w:rsidR="00CD17F0" w:rsidRPr="009034A2">
        <w:rPr>
          <w:rFonts w:hint="eastAsia"/>
          <w:sz w:val="22"/>
        </w:rPr>
        <w:t>を挙げている人が多くみられ</w:t>
      </w:r>
      <w:r w:rsidR="0003288D" w:rsidRPr="009034A2">
        <w:rPr>
          <w:rFonts w:hint="eastAsia"/>
          <w:sz w:val="22"/>
        </w:rPr>
        <w:t>ますが</w:t>
      </w:r>
      <w:r w:rsidR="00CD17F0" w:rsidRPr="009034A2">
        <w:rPr>
          <w:rFonts w:hint="eastAsia"/>
          <w:sz w:val="22"/>
        </w:rPr>
        <w:t>、</w:t>
      </w:r>
      <w:r w:rsidR="00E25A2C" w:rsidRPr="009034A2">
        <w:rPr>
          <w:rFonts w:hint="eastAsia"/>
          <w:sz w:val="22"/>
        </w:rPr>
        <w:t>がん検診</w:t>
      </w:r>
      <w:r w:rsidR="00517783" w:rsidRPr="009034A2">
        <w:rPr>
          <w:rFonts w:hint="eastAsia"/>
          <w:sz w:val="22"/>
        </w:rPr>
        <w:t>は安価</w:t>
      </w:r>
      <w:r w:rsidR="00E25A2C" w:rsidRPr="009034A2">
        <w:rPr>
          <w:rFonts w:hint="eastAsia"/>
          <w:sz w:val="22"/>
        </w:rPr>
        <w:t>で</w:t>
      </w:r>
      <w:r w:rsidR="00982975" w:rsidRPr="009034A2">
        <w:rPr>
          <w:rFonts w:hint="eastAsia"/>
          <w:sz w:val="22"/>
        </w:rPr>
        <w:t>受診できる</w:t>
      </w:r>
      <w:r w:rsidR="00517783" w:rsidRPr="009034A2">
        <w:rPr>
          <w:rFonts w:hint="eastAsia"/>
          <w:sz w:val="22"/>
        </w:rPr>
        <w:t>ことが</w:t>
      </w:r>
      <w:r w:rsidR="00E25A2C" w:rsidRPr="009034A2">
        <w:rPr>
          <w:rFonts w:hint="eastAsia"/>
          <w:sz w:val="22"/>
        </w:rPr>
        <w:t>知られていない可能性</w:t>
      </w:r>
      <w:r w:rsidR="00CD17F0" w:rsidRPr="009034A2">
        <w:rPr>
          <w:rFonts w:hint="eastAsia"/>
          <w:sz w:val="22"/>
        </w:rPr>
        <w:t>が高い</w:t>
      </w:r>
      <w:r w:rsidR="0003288D" w:rsidRPr="009034A2">
        <w:rPr>
          <w:rFonts w:hint="eastAsia"/>
          <w:sz w:val="22"/>
        </w:rPr>
        <w:t>と考えられます</w:t>
      </w:r>
      <w:r w:rsidR="00CD17F0" w:rsidRPr="009034A2">
        <w:rPr>
          <w:rFonts w:hint="eastAsia"/>
          <w:sz w:val="22"/>
        </w:rPr>
        <w:t>。</w:t>
      </w:r>
      <w:r w:rsidR="00982975" w:rsidRPr="009034A2">
        <w:rPr>
          <w:rFonts w:hint="eastAsia"/>
          <w:sz w:val="22"/>
        </w:rPr>
        <w:t>また</w:t>
      </w:r>
      <w:r w:rsidR="00CD17F0" w:rsidRPr="009034A2">
        <w:rPr>
          <w:rFonts w:hint="eastAsia"/>
          <w:sz w:val="22"/>
        </w:rPr>
        <w:t>、「受診する時間がないから」</w:t>
      </w:r>
      <w:r w:rsidR="00982975" w:rsidRPr="009034A2">
        <w:rPr>
          <w:rFonts w:hint="eastAsia"/>
          <w:sz w:val="22"/>
        </w:rPr>
        <w:t>と</w:t>
      </w:r>
      <w:r w:rsidR="00CD17F0" w:rsidRPr="009034A2">
        <w:rPr>
          <w:rFonts w:hint="eastAsia"/>
          <w:sz w:val="22"/>
        </w:rPr>
        <w:t>回答した人も多くみられることから、</w:t>
      </w:r>
      <w:r w:rsidR="00982975" w:rsidRPr="009034A2">
        <w:rPr>
          <w:rFonts w:hint="eastAsia"/>
          <w:sz w:val="22"/>
        </w:rPr>
        <w:t>がん検診の</w:t>
      </w:r>
      <w:r w:rsidR="00CD17F0" w:rsidRPr="009034A2">
        <w:rPr>
          <w:rFonts w:hint="eastAsia"/>
          <w:sz w:val="22"/>
        </w:rPr>
        <w:t>普及啓発</w:t>
      </w:r>
      <w:r w:rsidRPr="009034A2">
        <w:rPr>
          <w:rFonts w:hint="eastAsia"/>
          <w:sz w:val="22"/>
        </w:rPr>
        <w:t>や</w:t>
      </w:r>
      <w:r w:rsidR="00982975" w:rsidRPr="009034A2">
        <w:rPr>
          <w:rFonts w:hint="eastAsia"/>
          <w:sz w:val="22"/>
        </w:rPr>
        <w:t>利便性</w:t>
      </w:r>
      <w:r w:rsidR="00AF7802" w:rsidRPr="009034A2">
        <w:rPr>
          <w:rFonts w:hint="eastAsia"/>
          <w:sz w:val="22"/>
        </w:rPr>
        <w:t>に配慮した受診環境整備の充実</w:t>
      </w:r>
      <w:r w:rsidR="00CD17F0" w:rsidRPr="009034A2">
        <w:rPr>
          <w:rFonts w:hint="eastAsia"/>
          <w:sz w:val="22"/>
        </w:rPr>
        <w:t>が必要で</w:t>
      </w:r>
      <w:r w:rsidR="0003288D" w:rsidRPr="009034A2">
        <w:rPr>
          <w:rFonts w:hint="eastAsia"/>
          <w:sz w:val="22"/>
        </w:rPr>
        <w:t>す</w:t>
      </w:r>
      <w:r w:rsidR="00CD17F0" w:rsidRPr="009034A2">
        <w:rPr>
          <w:rFonts w:hint="eastAsia"/>
          <w:sz w:val="22"/>
        </w:rPr>
        <w:t>。</w:t>
      </w:r>
    </w:p>
    <w:p w14:paraId="11D0BA93" w14:textId="2D17D7D6" w:rsidR="00475968" w:rsidRDefault="00475968">
      <w:pPr>
        <w:adjustRightInd/>
        <w:ind w:leftChars="400" w:left="1180" w:hangingChars="100" w:hanging="220"/>
        <w:textAlignment w:val="auto"/>
        <w:rPr>
          <w:rFonts w:hAnsi="HG丸ｺﾞｼｯｸM-PRO" w:cstheme="minorBidi"/>
          <w:color w:val="auto"/>
          <w:kern w:val="2"/>
          <w:sz w:val="22"/>
          <w:szCs w:val="22"/>
        </w:rPr>
      </w:pPr>
    </w:p>
    <w:p w14:paraId="0F925FD7" w14:textId="04E6107A" w:rsidR="001B3510" w:rsidRDefault="00BB021D" w:rsidP="00475968">
      <w:pPr>
        <w:adjustRightInd/>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1588096" behindDoc="0" locked="0" layoutInCell="1" allowOverlap="1" wp14:anchorId="1DA7D19D" wp14:editId="183783D1">
                <wp:simplePos x="0" y="0"/>
                <wp:positionH relativeFrom="margin">
                  <wp:align>center</wp:align>
                </wp:positionH>
                <wp:positionV relativeFrom="paragraph">
                  <wp:posOffset>222581</wp:posOffset>
                </wp:positionV>
                <wp:extent cx="3434964" cy="327025"/>
                <wp:effectExtent l="0" t="0" r="0" b="0"/>
                <wp:wrapNone/>
                <wp:docPr id="9239"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34964" cy="327025"/>
                        </a:xfrm>
                        <a:prstGeom prst="rect">
                          <a:avLst/>
                        </a:prstGeom>
                      </wps:spPr>
                      <wps:txbx>
                        <w:txbxContent>
                          <w:p w14:paraId="48FD07F4" w14:textId="77777777" w:rsidR="00981B0C" w:rsidRPr="00042861" w:rsidRDefault="00981B0C">
                            <w:pPr>
                              <w:pStyle w:val="Web"/>
                              <w:spacing w:before="0" w:beforeAutospacing="0" w:after="0" w:afterAutospacing="0"/>
                              <w:ind w:left="602" w:hangingChars="300" w:hanging="602"/>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12：</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7" style="position:absolute;left:0;text-align:left;margin-left:0;margin-top:17.55pt;width:270.45pt;height:25.75pt;z-index:251588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" filled="f" stroked="f">
                <v:path arrowok="t"/>
                <o:lock v:ext="edit" aspectratio="t" grouping="t"/>
                <v:textbox>
                  <w:txbxContent>
                    <w:p w14:paraId="48FD07F4" w14:textId="77777777" w:rsidR="00981B0C" w:rsidRPr="00042861" w:rsidRDefault="00981B0C">
                      <w:pPr>
                        <w:pStyle w:val="Web"/>
                        <w:spacing w:before="0" w:beforeAutospacing="0" w:after="0" w:afterAutospacing="0"/>
                        <w:ind w:left="602" w:hangingChars="300" w:hanging="602"/>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12：</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v:textbox>
                <w10:wrap anchorx="margin"/>
              </v:rect>
            </w:pict>
          </mc:Fallback>
        </mc:AlternateContent>
      </w:r>
    </w:p>
    <w:p w14:paraId="7D7364B0" w14:textId="20D5F4E9" w:rsidR="00475968" w:rsidRDefault="00252CC1" w:rsidP="00A618C9">
      <w:pPr>
        <w:adjustRightInd/>
        <w:ind w:leftChars="300" w:left="960" w:hangingChars="100" w:hanging="240"/>
        <w:textAlignment w:val="auto"/>
        <w:rPr>
          <w:rFonts w:hAnsi="HG丸ｺﾞｼｯｸM-PRO" w:cstheme="minorBidi"/>
          <w:color w:val="auto"/>
          <w:kern w:val="2"/>
          <w:sz w:val="22"/>
        </w:rPr>
      </w:pPr>
      <w:r>
        <w:rPr>
          <w:noProof/>
        </w:rPr>
        <w:drawing>
          <wp:anchor distT="0" distB="0" distL="114300" distR="114300" simplePos="0" relativeHeight="251915776" behindDoc="0" locked="0" layoutInCell="1" allowOverlap="1" wp14:anchorId="4D8809A7" wp14:editId="56096FE6">
            <wp:simplePos x="0" y="0"/>
            <wp:positionH relativeFrom="column">
              <wp:posOffset>130175</wp:posOffset>
            </wp:positionH>
            <wp:positionV relativeFrom="paragraph">
              <wp:posOffset>393700</wp:posOffset>
            </wp:positionV>
            <wp:extent cx="5760085" cy="2925445"/>
            <wp:effectExtent l="0" t="0" r="0" b="825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2925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AACDF" w14:textId="77777777" w:rsidR="00503032" w:rsidRPr="00042861" w:rsidRDefault="00503032" w:rsidP="00252CC1">
      <w:pPr>
        <w:adjustRightInd/>
        <w:textAlignment w:val="auto"/>
        <w:rPr>
          <w:rFonts w:hAnsi="HG丸ｺﾞｼｯｸM-PRO" w:cstheme="minorBidi"/>
          <w:color w:val="auto"/>
          <w:kern w:val="2"/>
          <w:sz w:val="22"/>
        </w:rPr>
      </w:pPr>
    </w:p>
    <w:p w14:paraId="1BF6C772" w14:textId="77777777" w:rsidR="00503032" w:rsidRPr="00042861" w:rsidRDefault="008C0AAE" w:rsidP="00A618C9">
      <w:pPr>
        <w:adjustRightInd/>
        <w:ind w:leftChars="300" w:left="960" w:hangingChars="100" w:hanging="240"/>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1644416" behindDoc="0" locked="0" layoutInCell="1" allowOverlap="1" wp14:anchorId="79792A45" wp14:editId="35769C09">
                <wp:simplePos x="0" y="0"/>
                <wp:positionH relativeFrom="column">
                  <wp:posOffset>2348865</wp:posOffset>
                </wp:positionH>
                <wp:positionV relativeFrom="paragraph">
                  <wp:posOffset>-1905</wp:posOffset>
                </wp:positionV>
                <wp:extent cx="3539490" cy="257175"/>
                <wp:effectExtent l="0" t="0" r="0" b="0"/>
                <wp:wrapNone/>
                <wp:docPr id="58"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39490" cy="257175"/>
                        </a:xfrm>
                        <a:prstGeom prst="rect">
                          <a:avLst/>
                        </a:prstGeom>
                      </wps:spPr>
                      <wps:txbx>
                        <w:txbxContent>
                          <w:p w14:paraId="26F20960" w14:textId="5EF25662" w:rsidR="00981B0C" w:rsidRPr="00042861" w:rsidRDefault="00981B0C">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p>
                          <w:p w14:paraId="2E5E743A" w14:textId="77777777" w:rsidR="00981B0C" w:rsidRPr="000C6C9A" w:rsidRDefault="00981B0C">
                            <w:pPr>
                              <w:pStyle w:val="Web"/>
                              <w:spacing w:before="0" w:beforeAutospacing="0" w:after="0" w:afterAutospacing="0" w:line="240" w:lineRule="exact"/>
                              <w:ind w:left="240" w:hangingChars="300" w:hanging="240"/>
                              <w:rPr>
                                <w:rFonts w:asciiTheme="majorEastAsia" w:eastAsiaTheme="majorEastAsia" w:hAnsiTheme="maj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8" style="position:absolute;left:0;text-align:left;margin-left:184.95pt;margin-top:-.15pt;width:278.7pt;height:20.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" filled="f" stroked="f">
                <v:path arrowok="t"/>
                <o:lock v:ext="edit" aspectratio="t" grouping="t"/>
                <v:textbox>
                  <w:txbxContent>
                    <w:p w14:paraId="26F20960" w14:textId="5EF25662" w:rsidR="00981B0C" w:rsidRPr="00042861" w:rsidRDefault="00981B0C">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p>
                    <w:p w14:paraId="2E5E743A" w14:textId="77777777" w:rsidR="00981B0C" w:rsidRPr="000C6C9A" w:rsidRDefault="00981B0C">
                      <w:pPr>
                        <w:pStyle w:val="Web"/>
                        <w:spacing w:before="0" w:beforeAutospacing="0" w:after="0" w:afterAutospacing="0" w:line="240" w:lineRule="exact"/>
                        <w:ind w:left="240" w:hangingChars="300" w:hanging="240"/>
                        <w:rPr>
                          <w:rFonts w:asciiTheme="majorEastAsia" w:eastAsiaTheme="majorEastAsia" w:hAnsiTheme="majorEastAsia"/>
                          <w:sz w:val="8"/>
                        </w:rPr>
                      </w:pPr>
                    </w:p>
                  </w:txbxContent>
                </v:textbox>
              </v:rect>
            </w:pict>
          </mc:Fallback>
        </mc:AlternateContent>
      </w:r>
    </w:p>
    <w:p w14:paraId="654E317C" w14:textId="24C8A8D7" w:rsidR="00BB021D" w:rsidRDefault="00BB021D">
      <w:pPr>
        <w:widowControl/>
        <w:adjustRightInd/>
        <w:jc w:val="left"/>
        <w:textAlignment w:val="auto"/>
        <w:rPr>
          <w:rFonts w:hAnsi="HG丸ｺﾞｼｯｸM-PRO" w:cstheme="minorBidi"/>
          <w:color w:val="auto"/>
          <w:kern w:val="2"/>
          <w:sz w:val="22"/>
        </w:rPr>
      </w:pPr>
      <w:r>
        <w:rPr>
          <w:rFonts w:hAnsi="HG丸ｺﾞｼｯｸM-PRO" w:cstheme="minorBidi"/>
          <w:color w:val="auto"/>
          <w:kern w:val="2"/>
          <w:sz w:val="22"/>
        </w:rPr>
        <w:br w:type="page"/>
      </w:r>
    </w:p>
    <w:p w14:paraId="7692E1B3" w14:textId="05EA733A" w:rsidR="00503032" w:rsidRPr="00042861" w:rsidRDefault="00D51797" w:rsidP="00D51797">
      <w:pPr>
        <w:adjustRightInd/>
        <w:ind w:leftChars="300" w:left="960" w:hangingChars="100" w:hanging="240"/>
        <w:textAlignment w:val="auto"/>
        <w:rPr>
          <w:rFonts w:hAnsi="HG丸ｺﾞｼｯｸM-PRO" w:cstheme="minorBidi"/>
          <w:color w:val="auto"/>
          <w:kern w:val="2"/>
          <w:sz w:val="22"/>
        </w:rPr>
      </w:pPr>
      <w:r>
        <w:rPr>
          <w:rFonts w:hAnsi="HG丸ｺﾞｼｯｸM-PRO"/>
          <w:noProof/>
        </w:rPr>
        <w:lastRenderedPageBreak/>
        <w:drawing>
          <wp:anchor distT="0" distB="0" distL="114300" distR="114300" simplePos="0" relativeHeight="252013056" behindDoc="0" locked="0" layoutInCell="1" allowOverlap="1" wp14:anchorId="5678F342" wp14:editId="12C1764E">
            <wp:simplePos x="0" y="0"/>
            <wp:positionH relativeFrom="margin">
              <wp:align>center</wp:align>
            </wp:positionH>
            <wp:positionV relativeFrom="paragraph">
              <wp:posOffset>-313055</wp:posOffset>
            </wp:positionV>
            <wp:extent cx="5353050" cy="2969044"/>
            <wp:effectExtent l="0" t="0" r="0" b="3175"/>
            <wp:wrapNone/>
            <wp:docPr id="10309" name="図 1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がん検診を受診しない理由.bmp"/>
                    <pic:cNvPicPr/>
                  </pic:nvPicPr>
                  <pic:blipFill rotWithShape="1">
                    <a:blip r:embed="rId21">
                      <a:extLst>
                        <a:ext uri="{28A0092B-C50C-407E-A947-70E740481C1C}">
                          <a14:useLocalDpi xmlns:a14="http://schemas.microsoft.com/office/drawing/2010/main" val="0"/>
                        </a:ext>
                      </a:extLst>
                    </a:blip>
                    <a:srcRect l="7438" t="9476" r="7603" b="5454"/>
                    <a:stretch/>
                  </pic:blipFill>
                  <pic:spPr bwMode="auto">
                    <a:xfrm>
                      <a:off x="0" y="0"/>
                      <a:ext cx="5363066" cy="29745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2861">
        <w:rPr>
          <w:rFonts w:hAnsi="HG丸ｺﾞｼｯｸM-PRO"/>
          <w:noProof/>
        </w:rPr>
        <mc:AlternateContent>
          <mc:Choice Requires="wps">
            <w:drawing>
              <wp:anchor distT="0" distB="0" distL="114300" distR="114300" simplePos="0" relativeHeight="251665920" behindDoc="1" locked="0" layoutInCell="1" allowOverlap="1" wp14:anchorId="12804AC0" wp14:editId="0E532DB9">
                <wp:simplePos x="0" y="0"/>
                <wp:positionH relativeFrom="margin">
                  <wp:align>center</wp:align>
                </wp:positionH>
                <wp:positionV relativeFrom="paragraph">
                  <wp:posOffset>-831215</wp:posOffset>
                </wp:positionV>
                <wp:extent cx="4269740" cy="327025"/>
                <wp:effectExtent l="0" t="0" r="0" b="0"/>
                <wp:wrapNone/>
                <wp:docPr id="10330"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269740" cy="327025"/>
                        </a:xfrm>
                        <a:prstGeom prst="rect">
                          <a:avLst/>
                        </a:prstGeom>
                        <a:solidFill>
                          <a:schemeClr val="bg1"/>
                        </a:solidFill>
                      </wps:spPr>
                      <wps:txbx>
                        <w:txbxContent>
                          <w:p w14:paraId="54D30C3D" w14:textId="77777777" w:rsidR="00981B0C" w:rsidRPr="00042861" w:rsidRDefault="00981B0C">
                            <w:pPr>
                              <w:pStyle w:val="Web"/>
                              <w:spacing w:before="0" w:beforeAutospacing="0" w:after="0" w:afterAutospacing="0"/>
                              <w:ind w:left="602" w:hangingChars="300" w:hanging="602"/>
                              <w:jc w:val="center"/>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13：</w:t>
                            </w:r>
                            <w:r w:rsidRPr="00157ADA">
                              <w:rPr>
                                <w:rFonts w:ascii="ＭＳ ゴシック" w:eastAsia="ＭＳ ゴシック" w:hAnsi="ＭＳ ゴシック" w:cstheme="majorBidi" w:hint="eastAsia"/>
                                <w:b/>
                                <w:color w:val="000000" w:themeColor="text1"/>
                                <w:kern w:val="24"/>
                                <w:sz w:val="20"/>
                                <w:szCs w:val="40"/>
                              </w:rPr>
                              <w:t>がん</w:t>
                            </w:r>
                            <w:r>
                              <w:rPr>
                                <w:rFonts w:ascii="ＭＳ ゴシック" w:eastAsia="ＭＳ ゴシック" w:hAnsi="ＭＳ ゴシック" w:cstheme="majorBidi" w:hint="eastAsia"/>
                                <w:b/>
                                <w:color w:val="000000" w:themeColor="text1"/>
                                <w:kern w:val="24"/>
                                <w:sz w:val="20"/>
                                <w:szCs w:val="40"/>
                              </w:rPr>
                              <w:t>検診を受けていない理由（複数回答）</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9" style="position:absolute;left:0;text-align:left;margin-left:0;margin-top:-65.45pt;width:336.2pt;height:25.75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" fillcolor="white [3212]" stroked="f">
                <v:path arrowok="t"/>
                <o:lock v:ext="edit" aspectratio="t" grouping="t"/>
                <v:textbox>
                  <w:txbxContent>
                    <w:p w14:paraId="54D30C3D" w14:textId="77777777" w:rsidR="00981B0C" w:rsidRPr="00042861" w:rsidRDefault="00981B0C">
                      <w:pPr>
                        <w:pStyle w:val="Web"/>
                        <w:spacing w:before="0" w:beforeAutospacing="0" w:after="0" w:afterAutospacing="0"/>
                        <w:ind w:left="602" w:hangingChars="300" w:hanging="602"/>
                        <w:jc w:val="center"/>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13：</w:t>
                      </w:r>
                      <w:r w:rsidRPr="00157ADA">
                        <w:rPr>
                          <w:rFonts w:ascii="ＭＳ ゴシック" w:eastAsia="ＭＳ ゴシック" w:hAnsi="ＭＳ ゴシック" w:cstheme="majorBidi" w:hint="eastAsia"/>
                          <w:b/>
                          <w:color w:val="000000" w:themeColor="text1"/>
                          <w:kern w:val="24"/>
                          <w:sz w:val="20"/>
                          <w:szCs w:val="40"/>
                        </w:rPr>
                        <w:t>がん</w:t>
                      </w:r>
                      <w:r>
                        <w:rPr>
                          <w:rFonts w:ascii="ＭＳ ゴシック" w:eastAsia="ＭＳ ゴシック" w:hAnsi="ＭＳ ゴシック" w:cstheme="majorBidi" w:hint="eastAsia"/>
                          <w:b/>
                          <w:color w:val="000000" w:themeColor="text1"/>
                          <w:kern w:val="24"/>
                          <w:sz w:val="20"/>
                          <w:szCs w:val="40"/>
                        </w:rPr>
                        <w:t>検診を受けていない理由（複数回答）</w:t>
                      </w:r>
                    </w:p>
                  </w:txbxContent>
                </v:textbox>
                <w10:wrap anchorx="margin"/>
              </v:rect>
            </w:pict>
          </mc:Fallback>
        </mc:AlternateContent>
      </w:r>
    </w:p>
    <w:p w14:paraId="7BE97F25" w14:textId="77777777" w:rsidR="00E25A2C" w:rsidRPr="00042861" w:rsidRDefault="00E25A2C" w:rsidP="00A618C9">
      <w:pPr>
        <w:adjustRightInd/>
        <w:ind w:firstLineChars="300" w:firstLine="660"/>
        <w:jc w:val="center"/>
        <w:textAlignment w:val="auto"/>
        <w:rPr>
          <w:rFonts w:hAnsi="HG丸ｺﾞｼｯｸM-PRO" w:cstheme="minorBidi"/>
          <w:color w:val="auto"/>
          <w:kern w:val="2"/>
          <w:sz w:val="22"/>
        </w:rPr>
      </w:pPr>
    </w:p>
    <w:p w14:paraId="47BF96AB" w14:textId="77777777" w:rsidR="008331F9" w:rsidRPr="00042861" w:rsidRDefault="008331F9" w:rsidP="00A618C9">
      <w:pPr>
        <w:adjustRightInd/>
        <w:ind w:firstLineChars="350" w:firstLine="773"/>
        <w:textAlignment w:val="auto"/>
        <w:rPr>
          <w:rFonts w:hAnsi="HG丸ｺﾞｼｯｸM-PRO" w:cstheme="minorBidi"/>
          <w:b/>
          <w:color w:val="auto"/>
          <w:kern w:val="2"/>
          <w:sz w:val="22"/>
        </w:rPr>
      </w:pPr>
    </w:p>
    <w:p w14:paraId="1C03EB13" w14:textId="77777777" w:rsidR="005965CA" w:rsidRDefault="005965CA" w:rsidP="00A618C9">
      <w:pPr>
        <w:adjustRightInd/>
        <w:ind w:firstLineChars="350" w:firstLine="773"/>
        <w:textAlignment w:val="auto"/>
        <w:rPr>
          <w:rFonts w:hAnsi="HG丸ｺﾞｼｯｸM-PRO" w:cstheme="minorBidi"/>
          <w:b/>
          <w:color w:val="auto"/>
          <w:kern w:val="2"/>
          <w:sz w:val="22"/>
        </w:rPr>
      </w:pPr>
    </w:p>
    <w:p w14:paraId="5D5E0048" w14:textId="77777777" w:rsidR="005965CA" w:rsidRDefault="005965CA" w:rsidP="00A618C9">
      <w:pPr>
        <w:adjustRightInd/>
        <w:ind w:firstLineChars="350" w:firstLine="773"/>
        <w:textAlignment w:val="auto"/>
        <w:rPr>
          <w:rFonts w:hAnsi="HG丸ｺﾞｼｯｸM-PRO" w:cstheme="minorBidi"/>
          <w:b/>
          <w:color w:val="auto"/>
          <w:kern w:val="2"/>
          <w:sz w:val="22"/>
        </w:rPr>
      </w:pPr>
    </w:p>
    <w:p w14:paraId="7A3DB5D3" w14:textId="77777777" w:rsidR="005965CA" w:rsidRDefault="005965CA" w:rsidP="00A618C9">
      <w:pPr>
        <w:adjustRightInd/>
        <w:ind w:firstLineChars="350" w:firstLine="773"/>
        <w:textAlignment w:val="auto"/>
        <w:rPr>
          <w:rFonts w:hAnsi="HG丸ｺﾞｼｯｸM-PRO" w:cstheme="minorBidi"/>
          <w:b/>
          <w:color w:val="auto"/>
          <w:kern w:val="2"/>
          <w:sz w:val="22"/>
        </w:rPr>
      </w:pPr>
    </w:p>
    <w:p w14:paraId="2C756088" w14:textId="77777777" w:rsidR="005965CA" w:rsidRDefault="005965CA" w:rsidP="00A618C9">
      <w:pPr>
        <w:adjustRightInd/>
        <w:ind w:firstLineChars="350" w:firstLine="773"/>
        <w:textAlignment w:val="auto"/>
        <w:rPr>
          <w:rFonts w:hAnsi="HG丸ｺﾞｼｯｸM-PRO" w:cstheme="minorBidi"/>
          <w:b/>
          <w:color w:val="auto"/>
          <w:kern w:val="2"/>
          <w:sz w:val="22"/>
        </w:rPr>
      </w:pPr>
    </w:p>
    <w:p w14:paraId="2E050511" w14:textId="77777777" w:rsidR="005965CA" w:rsidRDefault="005965CA" w:rsidP="00A618C9">
      <w:pPr>
        <w:adjustRightInd/>
        <w:ind w:firstLineChars="350" w:firstLine="773"/>
        <w:textAlignment w:val="auto"/>
        <w:rPr>
          <w:rFonts w:hAnsi="HG丸ｺﾞｼｯｸM-PRO" w:cstheme="minorBidi"/>
          <w:b/>
          <w:color w:val="auto"/>
          <w:kern w:val="2"/>
          <w:sz w:val="22"/>
        </w:rPr>
      </w:pPr>
    </w:p>
    <w:p w14:paraId="11A037D8" w14:textId="77777777" w:rsidR="005965CA" w:rsidRDefault="005965CA" w:rsidP="00A618C9">
      <w:pPr>
        <w:adjustRightInd/>
        <w:ind w:firstLineChars="350" w:firstLine="773"/>
        <w:textAlignment w:val="auto"/>
        <w:rPr>
          <w:rFonts w:hAnsi="HG丸ｺﾞｼｯｸM-PRO" w:cstheme="minorBidi"/>
          <w:b/>
          <w:color w:val="auto"/>
          <w:kern w:val="2"/>
          <w:sz w:val="22"/>
        </w:rPr>
      </w:pPr>
    </w:p>
    <w:p w14:paraId="4A8B04B4" w14:textId="77777777" w:rsidR="005965CA" w:rsidRDefault="005965CA" w:rsidP="00A618C9">
      <w:pPr>
        <w:adjustRightInd/>
        <w:ind w:firstLineChars="350" w:firstLine="773"/>
        <w:textAlignment w:val="auto"/>
        <w:rPr>
          <w:rFonts w:hAnsi="HG丸ｺﾞｼｯｸM-PRO" w:cstheme="minorBidi"/>
          <w:b/>
          <w:color w:val="auto"/>
          <w:kern w:val="2"/>
          <w:sz w:val="22"/>
        </w:rPr>
      </w:pPr>
    </w:p>
    <w:p w14:paraId="52403FD0" w14:textId="77777777" w:rsidR="005965CA" w:rsidRDefault="005965CA" w:rsidP="00A618C9">
      <w:pPr>
        <w:adjustRightInd/>
        <w:ind w:firstLineChars="350" w:firstLine="773"/>
        <w:textAlignment w:val="auto"/>
        <w:rPr>
          <w:rFonts w:hAnsi="HG丸ｺﾞｼｯｸM-PRO" w:cstheme="minorBidi"/>
          <w:b/>
          <w:color w:val="auto"/>
          <w:kern w:val="2"/>
          <w:sz w:val="22"/>
        </w:rPr>
      </w:pPr>
    </w:p>
    <w:p w14:paraId="05DCE0EA" w14:textId="3AA7EFDB" w:rsidR="005965CA" w:rsidRDefault="006E5C9D" w:rsidP="00A618C9">
      <w:pPr>
        <w:adjustRightInd/>
        <w:ind w:firstLineChars="350" w:firstLine="840"/>
        <w:textAlignment w:val="auto"/>
        <w:rPr>
          <w:rFonts w:hAnsi="HG丸ｺﾞｼｯｸM-PRO" w:cstheme="minorBidi"/>
          <w:b/>
          <w:color w:val="auto"/>
          <w:kern w:val="2"/>
          <w:sz w:val="22"/>
        </w:rPr>
      </w:pPr>
      <w:r w:rsidRPr="00042861">
        <w:rPr>
          <w:rFonts w:hAnsi="HG丸ｺﾞｼｯｸM-PRO"/>
          <w:noProof/>
        </w:rPr>
        <mc:AlternateContent>
          <mc:Choice Requires="wps">
            <w:drawing>
              <wp:anchor distT="0" distB="0" distL="114300" distR="114300" simplePos="0" relativeHeight="251589120" behindDoc="0" locked="0" layoutInCell="1" allowOverlap="1" wp14:anchorId="4B983A9C" wp14:editId="6F0B4C0B">
                <wp:simplePos x="0" y="0"/>
                <wp:positionH relativeFrom="column">
                  <wp:posOffset>1796415</wp:posOffset>
                </wp:positionH>
                <wp:positionV relativeFrom="paragraph">
                  <wp:posOffset>191770</wp:posOffset>
                </wp:positionV>
                <wp:extent cx="3524250" cy="257175"/>
                <wp:effectExtent l="0" t="0" r="0" b="0"/>
                <wp:wrapNone/>
                <wp:docPr id="9273"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24250" cy="257175"/>
                        </a:xfrm>
                        <a:prstGeom prst="rect">
                          <a:avLst/>
                        </a:prstGeom>
                      </wps:spPr>
                      <wps:txbx>
                        <w:txbxContent>
                          <w:p w14:paraId="12F8478E" w14:textId="6C6D871C" w:rsidR="00981B0C" w:rsidRPr="00042861" w:rsidRDefault="00981B0C">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p>
                          <w:p w14:paraId="59DDCE27" w14:textId="77777777" w:rsidR="00981B0C" w:rsidRPr="00042861" w:rsidRDefault="00981B0C">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0" style="position:absolute;left:0;text-align:left;margin-left:141.45pt;margin-top:15.1pt;width:277.5pt;height:20.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" filled="f" stroked="f">
                <v:path arrowok="t"/>
                <o:lock v:ext="edit" aspectratio="t" grouping="t"/>
                <v:textbox>
                  <w:txbxContent>
                    <w:p w14:paraId="12F8478E" w14:textId="6C6D871C" w:rsidR="00981B0C" w:rsidRPr="00042861" w:rsidRDefault="00981B0C">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p>
                    <w:p w14:paraId="59DDCE27" w14:textId="77777777" w:rsidR="00981B0C" w:rsidRPr="00042861" w:rsidRDefault="00981B0C">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287FB266" w14:textId="77777777" w:rsidR="0019608B" w:rsidRDefault="0019608B" w:rsidP="0019608B">
      <w:pPr>
        <w:adjustRightInd/>
        <w:textAlignment w:val="auto"/>
        <w:rPr>
          <w:rFonts w:hAnsi="HG丸ｺﾞｼｯｸM-PRO" w:cstheme="minorBidi"/>
          <w:b/>
          <w:color w:val="auto"/>
          <w:kern w:val="2"/>
          <w:sz w:val="22"/>
        </w:rPr>
      </w:pPr>
    </w:p>
    <w:p w14:paraId="6BCA176D" w14:textId="77777777" w:rsidR="00486038" w:rsidRPr="00042861" w:rsidRDefault="005558AC" w:rsidP="0019608B">
      <w:pPr>
        <w:adjustRightInd/>
        <w:ind w:firstLineChars="100" w:firstLine="221"/>
        <w:textAlignment w:val="auto"/>
        <w:rPr>
          <w:rFonts w:ascii="ＭＳ ゴシック" w:eastAsia="ＭＳ ゴシック" w:hAnsi="ＭＳ ゴシック" w:cstheme="minorBidi"/>
          <w:b/>
          <w:color w:val="auto"/>
          <w:kern w:val="2"/>
          <w:sz w:val="22"/>
        </w:rPr>
      </w:pPr>
      <w:r w:rsidRPr="00042861">
        <w:rPr>
          <w:rFonts w:ascii="ＭＳ ゴシック" w:eastAsia="ＭＳ ゴシック" w:hAnsi="ＭＳ ゴシック" w:cstheme="minorBidi" w:hint="eastAsia"/>
          <w:b/>
          <w:color w:val="auto"/>
          <w:kern w:val="2"/>
          <w:sz w:val="22"/>
        </w:rPr>
        <w:t>イ</w:t>
      </w:r>
      <w:r w:rsidRPr="00042861">
        <w:rPr>
          <w:rFonts w:ascii="ＭＳ ゴシック" w:eastAsia="ＭＳ ゴシック" w:hAnsi="ＭＳ ゴシック" w:cstheme="minorBidi"/>
          <w:b/>
          <w:color w:val="auto"/>
          <w:kern w:val="2"/>
          <w:sz w:val="22"/>
        </w:rPr>
        <w:t xml:space="preserve"> </w:t>
      </w:r>
      <w:r w:rsidR="00486038" w:rsidRPr="00042861">
        <w:rPr>
          <w:rFonts w:ascii="ＭＳ ゴシック" w:eastAsia="ＭＳ ゴシック" w:hAnsi="ＭＳ ゴシック" w:cstheme="minorBidi" w:hint="eastAsia"/>
          <w:b/>
          <w:color w:val="auto"/>
          <w:kern w:val="2"/>
          <w:sz w:val="22"/>
        </w:rPr>
        <w:t>がん検診の精度管理等</w:t>
      </w:r>
    </w:p>
    <w:p w14:paraId="017F461C" w14:textId="77777777" w:rsidR="0019608B" w:rsidRDefault="00486038" w:rsidP="0019608B">
      <w:pPr>
        <w:adjustRightInd/>
        <w:ind w:leftChars="177" w:left="564" w:hangingChars="63" w:hanging="139"/>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6106D0" w:rsidRPr="00042861">
        <w:rPr>
          <w:rFonts w:hAnsi="HG丸ｺﾞｼｯｸM-PRO" w:cstheme="minorBidi" w:hint="eastAsia"/>
          <w:color w:val="auto"/>
          <w:kern w:val="2"/>
          <w:sz w:val="22"/>
        </w:rPr>
        <w:t>信頼性の高い</w:t>
      </w:r>
      <w:r w:rsidRPr="00042861">
        <w:rPr>
          <w:rFonts w:hAnsi="HG丸ｺﾞｼｯｸM-PRO" w:cstheme="minorBidi" w:hint="eastAsia"/>
          <w:color w:val="auto"/>
          <w:kern w:val="2"/>
          <w:sz w:val="22"/>
        </w:rPr>
        <w:t>がん</w:t>
      </w:r>
      <w:r w:rsidR="006106D0" w:rsidRPr="00042861">
        <w:rPr>
          <w:rFonts w:hAnsi="HG丸ｺﾞｼｯｸM-PRO" w:cstheme="minorBidi" w:hint="eastAsia"/>
          <w:color w:val="auto"/>
          <w:kern w:val="2"/>
          <w:sz w:val="22"/>
        </w:rPr>
        <w:t>検診を実施するには、</w:t>
      </w:r>
      <w:r w:rsidRPr="00042861">
        <w:rPr>
          <w:rFonts w:hAnsi="HG丸ｺﾞｼｯｸM-PRO" w:cstheme="minorBidi" w:hint="eastAsia"/>
          <w:color w:val="auto"/>
          <w:kern w:val="2"/>
          <w:sz w:val="22"/>
        </w:rPr>
        <w:t>徹底した精度管理が</w:t>
      </w:r>
      <w:r w:rsidR="006106D0" w:rsidRPr="00042861">
        <w:rPr>
          <w:rFonts w:hAnsi="HG丸ｺﾞｼｯｸM-PRO" w:cstheme="minorBidi" w:hint="eastAsia"/>
          <w:color w:val="auto"/>
          <w:kern w:val="2"/>
          <w:sz w:val="22"/>
        </w:rPr>
        <w:t>不可欠です</w:t>
      </w:r>
      <w:r w:rsidR="00D34288" w:rsidRPr="00042861">
        <w:rPr>
          <w:rFonts w:hAnsi="HG丸ｺﾞｼｯｸM-PRO" w:cstheme="minorBidi" w:hint="eastAsia"/>
          <w:color w:val="auto"/>
          <w:kern w:val="2"/>
          <w:sz w:val="22"/>
        </w:rPr>
        <w:t>。府の精度管理センター事業</w:t>
      </w:r>
      <w:r w:rsidR="00314294">
        <w:rPr>
          <w:rFonts w:hAnsi="HG丸ｺﾞｼｯｸM-PRO" w:cstheme="minorBidi" w:hint="eastAsia"/>
          <w:color w:val="auto"/>
          <w:kern w:val="2"/>
          <w:sz w:val="22"/>
        </w:rPr>
        <w:t>（注</w:t>
      </w:r>
      <w:r w:rsidR="0036562C">
        <w:rPr>
          <w:rFonts w:hAnsi="HG丸ｺﾞｼｯｸM-PRO" w:cstheme="minorBidi" w:hint="eastAsia"/>
          <w:color w:val="auto"/>
          <w:kern w:val="2"/>
          <w:sz w:val="22"/>
        </w:rPr>
        <w:t>11</w:t>
      </w:r>
      <w:r w:rsidR="00314294">
        <w:rPr>
          <w:rFonts w:hAnsi="HG丸ｺﾞｼｯｸM-PRO" w:cstheme="minorBidi" w:hint="eastAsia"/>
          <w:color w:val="auto"/>
          <w:kern w:val="2"/>
          <w:sz w:val="22"/>
        </w:rPr>
        <w:t>）</w:t>
      </w:r>
      <w:r w:rsidR="00D34288" w:rsidRPr="00042861">
        <w:rPr>
          <w:rFonts w:hAnsi="HG丸ｺﾞｼｯｸM-PRO" w:cstheme="minorBidi" w:hint="eastAsia"/>
          <w:color w:val="auto"/>
          <w:kern w:val="2"/>
          <w:sz w:val="22"/>
        </w:rPr>
        <w:t>の実施を通じて、精度を適切に管理している市町村は増加していますが、十分とは言えません。</w:t>
      </w:r>
      <w:r w:rsidR="00FA733C" w:rsidRPr="00042861">
        <w:rPr>
          <w:rFonts w:hAnsi="HG丸ｺﾞｼｯｸM-PRO" w:cstheme="minorBidi" w:hint="eastAsia"/>
          <w:color w:val="auto"/>
          <w:kern w:val="2"/>
          <w:sz w:val="22"/>
        </w:rPr>
        <w:t>府内における、</w:t>
      </w:r>
      <w:r w:rsidR="00D34288" w:rsidRPr="00042861">
        <w:rPr>
          <w:rFonts w:hAnsi="HG丸ｺﾞｼｯｸM-PRO" w:cstheme="minorBidi" w:hint="eastAsia"/>
          <w:color w:val="auto"/>
          <w:kern w:val="2"/>
          <w:sz w:val="22"/>
        </w:rPr>
        <w:t>がん検診の精度管理</w:t>
      </w:r>
      <w:r w:rsidR="00FA733C" w:rsidRPr="00042861">
        <w:rPr>
          <w:rFonts w:hAnsi="HG丸ｺﾞｼｯｸM-PRO" w:cstheme="minorBidi" w:hint="eastAsia"/>
          <w:color w:val="auto"/>
          <w:kern w:val="2"/>
          <w:sz w:val="22"/>
        </w:rPr>
        <w:t>体制の</w:t>
      </w:r>
      <w:r w:rsidR="00503A45">
        <w:rPr>
          <w:rFonts w:hAnsi="HG丸ｺﾞｼｯｸM-PRO" w:cstheme="minorBidi" w:hint="eastAsia"/>
          <w:color w:val="auto"/>
          <w:kern w:val="2"/>
          <w:sz w:val="22"/>
        </w:rPr>
        <w:t>さらなる</w:t>
      </w:r>
      <w:r w:rsidR="00FA733C" w:rsidRPr="00042861">
        <w:rPr>
          <w:rFonts w:hAnsi="HG丸ｺﾞｼｯｸM-PRO" w:cstheme="minorBidi" w:hint="eastAsia"/>
          <w:color w:val="auto"/>
          <w:kern w:val="2"/>
          <w:sz w:val="22"/>
        </w:rPr>
        <w:t>充実</w:t>
      </w:r>
      <w:r w:rsidR="00D34288" w:rsidRPr="00042861">
        <w:rPr>
          <w:rFonts w:hAnsi="HG丸ｺﾞｼｯｸM-PRO" w:cstheme="minorBidi" w:hint="eastAsia"/>
          <w:color w:val="auto"/>
          <w:kern w:val="2"/>
          <w:sz w:val="22"/>
        </w:rPr>
        <w:t>が必要です。</w:t>
      </w:r>
    </w:p>
    <w:p w14:paraId="4FE898B8" w14:textId="77777777" w:rsidR="0019608B" w:rsidRDefault="0019608B" w:rsidP="0019608B">
      <w:pPr>
        <w:adjustRightInd/>
        <w:ind w:leftChars="177" w:left="564" w:hangingChars="63" w:hanging="139"/>
        <w:textAlignment w:val="auto"/>
        <w:rPr>
          <w:rFonts w:hAnsi="HG丸ｺﾞｼｯｸM-PRO" w:cstheme="minorBidi"/>
          <w:color w:val="auto"/>
          <w:kern w:val="2"/>
          <w:sz w:val="22"/>
        </w:rPr>
      </w:pPr>
    </w:p>
    <w:p w14:paraId="1C1EDEEA" w14:textId="11FC63AB" w:rsidR="00486038" w:rsidRPr="0019608B" w:rsidRDefault="00486038" w:rsidP="0019608B">
      <w:pPr>
        <w:adjustRightInd/>
        <w:ind w:leftChars="177" w:left="564" w:hangingChars="63" w:hanging="139"/>
        <w:textAlignment w:val="auto"/>
        <w:rPr>
          <w:rFonts w:hAnsi="HG丸ｺﾞｼｯｸM-PRO" w:cstheme="minorBidi"/>
          <w:color w:val="auto"/>
          <w:kern w:val="2"/>
          <w:sz w:val="22"/>
        </w:rPr>
      </w:pPr>
      <w:r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一方</w:t>
      </w:r>
      <w:r w:rsidRPr="00042861">
        <w:rPr>
          <w:rFonts w:hAnsi="HG丸ｺﾞｼｯｸM-PRO" w:cstheme="minorBidi" w:hint="eastAsia"/>
          <w:color w:val="auto"/>
          <w:kern w:val="2"/>
          <w:sz w:val="22"/>
          <w:szCs w:val="22"/>
        </w:rPr>
        <w:t>、</w:t>
      </w:r>
      <w:r w:rsidR="00002D35">
        <w:rPr>
          <w:rFonts w:hAnsi="HG丸ｺﾞｼｯｸM-PRO" w:cstheme="minorBidi" w:hint="eastAsia"/>
          <w:color w:val="auto"/>
          <w:kern w:val="2"/>
          <w:sz w:val="22"/>
          <w:szCs w:val="22"/>
        </w:rPr>
        <w:t>国の</w:t>
      </w:r>
      <w:r w:rsidR="00002D35" w:rsidRPr="001B0AF2">
        <w:rPr>
          <w:rFonts w:hAnsi="HG丸ｺﾞｼｯｸM-PRO" w:cstheme="minorBidi" w:hint="eastAsia"/>
          <w:color w:val="auto"/>
          <w:kern w:val="2"/>
          <w:sz w:val="22"/>
        </w:rPr>
        <w:t>「がん予防重点教育及びがん検診実施のための指針」</w:t>
      </w:r>
      <w:r w:rsidR="00002D35">
        <w:rPr>
          <w:rFonts w:hAnsi="HG丸ｺﾞｼｯｸM-PRO" w:cstheme="minorBidi" w:hint="eastAsia"/>
          <w:color w:val="auto"/>
          <w:kern w:val="2"/>
          <w:sz w:val="22"/>
        </w:rPr>
        <w:t>（以下、</w:t>
      </w:r>
      <w:r w:rsidR="00822D67">
        <w:rPr>
          <w:rFonts w:hAnsi="HG丸ｺﾞｼｯｸM-PRO" w:cstheme="minorBidi" w:hint="eastAsia"/>
          <w:color w:val="auto"/>
          <w:kern w:val="2"/>
          <w:sz w:val="22"/>
        </w:rPr>
        <w:t>「</w:t>
      </w:r>
      <w:r w:rsidRPr="00042861">
        <w:rPr>
          <w:rFonts w:hAnsi="HG丸ｺﾞｼｯｸM-PRO" w:cstheme="minorBidi" w:hint="eastAsia"/>
          <w:color w:val="auto"/>
          <w:kern w:val="2"/>
          <w:sz w:val="22"/>
          <w:szCs w:val="22"/>
        </w:rPr>
        <w:t>指針</w:t>
      </w:r>
      <w:r w:rsidR="00822D67">
        <w:rPr>
          <w:rFonts w:hAnsi="HG丸ｺﾞｼｯｸM-PRO" w:cstheme="minorBidi" w:hint="eastAsia"/>
          <w:color w:val="auto"/>
          <w:kern w:val="2"/>
          <w:sz w:val="22"/>
          <w:szCs w:val="22"/>
        </w:rPr>
        <w:t>」</w:t>
      </w:r>
      <w:r w:rsidR="00002D35">
        <w:rPr>
          <w:rFonts w:hAnsi="HG丸ｺﾞｼｯｸM-PRO" w:cstheme="minorBidi" w:hint="eastAsia"/>
          <w:color w:val="auto"/>
          <w:kern w:val="2"/>
          <w:sz w:val="22"/>
          <w:szCs w:val="22"/>
        </w:rPr>
        <w:t>という）</w:t>
      </w:r>
      <w:r w:rsidRPr="00042861">
        <w:rPr>
          <w:rFonts w:hAnsi="HG丸ｺﾞｼｯｸM-PRO" w:cstheme="minorBidi" w:hint="eastAsia"/>
          <w:color w:val="auto"/>
          <w:kern w:val="2"/>
          <w:sz w:val="22"/>
          <w:szCs w:val="22"/>
        </w:rPr>
        <w:t>に定められていない</w:t>
      </w:r>
      <w:r w:rsidR="005558AC" w:rsidRPr="00042861">
        <w:rPr>
          <w:rFonts w:hAnsi="HG丸ｺﾞｼｯｸM-PRO" w:cstheme="minorBidi" w:hint="eastAsia"/>
          <w:color w:val="auto"/>
          <w:kern w:val="2"/>
          <w:sz w:val="22"/>
          <w:szCs w:val="22"/>
        </w:rPr>
        <w:t>がん検診</w:t>
      </w:r>
      <w:r w:rsidR="001F7E6E" w:rsidRPr="00042861">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PSAによる前立腺がん検診</w:t>
      </w:r>
      <w:r w:rsidR="00FF0ABD">
        <w:rPr>
          <w:rFonts w:hAnsi="HG丸ｺﾞｼｯｸM-PRO" w:cstheme="minorBidi" w:hint="eastAsia"/>
          <w:color w:val="auto"/>
          <w:kern w:val="2"/>
          <w:sz w:val="22"/>
          <w:szCs w:val="22"/>
        </w:rPr>
        <w:t>（注</w:t>
      </w:r>
      <w:r w:rsidR="00574506">
        <w:rPr>
          <w:rFonts w:hAnsi="HG丸ｺﾞｼｯｸM-PRO" w:cstheme="minorBidi" w:hint="eastAsia"/>
          <w:color w:val="auto"/>
          <w:kern w:val="2"/>
          <w:sz w:val="22"/>
          <w:szCs w:val="22"/>
        </w:rPr>
        <w:t>1</w:t>
      </w:r>
      <w:r w:rsidR="0036562C">
        <w:rPr>
          <w:rFonts w:hAnsi="HG丸ｺﾞｼｯｸM-PRO" w:cstheme="minorBidi" w:hint="eastAsia"/>
          <w:color w:val="auto"/>
          <w:kern w:val="2"/>
          <w:sz w:val="22"/>
          <w:szCs w:val="22"/>
        </w:rPr>
        <w:t>2</w:t>
      </w:r>
      <w:r w:rsidR="00FF0ABD">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、胃がんのABC</w:t>
      </w:r>
      <w:r w:rsidR="001F7E6E" w:rsidRPr="00042861">
        <w:rPr>
          <w:rFonts w:hAnsi="HG丸ｺﾞｼｯｸM-PRO" w:cstheme="minorBidi" w:hint="eastAsia"/>
          <w:color w:val="auto"/>
          <w:kern w:val="2"/>
          <w:sz w:val="22"/>
          <w:szCs w:val="22"/>
        </w:rPr>
        <w:t>検査</w:t>
      </w:r>
      <w:r w:rsidR="00FF0ABD">
        <w:rPr>
          <w:rFonts w:hAnsi="HG丸ｺﾞｼｯｸM-PRO" w:cstheme="minorBidi" w:hint="eastAsia"/>
          <w:color w:val="auto"/>
          <w:kern w:val="2"/>
          <w:sz w:val="22"/>
          <w:szCs w:val="22"/>
        </w:rPr>
        <w:t>（注</w:t>
      </w:r>
      <w:r w:rsidR="00574506">
        <w:rPr>
          <w:rFonts w:hAnsi="HG丸ｺﾞｼｯｸM-PRO" w:cstheme="minorBidi" w:hint="eastAsia"/>
          <w:color w:val="auto"/>
          <w:kern w:val="2"/>
          <w:sz w:val="22"/>
          <w:szCs w:val="22"/>
        </w:rPr>
        <w:t>1</w:t>
      </w:r>
      <w:r w:rsidR="0036562C">
        <w:rPr>
          <w:rFonts w:hAnsi="HG丸ｺﾞｼｯｸM-PRO" w:cstheme="minorBidi" w:hint="eastAsia"/>
          <w:color w:val="auto"/>
          <w:kern w:val="2"/>
          <w:sz w:val="22"/>
          <w:szCs w:val="22"/>
        </w:rPr>
        <w:t>3</w:t>
      </w:r>
      <w:r w:rsidR="00FF0ABD">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w:t>
      </w:r>
      <w:r w:rsidR="001F7E6E" w:rsidRPr="00042861">
        <w:rPr>
          <w:rFonts w:hAnsi="HG丸ｺﾞｼｯｸM-PRO" w:cstheme="minorBidi" w:hint="eastAsia"/>
          <w:color w:val="auto"/>
          <w:kern w:val="2"/>
          <w:sz w:val="22"/>
          <w:szCs w:val="22"/>
        </w:rPr>
        <w:t>乳がんの超音波検査・視触診単独による検診</w:t>
      </w:r>
      <w:r w:rsidR="00062767" w:rsidRPr="00042861">
        <w:rPr>
          <w:rFonts w:hAnsi="HG丸ｺﾞｼｯｸM-PRO" w:cstheme="minorBidi" w:hint="eastAsia"/>
          <w:color w:val="auto"/>
          <w:kern w:val="2"/>
          <w:sz w:val="22"/>
          <w:szCs w:val="22"/>
        </w:rPr>
        <w:t>など</w:t>
      </w:r>
      <w:r w:rsidR="001F7E6E"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については、</w:t>
      </w:r>
      <w:r w:rsidR="00175201" w:rsidRPr="00042861">
        <w:rPr>
          <w:rFonts w:hAnsi="HG丸ｺﾞｼｯｸM-PRO" w:cstheme="minorBidi" w:hint="eastAsia"/>
          <w:color w:val="auto"/>
          <w:kern w:val="2"/>
          <w:sz w:val="22"/>
          <w:szCs w:val="22"/>
        </w:rPr>
        <w:t>検診による</w:t>
      </w:r>
      <w:r w:rsidR="00E56E2D" w:rsidRPr="00042861">
        <w:rPr>
          <w:rFonts w:hAnsi="HG丸ｺﾞｼｯｸM-PRO" w:cstheme="minorBidi" w:hint="eastAsia"/>
          <w:color w:val="auto"/>
          <w:kern w:val="2"/>
          <w:sz w:val="22"/>
          <w:szCs w:val="22"/>
        </w:rPr>
        <w:t>偶発</w:t>
      </w:r>
      <w:r w:rsidRPr="00042861">
        <w:rPr>
          <w:rFonts w:hAnsi="HG丸ｺﾞｼｯｸM-PRO" w:cstheme="minorBidi" w:hint="eastAsia"/>
          <w:color w:val="auto"/>
          <w:kern w:val="2"/>
          <w:sz w:val="22"/>
          <w:szCs w:val="22"/>
        </w:rPr>
        <w:t>症や過剰診断等の不利益ががんの早期発見等の利益を上</w:t>
      </w:r>
      <w:r w:rsidRPr="00042861">
        <w:rPr>
          <w:rFonts w:hAnsi="HG丸ｺﾞｼｯｸM-PRO" w:cstheme="minorBidi" w:hint="eastAsia"/>
          <w:color w:val="000000" w:themeColor="text1"/>
          <w:kern w:val="2"/>
          <w:sz w:val="22"/>
          <w:szCs w:val="22"/>
        </w:rPr>
        <w:t>回る可能性がある</w:t>
      </w:r>
      <w:r w:rsidR="00333C92" w:rsidRPr="00042861">
        <w:rPr>
          <w:rFonts w:hAnsi="HG丸ｺﾞｼｯｸM-PRO" w:cstheme="minorBidi" w:hint="eastAsia"/>
          <w:color w:val="000000" w:themeColor="text1"/>
          <w:kern w:val="2"/>
          <w:sz w:val="22"/>
          <w:szCs w:val="22"/>
        </w:rPr>
        <w:t>など</w:t>
      </w:r>
      <w:r w:rsidR="00175201" w:rsidRPr="0013427D">
        <w:rPr>
          <w:rFonts w:hAnsi="HG丸ｺﾞｼｯｸM-PRO" w:cstheme="minorBidi" w:hint="eastAsia"/>
          <w:color w:val="auto"/>
          <w:kern w:val="2"/>
          <w:sz w:val="22"/>
          <w:szCs w:val="22"/>
        </w:rPr>
        <w:t>、</w:t>
      </w:r>
      <w:r w:rsidR="00333C92" w:rsidRPr="00042861">
        <w:rPr>
          <w:rFonts w:hAnsi="HG丸ｺﾞｼｯｸM-PRO" w:cstheme="minorBidi" w:hint="eastAsia"/>
          <w:color w:val="000000" w:themeColor="text1"/>
          <w:kern w:val="2"/>
          <w:sz w:val="22"/>
          <w:szCs w:val="22"/>
        </w:rPr>
        <w:t>有効性が確認されていないため、</w:t>
      </w:r>
      <w:r w:rsidR="00AC45FB" w:rsidRPr="00042861">
        <w:rPr>
          <w:rFonts w:hAnsi="HG丸ｺﾞｼｯｸM-PRO" w:cstheme="minorBidi" w:hint="eastAsia"/>
          <w:color w:val="000000" w:themeColor="text1"/>
          <w:kern w:val="2"/>
          <w:sz w:val="22"/>
          <w:szCs w:val="22"/>
        </w:rPr>
        <w:t>対策型検診</w:t>
      </w:r>
      <w:r w:rsidR="00AF7802" w:rsidRPr="00042861">
        <w:rPr>
          <w:rFonts w:hAnsi="HG丸ｺﾞｼｯｸM-PRO" w:cstheme="minorBidi" w:hint="eastAsia"/>
          <w:color w:val="000000" w:themeColor="text1"/>
          <w:kern w:val="2"/>
          <w:sz w:val="22"/>
          <w:szCs w:val="22"/>
        </w:rPr>
        <w:t>として</w:t>
      </w:r>
      <w:r w:rsidR="00333C92" w:rsidRPr="00042861">
        <w:rPr>
          <w:rFonts w:hAnsi="HG丸ｺﾞｼｯｸM-PRO" w:cstheme="minorBidi" w:hint="eastAsia"/>
          <w:color w:val="000000" w:themeColor="text1"/>
          <w:kern w:val="2"/>
          <w:sz w:val="22"/>
          <w:szCs w:val="22"/>
        </w:rPr>
        <w:t>実施することは大きな問題があ</w:t>
      </w:r>
      <w:r w:rsidR="00AC45FB" w:rsidRPr="00042861">
        <w:rPr>
          <w:rFonts w:hAnsi="HG丸ｺﾞｼｯｸM-PRO" w:cstheme="minorBidi" w:hint="eastAsia"/>
          <w:color w:val="000000" w:themeColor="text1"/>
          <w:kern w:val="2"/>
          <w:sz w:val="22"/>
          <w:szCs w:val="22"/>
        </w:rPr>
        <w:t>ります</w:t>
      </w:r>
      <w:r w:rsidR="00333C92" w:rsidRPr="00042861">
        <w:rPr>
          <w:rFonts w:hAnsi="HG丸ｺﾞｼｯｸM-PRO" w:cstheme="minorBidi" w:hint="eastAsia"/>
          <w:color w:val="000000" w:themeColor="text1"/>
          <w:kern w:val="2"/>
          <w:sz w:val="22"/>
          <w:szCs w:val="22"/>
        </w:rPr>
        <w:t>。</w:t>
      </w:r>
      <w:r w:rsidR="001F7E6E" w:rsidRPr="00042861">
        <w:rPr>
          <w:rFonts w:hAnsi="HG丸ｺﾞｼｯｸM-PRO" w:cstheme="minorBidi" w:hint="eastAsia"/>
          <w:color w:val="000000" w:themeColor="text1"/>
          <w:kern w:val="2"/>
          <w:sz w:val="22"/>
          <w:szCs w:val="22"/>
        </w:rPr>
        <w:t>国</w:t>
      </w:r>
      <w:r w:rsidR="00002D35">
        <w:rPr>
          <w:rFonts w:hAnsi="HG丸ｺﾞｼｯｸM-PRO" w:cstheme="minorBidi" w:hint="eastAsia"/>
          <w:color w:val="000000" w:themeColor="text1"/>
          <w:kern w:val="2"/>
          <w:sz w:val="22"/>
          <w:szCs w:val="22"/>
        </w:rPr>
        <w:t>の</w:t>
      </w:r>
      <w:r w:rsidR="001F7E6E" w:rsidRPr="00042861">
        <w:rPr>
          <w:rFonts w:hAnsi="HG丸ｺﾞｼｯｸM-PRO" w:cstheme="minorBidi" w:hint="eastAsia"/>
          <w:color w:val="000000" w:themeColor="text1"/>
          <w:kern w:val="2"/>
          <w:sz w:val="22"/>
          <w:szCs w:val="22"/>
        </w:rPr>
        <w:t>指針に基</w:t>
      </w:r>
      <w:r w:rsidR="00E63FBA" w:rsidRPr="00042861">
        <w:rPr>
          <w:rFonts w:hAnsi="HG丸ｺﾞｼｯｸM-PRO" w:cstheme="minorBidi" w:hint="eastAsia"/>
          <w:color w:val="000000" w:themeColor="text1"/>
          <w:kern w:val="2"/>
          <w:sz w:val="22"/>
          <w:szCs w:val="22"/>
        </w:rPr>
        <w:t>づいたがん検診の実施体制をより一層充実させることが重要です。</w:t>
      </w:r>
    </w:p>
    <w:p w14:paraId="675A6D2E" w14:textId="77777777" w:rsidR="00A24ADE" w:rsidRPr="00042861" w:rsidRDefault="00A24ADE" w:rsidP="00A618C9">
      <w:pPr>
        <w:adjustRightInd/>
        <w:ind w:leftChars="400" w:left="1180" w:hangingChars="100" w:hanging="220"/>
        <w:textAlignment w:val="auto"/>
        <w:rPr>
          <w:rFonts w:hAnsi="HG丸ｺﾞｼｯｸM-PRO" w:cstheme="minorBidi"/>
          <w:color w:val="000000" w:themeColor="text1"/>
          <w:kern w:val="2"/>
          <w:sz w:val="22"/>
          <w:szCs w:val="22"/>
        </w:rPr>
      </w:pPr>
    </w:p>
    <w:p w14:paraId="131B6411" w14:textId="77777777" w:rsidR="00486038" w:rsidRPr="00042861" w:rsidRDefault="005558AC" w:rsidP="0019608B">
      <w:pPr>
        <w:adjustRightInd/>
        <w:ind w:firstLineChars="128" w:firstLine="283"/>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ウ</w:t>
      </w:r>
      <w:r w:rsidRPr="00042861">
        <w:rPr>
          <w:rFonts w:ascii="ＭＳ ゴシック" w:eastAsia="ＭＳ ゴシック" w:hAnsi="ＭＳ ゴシック" w:cstheme="minorBidi"/>
          <w:b/>
          <w:color w:val="auto"/>
          <w:kern w:val="2"/>
          <w:sz w:val="22"/>
          <w:szCs w:val="22"/>
        </w:rPr>
        <w:t xml:space="preserve"> </w:t>
      </w:r>
      <w:r w:rsidR="00486038" w:rsidRPr="00042861">
        <w:rPr>
          <w:rFonts w:ascii="ＭＳ ゴシック" w:eastAsia="ＭＳ ゴシック" w:hAnsi="ＭＳ ゴシック" w:cstheme="minorBidi" w:hint="eastAsia"/>
          <w:b/>
          <w:color w:val="auto"/>
          <w:kern w:val="2"/>
          <w:sz w:val="22"/>
          <w:szCs w:val="22"/>
        </w:rPr>
        <w:t>職域におけるがん検診</w:t>
      </w:r>
    </w:p>
    <w:p w14:paraId="1CDA984D" w14:textId="4B99678E" w:rsidR="00596FD9" w:rsidRPr="00042861" w:rsidRDefault="00486038" w:rsidP="0019608B">
      <w:pPr>
        <w:ind w:leftChars="177" w:left="564" w:hangingChars="63" w:hanging="139"/>
        <w:jc w:val="left"/>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AC45FB" w:rsidRPr="00042861">
        <w:rPr>
          <w:rFonts w:hAnsi="HG丸ｺﾞｼｯｸM-PRO" w:cstheme="minorBidi" w:hint="eastAsia"/>
          <w:color w:val="auto"/>
          <w:kern w:val="2"/>
          <w:sz w:val="22"/>
          <w:szCs w:val="22"/>
        </w:rPr>
        <w:t>国民生活基礎調査によると、</w:t>
      </w:r>
      <w:r w:rsidRPr="00042861">
        <w:rPr>
          <w:rFonts w:hAnsi="HG丸ｺﾞｼｯｸM-PRO" w:cstheme="minorBidi" w:hint="eastAsia"/>
          <w:color w:val="auto"/>
          <w:kern w:val="2"/>
          <w:sz w:val="22"/>
          <w:szCs w:val="22"/>
        </w:rPr>
        <w:t>がん検診受診者のうち</w:t>
      </w:r>
      <w:r w:rsidR="005356A2" w:rsidRPr="00042861">
        <w:rPr>
          <w:rFonts w:hAnsi="HG丸ｺﾞｼｯｸM-PRO" w:cstheme="minorBidi" w:hint="eastAsia"/>
          <w:color w:val="auto"/>
          <w:kern w:val="2"/>
          <w:sz w:val="22"/>
          <w:szCs w:val="22"/>
        </w:rPr>
        <w:t>、職域における受診者は、</w:t>
      </w:r>
      <w:r w:rsidR="00BD652D">
        <w:rPr>
          <w:rFonts w:hAnsi="HG丸ｺﾞｼｯｸM-PRO" w:cstheme="minorBidi" w:hint="eastAsia"/>
          <w:color w:val="auto"/>
          <w:kern w:val="2"/>
          <w:sz w:val="22"/>
          <w:szCs w:val="22"/>
        </w:rPr>
        <w:t>40</w:t>
      </w:r>
      <w:r w:rsidRPr="00042861">
        <w:rPr>
          <w:rFonts w:hAnsi="HG丸ｺﾞｼｯｸM-PRO" w:cstheme="minorBidi" w:hint="eastAsia"/>
          <w:color w:val="auto"/>
          <w:kern w:val="2"/>
          <w:sz w:val="22"/>
          <w:szCs w:val="22"/>
        </w:rPr>
        <w:t>～</w:t>
      </w:r>
      <w:r w:rsidR="00BD652D">
        <w:rPr>
          <w:rFonts w:hAnsi="HG丸ｺﾞｼｯｸM-PRO" w:cstheme="minorBidi" w:hint="eastAsia"/>
          <w:color w:val="auto"/>
          <w:kern w:val="2"/>
          <w:sz w:val="22"/>
          <w:szCs w:val="22"/>
        </w:rPr>
        <w:t>70％</w:t>
      </w:r>
      <w:r w:rsidRPr="00042861">
        <w:rPr>
          <w:rFonts w:hAnsi="HG丸ｺﾞｼｯｸM-PRO" w:cstheme="minorBidi" w:hint="eastAsia"/>
          <w:color w:val="auto"/>
          <w:kern w:val="2"/>
          <w:sz w:val="22"/>
          <w:szCs w:val="22"/>
        </w:rPr>
        <w:t>程度いるとされてい</w:t>
      </w:r>
      <w:r w:rsidR="00AC45FB"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が、</w:t>
      </w:r>
      <w:r w:rsidR="00654670">
        <w:rPr>
          <w:rFonts w:hAnsi="HG丸ｺﾞｼｯｸM-PRO" w:cstheme="minorBidi" w:hint="eastAsia"/>
          <w:color w:val="auto"/>
          <w:kern w:val="2"/>
          <w:sz w:val="22"/>
          <w:szCs w:val="22"/>
        </w:rPr>
        <w:t>医療</w:t>
      </w:r>
      <w:r w:rsidRPr="00042861">
        <w:rPr>
          <w:rFonts w:hAnsi="HG丸ｺﾞｼｯｸM-PRO" w:cstheme="minorBidi" w:hint="eastAsia"/>
          <w:color w:val="auto"/>
          <w:kern w:val="2"/>
          <w:sz w:val="22"/>
          <w:szCs w:val="22"/>
        </w:rPr>
        <w:t>保険者や事業主が任意で実施しているものであり、検査項目や対象年齢等実施方法は様々</w:t>
      </w:r>
      <w:r w:rsidR="00AC45FB" w:rsidRPr="00042861">
        <w:rPr>
          <w:rFonts w:hAnsi="HG丸ｺﾞｼｯｸM-PRO" w:cstheme="minorBidi" w:hint="eastAsia"/>
          <w:color w:val="auto"/>
          <w:kern w:val="2"/>
          <w:sz w:val="22"/>
          <w:szCs w:val="22"/>
        </w:rPr>
        <w:t>です</w:t>
      </w:r>
      <w:r w:rsidRPr="00042861">
        <w:rPr>
          <w:rFonts w:hAnsi="HG丸ｺﾞｼｯｸM-PRO" w:cstheme="minorBidi" w:hint="eastAsia"/>
          <w:color w:val="auto"/>
          <w:kern w:val="2"/>
          <w:sz w:val="22"/>
          <w:szCs w:val="22"/>
        </w:rPr>
        <w:t>。また、対象者数や受診者数等の</w:t>
      </w:r>
      <w:r w:rsidR="001620FC" w:rsidRPr="00042861">
        <w:rPr>
          <w:rFonts w:hAnsi="HG丸ｺﾞｼｯｸM-PRO" w:cstheme="minorBidi" w:hint="eastAsia"/>
          <w:color w:val="auto"/>
          <w:kern w:val="2"/>
          <w:sz w:val="22"/>
          <w:szCs w:val="22"/>
        </w:rPr>
        <w:t>実態把握</w:t>
      </w:r>
      <w:r w:rsidR="00EB7BFA" w:rsidRPr="00042861">
        <w:rPr>
          <w:rFonts w:hAnsi="HG丸ｺﾞｼｯｸM-PRO" w:cstheme="minorBidi" w:hint="eastAsia"/>
          <w:color w:val="auto"/>
          <w:kern w:val="2"/>
          <w:sz w:val="22"/>
          <w:szCs w:val="22"/>
        </w:rPr>
        <w:t>が</w:t>
      </w:r>
      <w:r w:rsidR="005437A9" w:rsidRPr="001A0670">
        <w:rPr>
          <w:rFonts w:hAnsi="HG丸ｺﾞｼｯｸM-PRO" w:cstheme="minorBidi" w:hint="eastAsia"/>
          <w:color w:val="auto"/>
          <w:kern w:val="2"/>
          <w:sz w:val="22"/>
          <w:szCs w:val="22"/>
        </w:rPr>
        <w:t>現状ではできない</w:t>
      </w:r>
      <w:r w:rsidR="00EB7BFA" w:rsidRPr="001A0670">
        <w:rPr>
          <w:rFonts w:hAnsi="HG丸ｺﾞｼｯｸM-PRO" w:cstheme="minorBidi" w:hint="eastAsia"/>
          <w:color w:val="auto"/>
          <w:kern w:val="2"/>
          <w:sz w:val="22"/>
          <w:szCs w:val="22"/>
        </w:rPr>
        <w:t>た</w:t>
      </w:r>
      <w:r w:rsidR="00EB7BFA" w:rsidRPr="00042861">
        <w:rPr>
          <w:rFonts w:hAnsi="HG丸ｺﾞｼｯｸM-PRO" w:cstheme="minorBidi" w:hint="eastAsia"/>
          <w:color w:val="auto"/>
          <w:kern w:val="2"/>
          <w:sz w:val="22"/>
          <w:szCs w:val="22"/>
        </w:rPr>
        <w:t>め受診率の算定</w:t>
      </w:r>
      <w:r w:rsidR="00503A45">
        <w:rPr>
          <w:rFonts w:hAnsi="HG丸ｺﾞｼｯｸM-PRO" w:cstheme="minorBidi" w:hint="eastAsia"/>
          <w:color w:val="auto"/>
          <w:kern w:val="2"/>
          <w:sz w:val="22"/>
          <w:szCs w:val="22"/>
        </w:rPr>
        <w:t>や精度管理を行うこと</w:t>
      </w:r>
      <w:r w:rsidR="001620FC" w:rsidRPr="00042861">
        <w:rPr>
          <w:rFonts w:hAnsi="HG丸ｺﾞｼｯｸM-PRO" w:cstheme="minorBidi" w:hint="eastAsia"/>
          <w:color w:val="auto"/>
          <w:kern w:val="2"/>
          <w:sz w:val="22"/>
          <w:szCs w:val="22"/>
        </w:rPr>
        <w:t>ができないなど</w:t>
      </w:r>
      <w:r w:rsidR="007A78BD" w:rsidRPr="00042861">
        <w:rPr>
          <w:rFonts w:hAnsi="HG丸ｺﾞｼｯｸM-PRO" w:cstheme="minorBidi" w:hint="eastAsia"/>
          <w:color w:val="auto"/>
          <w:kern w:val="2"/>
          <w:sz w:val="22"/>
          <w:szCs w:val="22"/>
        </w:rPr>
        <w:t>の</w:t>
      </w:r>
      <w:r w:rsidR="001620FC" w:rsidRPr="00042861">
        <w:rPr>
          <w:rFonts w:hAnsi="HG丸ｺﾞｼｯｸM-PRO" w:cstheme="minorBidi" w:hint="eastAsia"/>
          <w:color w:val="auto"/>
          <w:kern w:val="2"/>
          <w:sz w:val="22"/>
          <w:szCs w:val="22"/>
        </w:rPr>
        <w:t>課題が</w:t>
      </w:r>
      <w:r w:rsidR="00AC45FB" w:rsidRPr="00042861">
        <w:rPr>
          <w:rFonts w:hAnsi="HG丸ｺﾞｼｯｸM-PRO" w:cstheme="minorBidi" w:hint="eastAsia"/>
          <w:color w:val="auto"/>
          <w:kern w:val="2"/>
          <w:sz w:val="22"/>
          <w:szCs w:val="22"/>
        </w:rPr>
        <w:t>あります</w:t>
      </w:r>
      <w:r w:rsidRPr="00042861">
        <w:rPr>
          <w:rFonts w:hAnsi="HG丸ｺﾞｼｯｸM-PRO" w:cstheme="minorBidi" w:hint="eastAsia"/>
          <w:color w:val="auto"/>
          <w:kern w:val="2"/>
          <w:sz w:val="22"/>
          <w:szCs w:val="22"/>
        </w:rPr>
        <w:t>。</w:t>
      </w:r>
      <w:r w:rsidR="00A92EBD" w:rsidRPr="00042861">
        <w:rPr>
          <w:rFonts w:hAnsi="HG丸ｺﾞｼｯｸM-PRO" w:cstheme="minorBidi" w:hint="eastAsia"/>
          <w:color w:val="auto"/>
          <w:kern w:val="2"/>
          <w:sz w:val="22"/>
          <w:szCs w:val="22"/>
        </w:rPr>
        <w:t>職域において、</w:t>
      </w:r>
      <w:r w:rsidR="00EB7BFA" w:rsidRPr="00042861">
        <w:rPr>
          <w:rFonts w:hAnsi="HG丸ｺﾞｼｯｸM-PRO" w:cstheme="minorBidi" w:hint="eastAsia"/>
          <w:color w:val="auto"/>
          <w:kern w:val="2"/>
          <w:sz w:val="22"/>
          <w:szCs w:val="22"/>
        </w:rPr>
        <w:t>科学的根拠に基づく</w:t>
      </w:r>
      <w:r w:rsidRPr="00042861">
        <w:rPr>
          <w:rFonts w:hAnsi="HG丸ｺﾞｼｯｸM-PRO" w:cstheme="minorBidi" w:hint="eastAsia"/>
          <w:color w:val="auto"/>
          <w:kern w:val="2"/>
          <w:sz w:val="22"/>
          <w:szCs w:val="22"/>
        </w:rPr>
        <w:t>がん検診</w:t>
      </w:r>
      <w:r w:rsidR="00EB7BFA" w:rsidRPr="00042861">
        <w:rPr>
          <w:rFonts w:hAnsi="HG丸ｺﾞｼｯｸM-PRO" w:cstheme="minorBidi" w:hint="eastAsia"/>
          <w:color w:val="auto"/>
          <w:kern w:val="2"/>
          <w:sz w:val="22"/>
          <w:szCs w:val="22"/>
        </w:rPr>
        <w:t>が実施され、</w:t>
      </w:r>
      <w:r w:rsidR="00A92EBD" w:rsidRPr="00042861">
        <w:rPr>
          <w:rFonts w:hAnsi="HG丸ｺﾞｼｯｸM-PRO" w:cstheme="minorBidi" w:hint="eastAsia"/>
          <w:color w:val="auto"/>
          <w:kern w:val="2"/>
          <w:sz w:val="22"/>
          <w:szCs w:val="22"/>
        </w:rPr>
        <w:t>実態把握できる</w:t>
      </w:r>
      <w:r w:rsidR="00EB7BFA" w:rsidRPr="00042861">
        <w:rPr>
          <w:rFonts w:hAnsi="HG丸ｺﾞｼｯｸM-PRO" w:cstheme="minorBidi" w:hint="eastAsia"/>
          <w:color w:val="auto"/>
          <w:kern w:val="2"/>
          <w:sz w:val="22"/>
          <w:szCs w:val="22"/>
        </w:rPr>
        <w:t>よう、</w:t>
      </w:r>
      <w:r w:rsidR="00503A45">
        <w:rPr>
          <w:rFonts w:hAnsi="HG丸ｺﾞｼｯｸM-PRO" w:cstheme="minorBidi" w:hint="eastAsia"/>
          <w:color w:val="auto"/>
          <w:kern w:val="2"/>
          <w:sz w:val="22"/>
          <w:szCs w:val="22"/>
        </w:rPr>
        <w:t>国や</w:t>
      </w:r>
      <w:r w:rsidR="00654670">
        <w:rPr>
          <w:rFonts w:hAnsi="HG丸ｺﾞｼｯｸM-PRO" w:cstheme="minorBidi" w:hint="eastAsia"/>
          <w:color w:val="auto"/>
          <w:kern w:val="2"/>
          <w:sz w:val="22"/>
          <w:szCs w:val="22"/>
        </w:rPr>
        <w:t>医療</w:t>
      </w:r>
      <w:r w:rsidR="00EB7BFA" w:rsidRPr="00042861">
        <w:rPr>
          <w:rFonts w:hAnsi="HG丸ｺﾞｼｯｸM-PRO" w:cstheme="minorBidi" w:hint="eastAsia"/>
          <w:color w:val="auto"/>
          <w:kern w:val="2"/>
          <w:sz w:val="22"/>
          <w:szCs w:val="22"/>
        </w:rPr>
        <w:t>保険者</w:t>
      </w:r>
      <w:r w:rsidR="00503A45">
        <w:rPr>
          <w:rFonts w:hAnsi="HG丸ｺﾞｼｯｸM-PRO" w:cstheme="minorBidi" w:hint="eastAsia"/>
          <w:color w:val="auto"/>
          <w:kern w:val="2"/>
          <w:sz w:val="22"/>
          <w:szCs w:val="22"/>
        </w:rPr>
        <w:t>等</w:t>
      </w:r>
      <w:r w:rsidR="00EB7BFA" w:rsidRPr="00042861">
        <w:rPr>
          <w:rFonts w:hAnsi="HG丸ｺﾞｼｯｸM-PRO" w:cstheme="minorBidi" w:hint="eastAsia"/>
          <w:color w:val="auto"/>
          <w:kern w:val="2"/>
          <w:sz w:val="22"/>
          <w:szCs w:val="22"/>
        </w:rPr>
        <w:t>と連携して取</w:t>
      </w:r>
      <w:r w:rsidR="00DE6A9C">
        <w:rPr>
          <w:rFonts w:hAnsi="HG丸ｺﾞｼｯｸM-PRO" w:cstheme="minorBidi" w:hint="eastAsia"/>
          <w:color w:val="auto"/>
          <w:kern w:val="2"/>
          <w:sz w:val="22"/>
          <w:szCs w:val="22"/>
        </w:rPr>
        <w:t>り</w:t>
      </w:r>
      <w:r w:rsidR="00EB7BFA" w:rsidRPr="00042861">
        <w:rPr>
          <w:rFonts w:hAnsi="HG丸ｺﾞｼｯｸM-PRO" w:cstheme="minorBidi" w:hint="eastAsia"/>
          <w:color w:val="auto"/>
          <w:kern w:val="2"/>
          <w:sz w:val="22"/>
          <w:szCs w:val="22"/>
        </w:rPr>
        <w:t>組</w:t>
      </w:r>
      <w:r w:rsidR="00A92EBD" w:rsidRPr="00042861">
        <w:rPr>
          <w:rFonts w:hAnsi="HG丸ｺﾞｼｯｸM-PRO" w:cstheme="minorBidi" w:hint="eastAsia"/>
          <w:color w:val="auto"/>
          <w:kern w:val="2"/>
          <w:sz w:val="22"/>
          <w:szCs w:val="22"/>
        </w:rPr>
        <w:t>む</w:t>
      </w:r>
      <w:r w:rsidRPr="00042861">
        <w:rPr>
          <w:rFonts w:hAnsi="HG丸ｺﾞｼｯｸM-PRO" w:cstheme="minorBidi" w:hint="eastAsia"/>
          <w:color w:val="auto"/>
          <w:kern w:val="2"/>
          <w:sz w:val="22"/>
          <w:szCs w:val="22"/>
        </w:rPr>
        <w:t>必要があ</w:t>
      </w:r>
      <w:r w:rsidR="00AC45FB" w:rsidRPr="00042861">
        <w:rPr>
          <w:rFonts w:hAnsi="HG丸ｺﾞｼｯｸM-PRO" w:cstheme="minorBidi" w:hint="eastAsia"/>
          <w:color w:val="auto"/>
          <w:kern w:val="2"/>
          <w:sz w:val="22"/>
          <w:szCs w:val="22"/>
        </w:rPr>
        <w:t>ります</w:t>
      </w:r>
      <w:r w:rsidRPr="00042861">
        <w:rPr>
          <w:rFonts w:hAnsi="HG丸ｺﾞｼｯｸM-PRO" w:cstheme="minorBidi" w:hint="eastAsia"/>
          <w:color w:val="auto"/>
          <w:kern w:val="2"/>
          <w:sz w:val="22"/>
          <w:szCs w:val="22"/>
        </w:rPr>
        <w:t>。</w:t>
      </w:r>
    </w:p>
    <w:p w14:paraId="09117753" w14:textId="595AD76E" w:rsidR="00BB021D" w:rsidRDefault="006E5C9D">
      <w:pPr>
        <w:widowControl/>
        <w:adjustRightInd/>
        <w:jc w:val="left"/>
        <w:textAlignment w:val="auto"/>
        <w:rPr>
          <w:rFonts w:hAnsi="HG丸ｺﾞｼｯｸM-PRO"/>
          <w:color w:val="auto"/>
          <w:sz w:val="21"/>
        </w:rPr>
      </w:pPr>
      <w:r>
        <w:rPr>
          <w:rFonts w:hAnsi="HG丸ｺﾞｼｯｸM-PRO"/>
          <w:noProof/>
          <w:color w:val="auto"/>
          <w:sz w:val="21"/>
        </w:rPr>
        <mc:AlternateContent>
          <mc:Choice Requires="wpg">
            <w:drawing>
              <wp:anchor distT="0" distB="0" distL="114300" distR="114300" simplePos="0" relativeHeight="251676160" behindDoc="0" locked="0" layoutInCell="1" allowOverlap="1" wp14:anchorId="59E13EE9" wp14:editId="5B4FF7E2">
                <wp:simplePos x="0" y="0"/>
                <wp:positionH relativeFrom="margin">
                  <wp:align>center</wp:align>
                </wp:positionH>
                <wp:positionV relativeFrom="paragraph">
                  <wp:posOffset>96520</wp:posOffset>
                </wp:positionV>
                <wp:extent cx="6184265" cy="1247775"/>
                <wp:effectExtent l="0" t="0" r="26035" b="9525"/>
                <wp:wrapNone/>
                <wp:docPr id="9216" name="グループ化 9216"/>
                <wp:cNvGraphicFramePr/>
                <a:graphic xmlns:a="http://schemas.openxmlformats.org/drawingml/2006/main">
                  <a:graphicData uri="http://schemas.microsoft.com/office/word/2010/wordprocessingGroup">
                    <wpg:wgp>
                      <wpg:cNvGrpSpPr/>
                      <wpg:grpSpPr>
                        <a:xfrm>
                          <a:off x="0" y="0"/>
                          <a:ext cx="6184265" cy="1247775"/>
                          <a:chOff x="-38420" y="-92433"/>
                          <a:chExt cx="6184900" cy="457788"/>
                        </a:xfrm>
                      </wpg:grpSpPr>
                      <wps:wsp>
                        <wps:cNvPr id="15" name="正方形/長方形 15"/>
                        <wps:cNvSpPr/>
                        <wps:spPr>
                          <a:xfrm>
                            <a:off x="73975" y="-92381"/>
                            <a:ext cx="6072505" cy="457736"/>
                          </a:xfrm>
                          <a:prstGeom prst="rect">
                            <a:avLst/>
                          </a:prstGeom>
                          <a:solidFill>
                            <a:sysClr val="window" lastClr="FFFFFF"/>
                          </a:solidFill>
                          <a:ln w="9525" cap="flat" cmpd="sng" algn="ctr">
                            <a:noFill/>
                            <a:prstDash val="solid"/>
                          </a:ln>
                          <a:effectLst/>
                        </wps:spPr>
                        <wps:txbx>
                          <w:txbxContent>
                            <w:p w14:paraId="3BD38BA1" w14:textId="311115C8" w:rsidR="00981B0C" w:rsidRPr="00363C42" w:rsidRDefault="00981B0C" w:rsidP="002108AB">
                              <w:pPr>
                                <w:spacing w:line="200" w:lineRule="exact"/>
                                <w:jc w:val="left"/>
                                <w:rPr>
                                  <w:rFonts w:hAnsi="HG丸ｺﾞｼｯｸM-PRO"/>
                                  <w:color w:val="auto"/>
                                  <w:sz w:val="18"/>
                                  <w:szCs w:val="18"/>
                                </w:rPr>
                              </w:pPr>
                              <w:r>
                                <w:rPr>
                                  <w:rFonts w:hAnsi="HG丸ｺﾞｼｯｸM-PRO" w:hint="eastAsia"/>
                                  <w:color w:val="auto"/>
                                  <w:sz w:val="18"/>
                                  <w:szCs w:val="18"/>
                                </w:rPr>
                                <w:t>（</w:t>
                              </w:r>
                              <w:r w:rsidRPr="00363C42">
                                <w:rPr>
                                  <w:rFonts w:hAnsi="HG丸ｺﾞｼｯｸM-PRO" w:hint="eastAsia"/>
                                  <w:color w:val="auto"/>
                                  <w:sz w:val="18"/>
                                  <w:szCs w:val="18"/>
                                </w:rPr>
                                <w:t>注</w:t>
                              </w:r>
                              <w:r>
                                <w:rPr>
                                  <w:rFonts w:hAnsi="HG丸ｺﾞｼｯｸM-PRO" w:hint="eastAsia"/>
                                  <w:color w:val="auto"/>
                                  <w:sz w:val="18"/>
                                  <w:szCs w:val="18"/>
                                </w:rPr>
                                <w:t>11）</w:t>
                              </w:r>
                              <w:r w:rsidRPr="00363C42">
                                <w:rPr>
                                  <w:rFonts w:hAnsi="HG丸ｺﾞｼｯｸM-PRO" w:hint="eastAsia"/>
                                  <w:color w:val="auto"/>
                                  <w:sz w:val="18"/>
                                  <w:szCs w:val="18"/>
                                </w:rPr>
                                <w:t>精度管理センター事業</w:t>
                              </w:r>
                            </w:p>
                            <w:p w14:paraId="3DA06FD0" w14:textId="00F04078" w:rsidR="00981B0C" w:rsidRDefault="00981B0C" w:rsidP="002108AB">
                              <w:pPr>
                                <w:spacing w:line="200" w:lineRule="exact"/>
                                <w:jc w:val="left"/>
                                <w:rPr>
                                  <w:rFonts w:hAnsi="HG丸ｺﾞｼｯｸM-PRO" w:cs="メイリオ"/>
                                  <w:color w:val="20202F"/>
                                  <w:sz w:val="18"/>
                                  <w:szCs w:val="18"/>
                                </w:rPr>
                              </w:pPr>
                              <w:r>
                                <w:rPr>
                                  <w:rFonts w:hAnsi="HG丸ｺﾞｼｯｸM-PRO" w:cs="メイリオ" w:hint="eastAsia"/>
                                  <w:color w:val="20202F"/>
                                  <w:sz w:val="18"/>
                                  <w:szCs w:val="18"/>
                                </w:rPr>
                                <w:t>大阪がん循環器病予防センターに設置した</w:t>
                              </w:r>
                              <w:r w:rsidRPr="0027411C">
                                <w:rPr>
                                  <w:rFonts w:hAnsi="HG丸ｺﾞｼｯｸM-PRO" w:cs="メイリオ" w:hint="eastAsia"/>
                                  <w:color w:val="20202F"/>
                                  <w:sz w:val="18"/>
                                  <w:szCs w:val="18"/>
                                </w:rPr>
                                <w:t>精度管理センター</w:t>
                              </w:r>
                              <w:r>
                                <w:rPr>
                                  <w:rFonts w:hAnsi="HG丸ｺﾞｼｯｸM-PRO" w:cs="メイリオ" w:hint="eastAsia"/>
                                  <w:color w:val="20202F"/>
                                  <w:sz w:val="18"/>
                                  <w:szCs w:val="18"/>
                                </w:rPr>
                                <w:t>において、</w:t>
                              </w:r>
                              <w:r w:rsidRPr="0027411C">
                                <w:rPr>
                                  <w:rFonts w:hAnsi="HG丸ｺﾞｼｯｸM-PRO" w:cs="メイリオ" w:hint="eastAsia"/>
                                  <w:color w:val="20202F"/>
                                  <w:sz w:val="18"/>
                                  <w:szCs w:val="18"/>
                                </w:rPr>
                                <w:t>検診機関としてのノウハウを活用し、大阪府と連携しながら、市町村ごとの</w:t>
                              </w:r>
                              <w:r>
                                <w:rPr>
                                  <w:rFonts w:hAnsi="HG丸ｺﾞｼｯｸM-PRO" w:cs="メイリオ" w:hint="eastAsia"/>
                                  <w:color w:val="20202F"/>
                                  <w:sz w:val="18"/>
                                  <w:szCs w:val="18"/>
                                </w:rPr>
                                <w:t>がん検診の</w:t>
                              </w:r>
                              <w:r w:rsidRPr="0027411C">
                                <w:rPr>
                                  <w:rFonts w:hAnsi="HG丸ｺﾞｼｯｸM-PRO" w:cs="メイリオ" w:hint="eastAsia"/>
                                  <w:color w:val="20202F"/>
                                  <w:sz w:val="18"/>
                                  <w:szCs w:val="18"/>
                                </w:rPr>
                                <w:t>課題について分析・助言を行</w:t>
                              </w:r>
                              <w:r>
                                <w:rPr>
                                  <w:rFonts w:hAnsi="HG丸ｺﾞｼｯｸM-PRO" w:cs="メイリオ" w:hint="eastAsia"/>
                                  <w:color w:val="20202F"/>
                                  <w:sz w:val="18"/>
                                  <w:szCs w:val="18"/>
                                </w:rPr>
                                <w:t>う事業です</w:t>
                              </w:r>
                              <w:r w:rsidRPr="0027411C">
                                <w:rPr>
                                  <w:rFonts w:hAnsi="HG丸ｺﾞｼｯｸM-PRO" w:cs="メイリオ" w:hint="eastAsia"/>
                                  <w:color w:val="20202F"/>
                                  <w:sz w:val="18"/>
                                  <w:szCs w:val="18"/>
                                </w:rPr>
                                <w:t>。</w:t>
                              </w:r>
                            </w:p>
                            <w:p w14:paraId="4EEE4D9C" w14:textId="1F0A4BBF" w:rsidR="00981B0C" w:rsidRPr="00250477" w:rsidRDefault="00981B0C" w:rsidP="002108AB">
                              <w:pPr>
                                <w:spacing w:line="200" w:lineRule="exact"/>
                                <w:jc w:val="left"/>
                                <w:rPr>
                                  <w:rFonts w:hAnsi="HG丸ｺﾞｼｯｸM-PRO"/>
                                  <w:sz w:val="18"/>
                                  <w:szCs w:val="18"/>
                                </w:rPr>
                              </w:pPr>
                              <w:r>
                                <w:rPr>
                                  <w:rFonts w:hAnsi="HG丸ｺﾞｼｯｸM-PRO" w:hint="eastAsia"/>
                                  <w:sz w:val="18"/>
                                  <w:szCs w:val="18"/>
                                </w:rPr>
                                <w:t>（</w:t>
                              </w:r>
                              <w:r w:rsidRPr="00F22289">
                                <w:rPr>
                                  <w:rFonts w:hAnsi="HG丸ｺﾞｼｯｸM-PRO" w:hint="eastAsia"/>
                                  <w:sz w:val="18"/>
                                  <w:szCs w:val="18"/>
                                </w:rPr>
                                <w:t>注</w:t>
                              </w:r>
                              <w:r>
                                <w:rPr>
                                  <w:rFonts w:hAnsi="HG丸ｺﾞｼｯｸM-PRO" w:hint="eastAsia"/>
                                  <w:sz w:val="18"/>
                                  <w:szCs w:val="18"/>
                                </w:rPr>
                                <w:t>12）</w:t>
                              </w:r>
                              <w:r w:rsidRPr="00250477">
                                <w:rPr>
                                  <w:rFonts w:hAnsi="HG丸ｺﾞｼｯｸM-PRO"/>
                                  <w:sz w:val="18"/>
                                  <w:szCs w:val="18"/>
                                </w:rPr>
                                <w:t>PSAによる前立腺がん検診</w:t>
                              </w:r>
                            </w:p>
                            <w:p w14:paraId="27244BB7" w14:textId="77777777" w:rsidR="00981B0C" w:rsidRDefault="00981B0C" w:rsidP="002108AB">
                              <w:pPr>
                                <w:spacing w:line="200" w:lineRule="exact"/>
                                <w:jc w:val="left"/>
                                <w:rPr>
                                  <w:rFonts w:hAnsi="HG丸ｺﾞｼｯｸM-PRO"/>
                                  <w:sz w:val="18"/>
                                  <w:szCs w:val="18"/>
                                </w:rPr>
                              </w:pPr>
                              <w:r w:rsidRPr="009F6B86">
                                <w:rPr>
                                  <w:rFonts w:hAnsi="HG丸ｺﾞｼｯｸM-PRO" w:hint="eastAsia"/>
                                  <w:sz w:val="18"/>
                                  <w:szCs w:val="18"/>
                                </w:rPr>
                                <w:t>血液検査で</w:t>
                              </w:r>
                              <w:r w:rsidRPr="009F6B86">
                                <w:rPr>
                                  <w:rFonts w:hAnsi="HG丸ｺﾞｼｯｸM-PRO"/>
                                  <w:sz w:val="18"/>
                                  <w:szCs w:val="18"/>
                                </w:rPr>
                                <w:t>PSA値を調べることにより前立腺がんの可能性を調べる検査です。</w:t>
                              </w:r>
                            </w:p>
                            <w:p w14:paraId="2F5BE511" w14:textId="0C90B1C4" w:rsidR="00981B0C" w:rsidRPr="00561290" w:rsidRDefault="00981B0C" w:rsidP="006E5C9D">
                              <w:pPr>
                                <w:spacing w:line="200" w:lineRule="exact"/>
                                <w:jc w:val="left"/>
                                <w:rPr>
                                  <w:rFonts w:hAnsi="HG丸ｺﾞｼｯｸM-PRO"/>
                                  <w:sz w:val="18"/>
                                  <w:szCs w:val="18"/>
                                </w:rPr>
                              </w:pPr>
                              <w:r>
                                <w:rPr>
                                  <w:rFonts w:hAnsi="HG丸ｺﾞｼｯｸM-PRO" w:hint="eastAsia"/>
                                  <w:sz w:val="18"/>
                                  <w:szCs w:val="18"/>
                                </w:rPr>
                                <w:t>（</w:t>
                              </w:r>
                              <w:r w:rsidRPr="00A568AC">
                                <w:rPr>
                                  <w:rFonts w:hAnsi="HG丸ｺﾞｼｯｸM-PRO" w:hint="eastAsia"/>
                                  <w:sz w:val="18"/>
                                  <w:szCs w:val="18"/>
                                </w:rPr>
                                <w:t>注</w:t>
                              </w:r>
                              <w:r>
                                <w:rPr>
                                  <w:rFonts w:hAnsi="HG丸ｺﾞｼｯｸM-PRO" w:hint="eastAsia"/>
                                  <w:sz w:val="18"/>
                                  <w:szCs w:val="18"/>
                                </w:rPr>
                                <w:t>13）</w:t>
                              </w:r>
                              <w:r w:rsidRPr="00112487">
                                <w:rPr>
                                  <w:rFonts w:hAnsi="HG丸ｺﾞｼｯｸM-PRO"/>
                                  <w:sz w:val="18"/>
                                  <w:szCs w:val="18"/>
                                </w:rPr>
                                <w:t>ABC</w:t>
                              </w:r>
                              <w:r w:rsidRPr="000702D5">
                                <w:rPr>
                                  <w:rFonts w:hAnsi="HG丸ｺﾞｼｯｸM-PRO"/>
                                  <w:sz w:val="18"/>
                                  <w:szCs w:val="18"/>
                                </w:rPr>
                                <w:t>検査</w:t>
                              </w:r>
                            </w:p>
                            <w:p w14:paraId="18F2A2CA" w14:textId="7C6E61A2" w:rsidR="00981B0C" w:rsidRPr="006E5C9D" w:rsidRDefault="00981B0C" w:rsidP="002108AB">
                              <w:pPr>
                                <w:spacing w:line="200" w:lineRule="exact"/>
                                <w:jc w:val="left"/>
                                <w:rPr>
                                  <w:rFonts w:hAnsi="HG丸ｺﾞｼｯｸM-PRO"/>
                                  <w:sz w:val="18"/>
                                  <w:szCs w:val="18"/>
                                </w:rPr>
                              </w:pPr>
                              <w:r w:rsidRPr="004005B4">
                                <w:rPr>
                                  <w:rFonts w:hAnsi="HG丸ｺﾞｼｯｸM-PRO" w:hint="eastAsia"/>
                                  <w:sz w:val="18"/>
                                  <w:szCs w:val="18"/>
                                </w:rPr>
                                <w:t>ヘリコバクター</w:t>
                              </w:r>
                              <w:r>
                                <w:rPr>
                                  <w:rFonts w:hAnsi="HG丸ｺﾞｼｯｸM-PRO" w:hint="eastAsia"/>
                                  <w:sz w:val="18"/>
                                  <w:szCs w:val="18"/>
                                </w:rPr>
                                <w:t>・</w:t>
                              </w:r>
                              <w:r w:rsidRPr="004005B4">
                                <w:rPr>
                                  <w:rFonts w:hAnsi="HG丸ｺﾞｼｯｸM-PRO" w:hint="eastAsia"/>
                                  <w:sz w:val="18"/>
                                  <w:szCs w:val="18"/>
                                </w:rPr>
                                <w:t>ピロリ菌抗体検査とペプシノーゲン法の二つの検査の結果により胃がんのかかりやすさを３～５群に分けることを</w:t>
                              </w:r>
                              <w:r w:rsidRPr="00F03C70">
                                <w:rPr>
                                  <w:rFonts w:hAnsi="HG丸ｺﾞｼｯｸM-PRO"/>
                                  <w:sz w:val="18"/>
                                  <w:szCs w:val="18"/>
                                </w:rPr>
                                <w:t>ABC検査と呼びます。完全に確立した検査法ではなく2016</w:t>
                              </w:r>
                              <w:r w:rsidRPr="00EB360A">
                                <w:rPr>
                                  <w:rFonts w:hAnsi="HG丸ｺﾞｼｯｸM-PRO"/>
                                  <w:sz w:val="18"/>
                                  <w:szCs w:val="18"/>
                                </w:rPr>
                                <w:t>年度にも分類やカットオフ値が一部変更されています。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20" name="直線コネクタ 10320"/>
                        <wps:cNvCnPr/>
                        <wps:spPr>
                          <a:xfrm>
                            <a:off x="-38420" y="-92433"/>
                            <a:ext cx="6184900"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9216" o:spid="_x0000_s1071" style="position:absolute;margin-left:0;margin-top:7.6pt;width:486.95pt;height:98.25pt;z-index:251676160;mso-position-horizontal:center;mso-position-horizontal-relative:margin;mso-width-relative:margin;mso-height-relative:margin" coordorigin="-384,-924" coordsize="61849,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">
                <v:rect id="正方形/長方形 15" o:spid="_x0000_s1072" style="position:absolute;left:739;top:-923;width:60725;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I6cIA&#10;AADbAAAADwAAAGRycy9kb3ducmV2LnhtbERP32vCMBB+H/g/hBP2NtPJdNKZFjcYiNCHqfh8NLe0&#10;rLnUJNPqX2+Ewd7u4/t5y3KwnTiRD61jBc+TDARx7XTLRsF+9/m0ABEissbOMSm4UICyGD0sMdfu&#10;zF902kYjUgiHHBU0Mfa5lKFuyGKYuJ44cd/OW4wJeiO1x3MKt52cZtlcWmw5NTTY00dD9c/21yqY&#10;VvPjzlyzQzV7fV946V21MS9KPY6H1RuISEP8F/+51zrNn8H9l3SAL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0jpwgAAANsAAAAPAAAAAAAAAAAAAAAAAJgCAABkcnMvZG93&#10;bnJldi54bWxQSwUGAAAAAAQABAD1AAAAhwMAAAAA&#10;" fillcolor="window" stroked="f">
                  <v:textbox>
                    <w:txbxContent>
                      <w:p w14:paraId="3BD38BA1" w14:textId="311115C8" w:rsidR="00981B0C" w:rsidRPr="00363C42" w:rsidRDefault="00981B0C" w:rsidP="002108AB">
                        <w:pPr>
                          <w:spacing w:line="200" w:lineRule="exact"/>
                          <w:jc w:val="left"/>
                          <w:rPr>
                            <w:rFonts w:hAnsi="HG丸ｺﾞｼｯｸM-PRO"/>
                            <w:color w:val="auto"/>
                            <w:sz w:val="18"/>
                            <w:szCs w:val="18"/>
                          </w:rPr>
                        </w:pPr>
                        <w:r>
                          <w:rPr>
                            <w:rFonts w:hAnsi="HG丸ｺﾞｼｯｸM-PRO" w:hint="eastAsia"/>
                            <w:color w:val="auto"/>
                            <w:sz w:val="18"/>
                            <w:szCs w:val="18"/>
                          </w:rPr>
                          <w:t>（</w:t>
                        </w:r>
                        <w:r w:rsidRPr="00363C42">
                          <w:rPr>
                            <w:rFonts w:hAnsi="HG丸ｺﾞｼｯｸM-PRO" w:hint="eastAsia"/>
                            <w:color w:val="auto"/>
                            <w:sz w:val="18"/>
                            <w:szCs w:val="18"/>
                          </w:rPr>
                          <w:t>注</w:t>
                        </w:r>
                        <w:r>
                          <w:rPr>
                            <w:rFonts w:hAnsi="HG丸ｺﾞｼｯｸM-PRO" w:hint="eastAsia"/>
                            <w:color w:val="auto"/>
                            <w:sz w:val="18"/>
                            <w:szCs w:val="18"/>
                          </w:rPr>
                          <w:t>11）</w:t>
                        </w:r>
                        <w:r w:rsidRPr="00363C42">
                          <w:rPr>
                            <w:rFonts w:hAnsi="HG丸ｺﾞｼｯｸM-PRO" w:hint="eastAsia"/>
                            <w:color w:val="auto"/>
                            <w:sz w:val="18"/>
                            <w:szCs w:val="18"/>
                          </w:rPr>
                          <w:t>精度管理センター事業</w:t>
                        </w:r>
                      </w:p>
                      <w:p w14:paraId="3DA06FD0" w14:textId="00F04078" w:rsidR="00981B0C" w:rsidRDefault="00981B0C" w:rsidP="002108AB">
                        <w:pPr>
                          <w:spacing w:line="200" w:lineRule="exact"/>
                          <w:jc w:val="left"/>
                          <w:rPr>
                            <w:rFonts w:hAnsi="HG丸ｺﾞｼｯｸM-PRO" w:cs="メイリオ"/>
                            <w:color w:val="20202F"/>
                            <w:sz w:val="18"/>
                            <w:szCs w:val="18"/>
                          </w:rPr>
                        </w:pPr>
                        <w:r>
                          <w:rPr>
                            <w:rFonts w:hAnsi="HG丸ｺﾞｼｯｸM-PRO" w:cs="メイリオ" w:hint="eastAsia"/>
                            <w:color w:val="20202F"/>
                            <w:sz w:val="18"/>
                            <w:szCs w:val="18"/>
                          </w:rPr>
                          <w:t>大阪がん循環器病予防センターに設置した</w:t>
                        </w:r>
                        <w:r w:rsidRPr="0027411C">
                          <w:rPr>
                            <w:rFonts w:hAnsi="HG丸ｺﾞｼｯｸM-PRO" w:cs="メイリオ" w:hint="eastAsia"/>
                            <w:color w:val="20202F"/>
                            <w:sz w:val="18"/>
                            <w:szCs w:val="18"/>
                          </w:rPr>
                          <w:t>精度管理センター</w:t>
                        </w:r>
                        <w:r>
                          <w:rPr>
                            <w:rFonts w:hAnsi="HG丸ｺﾞｼｯｸM-PRO" w:cs="メイリオ" w:hint="eastAsia"/>
                            <w:color w:val="20202F"/>
                            <w:sz w:val="18"/>
                            <w:szCs w:val="18"/>
                          </w:rPr>
                          <w:t>において、</w:t>
                        </w:r>
                        <w:r w:rsidRPr="0027411C">
                          <w:rPr>
                            <w:rFonts w:hAnsi="HG丸ｺﾞｼｯｸM-PRO" w:cs="メイリオ" w:hint="eastAsia"/>
                            <w:color w:val="20202F"/>
                            <w:sz w:val="18"/>
                            <w:szCs w:val="18"/>
                          </w:rPr>
                          <w:t>検診機関としてのノウハウを活用し、大阪府と連携しながら、市町村ごとの</w:t>
                        </w:r>
                        <w:r>
                          <w:rPr>
                            <w:rFonts w:hAnsi="HG丸ｺﾞｼｯｸM-PRO" w:cs="メイリオ" w:hint="eastAsia"/>
                            <w:color w:val="20202F"/>
                            <w:sz w:val="18"/>
                            <w:szCs w:val="18"/>
                          </w:rPr>
                          <w:t>がん検診の</w:t>
                        </w:r>
                        <w:r w:rsidRPr="0027411C">
                          <w:rPr>
                            <w:rFonts w:hAnsi="HG丸ｺﾞｼｯｸM-PRO" w:cs="メイリオ" w:hint="eastAsia"/>
                            <w:color w:val="20202F"/>
                            <w:sz w:val="18"/>
                            <w:szCs w:val="18"/>
                          </w:rPr>
                          <w:t>課題について分析・助言を行</w:t>
                        </w:r>
                        <w:r>
                          <w:rPr>
                            <w:rFonts w:hAnsi="HG丸ｺﾞｼｯｸM-PRO" w:cs="メイリオ" w:hint="eastAsia"/>
                            <w:color w:val="20202F"/>
                            <w:sz w:val="18"/>
                            <w:szCs w:val="18"/>
                          </w:rPr>
                          <w:t>う事業です</w:t>
                        </w:r>
                        <w:r w:rsidRPr="0027411C">
                          <w:rPr>
                            <w:rFonts w:hAnsi="HG丸ｺﾞｼｯｸM-PRO" w:cs="メイリオ" w:hint="eastAsia"/>
                            <w:color w:val="20202F"/>
                            <w:sz w:val="18"/>
                            <w:szCs w:val="18"/>
                          </w:rPr>
                          <w:t>。</w:t>
                        </w:r>
                      </w:p>
                      <w:p w14:paraId="4EEE4D9C" w14:textId="1F0A4BBF" w:rsidR="00981B0C" w:rsidRPr="00250477" w:rsidRDefault="00981B0C" w:rsidP="002108AB">
                        <w:pPr>
                          <w:spacing w:line="200" w:lineRule="exact"/>
                          <w:jc w:val="left"/>
                          <w:rPr>
                            <w:rFonts w:hAnsi="HG丸ｺﾞｼｯｸM-PRO"/>
                            <w:sz w:val="18"/>
                            <w:szCs w:val="18"/>
                          </w:rPr>
                        </w:pPr>
                        <w:r>
                          <w:rPr>
                            <w:rFonts w:hAnsi="HG丸ｺﾞｼｯｸM-PRO" w:hint="eastAsia"/>
                            <w:sz w:val="18"/>
                            <w:szCs w:val="18"/>
                          </w:rPr>
                          <w:t>（</w:t>
                        </w:r>
                        <w:r w:rsidRPr="00F22289">
                          <w:rPr>
                            <w:rFonts w:hAnsi="HG丸ｺﾞｼｯｸM-PRO" w:hint="eastAsia"/>
                            <w:sz w:val="18"/>
                            <w:szCs w:val="18"/>
                          </w:rPr>
                          <w:t>注</w:t>
                        </w:r>
                        <w:r>
                          <w:rPr>
                            <w:rFonts w:hAnsi="HG丸ｺﾞｼｯｸM-PRO" w:hint="eastAsia"/>
                            <w:sz w:val="18"/>
                            <w:szCs w:val="18"/>
                          </w:rPr>
                          <w:t>12）</w:t>
                        </w:r>
                        <w:r w:rsidRPr="00250477">
                          <w:rPr>
                            <w:rFonts w:hAnsi="HG丸ｺﾞｼｯｸM-PRO"/>
                            <w:sz w:val="18"/>
                            <w:szCs w:val="18"/>
                          </w:rPr>
                          <w:t>PSAによる前立腺がん検診</w:t>
                        </w:r>
                      </w:p>
                      <w:p w14:paraId="27244BB7" w14:textId="77777777" w:rsidR="00981B0C" w:rsidRDefault="00981B0C" w:rsidP="002108AB">
                        <w:pPr>
                          <w:spacing w:line="200" w:lineRule="exact"/>
                          <w:jc w:val="left"/>
                          <w:rPr>
                            <w:rFonts w:hAnsi="HG丸ｺﾞｼｯｸM-PRO"/>
                            <w:sz w:val="18"/>
                            <w:szCs w:val="18"/>
                          </w:rPr>
                        </w:pPr>
                        <w:r w:rsidRPr="009F6B86">
                          <w:rPr>
                            <w:rFonts w:hAnsi="HG丸ｺﾞｼｯｸM-PRO" w:hint="eastAsia"/>
                            <w:sz w:val="18"/>
                            <w:szCs w:val="18"/>
                          </w:rPr>
                          <w:t>血液検査で</w:t>
                        </w:r>
                        <w:r w:rsidRPr="009F6B86">
                          <w:rPr>
                            <w:rFonts w:hAnsi="HG丸ｺﾞｼｯｸM-PRO"/>
                            <w:sz w:val="18"/>
                            <w:szCs w:val="18"/>
                          </w:rPr>
                          <w:t>PSA値を調べることにより前立腺がんの可能性を調べる検査です。</w:t>
                        </w:r>
                      </w:p>
                      <w:p w14:paraId="2F5BE511" w14:textId="0C90B1C4" w:rsidR="00981B0C" w:rsidRPr="00561290" w:rsidRDefault="00981B0C" w:rsidP="006E5C9D">
                        <w:pPr>
                          <w:spacing w:line="200" w:lineRule="exact"/>
                          <w:jc w:val="left"/>
                          <w:rPr>
                            <w:rFonts w:hAnsi="HG丸ｺﾞｼｯｸM-PRO"/>
                            <w:sz w:val="18"/>
                            <w:szCs w:val="18"/>
                          </w:rPr>
                        </w:pPr>
                        <w:r>
                          <w:rPr>
                            <w:rFonts w:hAnsi="HG丸ｺﾞｼｯｸM-PRO" w:hint="eastAsia"/>
                            <w:sz w:val="18"/>
                            <w:szCs w:val="18"/>
                          </w:rPr>
                          <w:t>（</w:t>
                        </w:r>
                        <w:r w:rsidRPr="00A568AC">
                          <w:rPr>
                            <w:rFonts w:hAnsi="HG丸ｺﾞｼｯｸM-PRO" w:hint="eastAsia"/>
                            <w:sz w:val="18"/>
                            <w:szCs w:val="18"/>
                          </w:rPr>
                          <w:t>注</w:t>
                        </w:r>
                        <w:r>
                          <w:rPr>
                            <w:rFonts w:hAnsi="HG丸ｺﾞｼｯｸM-PRO" w:hint="eastAsia"/>
                            <w:sz w:val="18"/>
                            <w:szCs w:val="18"/>
                          </w:rPr>
                          <w:t>13）</w:t>
                        </w:r>
                        <w:r w:rsidRPr="00112487">
                          <w:rPr>
                            <w:rFonts w:hAnsi="HG丸ｺﾞｼｯｸM-PRO"/>
                            <w:sz w:val="18"/>
                            <w:szCs w:val="18"/>
                          </w:rPr>
                          <w:t>ABC</w:t>
                        </w:r>
                        <w:r w:rsidRPr="000702D5">
                          <w:rPr>
                            <w:rFonts w:hAnsi="HG丸ｺﾞｼｯｸM-PRO"/>
                            <w:sz w:val="18"/>
                            <w:szCs w:val="18"/>
                          </w:rPr>
                          <w:t>検査</w:t>
                        </w:r>
                      </w:p>
                      <w:p w14:paraId="18F2A2CA" w14:textId="7C6E61A2" w:rsidR="00981B0C" w:rsidRPr="006E5C9D" w:rsidRDefault="00981B0C" w:rsidP="002108AB">
                        <w:pPr>
                          <w:spacing w:line="200" w:lineRule="exact"/>
                          <w:jc w:val="left"/>
                          <w:rPr>
                            <w:rFonts w:hAnsi="HG丸ｺﾞｼｯｸM-PRO"/>
                            <w:sz w:val="18"/>
                            <w:szCs w:val="18"/>
                          </w:rPr>
                        </w:pPr>
                        <w:r w:rsidRPr="004005B4">
                          <w:rPr>
                            <w:rFonts w:hAnsi="HG丸ｺﾞｼｯｸM-PRO" w:hint="eastAsia"/>
                            <w:sz w:val="18"/>
                            <w:szCs w:val="18"/>
                          </w:rPr>
                          <w:t>ヘリコバクター</w:t>
                        </w:r>
                        <w:r>
                          <w:rPr>
                            <w:rFonts w:hAnsi="HG丸ｺﾞｼｯｸM-PRO" w:hint="eastAsia"/>
                            <w:sz w:val="18"/>
                            <w:szCs w:val="18"/>
                          </w:rPr>
                          <w:t>・</w:t>
                        </w:r>
                        <w:r w:rsidRPr="004005B4">
                          <w:rPr>
                            <w:rFonts w:hAnsi="HG丸ｺﾞｼｯｸM-PRO" w:hint="eastAsia"/>
                            <w:sz w:val="18"/>
                            <w:szCs w:val="18"/>
                          </w:rPr>
                          <w:t>ピロリ菌抗体検査とペプシノーゲン法の二つの検査の結果により胃がんのかかりやすさを３～５群に分けることを</w:t>
                        </w:r>
                        <w:r w:rsidRPr="00F03C70">
                          <w:rPr>
                            <w:rFonts w:hAnsi="HG丸ｺﾞｼｯｸM-PRO"/>
                            <w:sz w:val="18"/>
                            <w:szCs w:val="18"/>
                          </w:rPr>
                          <w:t>ABC検査と呼びます。完全に確立した検査法ではなく2016</w:t>
                        </w:r>
                        <w:r w:rsidRPr="00EB360A">
                          <w:rPr>
                            <w:rFonts w:hAnsi="HG丸ｺﾞｼｯｸM-PRO"/>
                            <w:sz w:val="18"/>
                            <w:szCs w:val="18"/>
                          </w:rPr>
                          <w:t>年度にも分類やカットオフ値が一部変更されています。</w:t>
                        </w:r>
                      </w:p>
                    </w:txbxContent>
                  </v:textbox>
                </v:rect>
                <v:line id="直線コネクタ 10320" o:spid="_x0000_s1073" style="position:absolute;visibility:visible;mso-wrap-style:square" from="-384,-924" to="61464,-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iWL8gAAADeAAAADwAAAGRycy9kb3ducmV2LnhtbESPQUvDQBCF70L/wzIFb3bTFoKk3ZZi&#10;EVoPYqtgj9PsmESzs2F3TeK/dw6CtxnmzXvvW29H16qeQmw8G5jPMlDEpbcNVwbeXh/v7kHFhGyx&#10;9UwGfijCdjO5WWNh/cAn6s+pUmLCsUADdUpdoXUsa3IYZ74jltuHDw6TrKHSNuAg5q7ViyzLtcOG&#10;JaHGjh5qKr/O387A8/Il73fHp8P4fsyv5f50vXwOwZjb6bhbgUo0pn/x3/fBSv1suRAAwZEZ9OY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WiWL8gAAADeAAAADwAAAAAA&#10;AAAAAAAAAAChAgAAZHJzL2Rvd25yZXYueG1sUEsFBgAAAAAEAAQA+QAAAJYDAAAAAA==&#10;"/>
                <w10:wrap anchorx="margin"/>
              </v:group>
            </w:pict>
          </mc:Fallback>
        </mc:AlternateContent>
      </w:r>
      <w:r w:rsidR="00BB021D">
        <w:rPr>
          <w:rFonts w:hAnsi="HG丸ｺﾞｼｯｸM-PRO"/>
          <w:color w:val="auto"/>
          <w:sz w:val="21"/>
        </w:rPr>
        <w:br w:type="page"/>
      </w:r>
    </w:p>
    <w:p w14:paraId="7E1B6B36" w14:textId="77777777" w:rsidR="00F452E3" w:rsidRPr="00042861" w:rsidRDefault="00F452E3" w:rsidP="00A618C9">
      <w:pPr>
        <w:pStyle w:val="4"/>
        <w:ind w:left="0" w:firstLineChars="63" w:firstLine="152"/>
      </w:pPr>
      <w:bookmarkStart w:id="128" w:name="_Toc501472695"/>
      <w:bookmarkStart w:id="129" w:name="_Toc487485041"/>
      <w:bookmarkStart w:id="130" w:name="_Toc485731122"/>
      <w:bookmarkStart w:id="131" w:name="_Toc486531947"/>
      <w:r w:rsidRPr="00042861">
        <w:rPr>
          <w:rFonts w:cs="Times New Roman" w:hint="eastAsia"/>
        </w:rPr>
        <w:lastRenderedPageBreak/>
        <w:t>③</w:t>
      </w:r>
      <w:r w:rsidRPr="00042861">
        <w:rPr>
          <w:rFonts w:hint="eastAsia"/>
        </w:rPr>
        <w:t>肝炎肝がん対策</w:t>
      </w:r>
      <w:bookmarkEnd w:id="128"/>
    </w:p>
    <w:p w14:paraId="7CED026E" w14:textId="77777777" w:rsidR="00F452E3" w:rsidRPr="00042861" w:rsidRDefault="00F452E3" w:rsidP="00A618C9">
      <w:pPr>
        <w:adjustRightInd/>
        <w:spacing w:line="300" w:lineRule="exact"/>
        <w:ind w:firstLineChars="200" w:firstLine="442"/>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ア</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w:t>
      </w:r>
      <w:r w:rsidR="003847AF">
        <w:rPr>
          <w:rFonts w:ascii="ＭＳ ゴシック" w:eastAsia="ＭＳ ゴシック" w:hAnsi="ＭＳ ゴシック" w:hint="eastAsia"/>
          <w:b/>
          <w:color w:val="auto"/>
          <w:sz w:val="22"/>
          <w:szCs w:val="22"/>
        </w:rPr>
        <w:t>肝がん</w:t>
      </w:r>
      <w:r w:rsidRPr="00042861">
        <w:rPr>
          <w:rFonts w:ascii="ＭＳ ゴシック" w:eastAsia="ＭＳ ゴシック" w:hAnsi="ＭＳ ゴシック" w:hint="eastAsia"/>
          <w:b/>
          <w:color w:val="auto"/>
          <w:sz w:val="22"/>
          <w:szCs w:val="22"/>
        </w:rPr>
        <w:t>の予防</w:t>
      </w:r>
    </w:p>
    <w:p w14:paraId="37FD001D" w14:textId="77777777" w:rsidR="0019608B" w:rsidRDefault="00F452E3" w:rsidP="0019608B">
      <w:pPr>
        <w:adjustRightInd/>
        <w:ind w:leftChars="237" w:left="829" w:hangingChars="118" w:hanging="260"/>
        <w:textAlignment w:val="auto"/>
        <w:rPr>
          <w:rFonts w:hAnsi="HG丸ｺﾞｼｯｸM-PRO"/>
          <w:color w:val="auto"/>
          <w:sz w:val="22"/>
          <w:szCs w:val="22"/>
        </w:rPr>
      </w:pPr>
      <w:r w:rsidRPr="00042861">
        <w:rPr>
          <w:rFonts w:hAnsi="HG丸ｺﾞｼｯｸM-PRO" w:hint="eastAsia"/>
          <w:color w:val="auto"/>
          <w:sz w:val="22"/>
          <w:szCs w:val="22"/>
        </w:rPr>
        <w:t>○肝炎は国内最大級の感染症であり、感染を放置すると肝硬変や肝がんといった重篤な病気に進行します。肝炎ウイルスは、感染しても自覚症状に乏しく、感染に気付きにくいため、府民一人ひとりが感染によるリスクを自覚した対応に基づき予防できるよう、肝炎についての正しい知識と理解を深めるための普及啓発が重要です。</w:t>
      </w:r>
    </w:p>
    <w:p w14:paraId="3999DF02" w14:textId="77777777" w:rsidR="0019608B" w:rsidRDefault="0019608B" w:rsidP="0019608B">
      <w:pPr>
        <w:adjustRightInd/>
        <w:ind w:leftChars="237" w:left="829" w:hangingChars="118" w:hanging="260"/>
        <w:textAlignment w:val="auto"/>
        <w:rPr>
          <w:rFonts w:hAnsi="HG丸ｺﾞｼｯｸM-PRO"/>
          <w:color w:val="auto"/>
          <w:sz w:val="22"/>
          <w:szCs w:val="22"/>
        </w:rPr>
      </w:pPr>
    </w:p>
    <w:p w14:paraId="0A7C60C9" w14:textId="7FFA1F90" w:rsidR="003847AF" w:rsidRDefault="003847AF" w:rsidP="0019608B">
      <w:pPr>
        <w:adjustRightInd/>
        <w:ind w:leftChars="237" w:left="829" w:hangingChars="118" w:hanging="260"/>
        <w:textAlignment w:val="auto"/>
        <w:rPr>
          <w:rFonts w:hAnsi="HG丸ｺﾞｼｯｸM-PRO"/>
          <w:color w:val="auto"/>
          <w:sz w:val="22"/>
          <w:szCs w:val="22"/>
        </w:rPr>
      </w:pPr>
      <w:r>
        <w:rPr>
          <w:rFonts w:hAnsi="HG丸ｺﾞｼｯｸM-PRO" w:hint="eastAsia"/>
          <w:color w:val="auto"/>
          <w:sz w:val="22"/>
          <w:szCs w:val="22"/>
        </w:rPr>
        <w:t>○</w:t>
      </w:r>
      <w:r w:rsidRPr="003847AF">
        <w:rPr>
          <w:rFonts w:hAnsi="HG丸ｺﾞｼｯｸM-PRO" w:hint="eastAsia"/>
          <w:color w:val="auto"/>
          <w:sz w:val="22"/>
          <w:szCs w:val="22"/>
        </w:rPr>
        <w:t>ウイルス感染以外の肝がんのリスク要因として、大量飲酒や喫煙などが挙げられます。最近では、アルコール摂取歴がほとんどない脂肪肝（非アルコール性脂肪肝炎：NASH）が原因で肝硬変、肝がんに至るケースが増えてきています。NASHは肥満・糖尿病・脂質異常症などの生活習慣病との関連が示唆されています。</w:t>
      </w:r>
    </w:p>
    <w:p w14:paraId="6099BEA2" w14:textId="77777777" w:rsidR="003847AF" w:rsidRPr="00042861" w:rsidRDefault="003847AF" w:rsidP="009034A2">
      <w:pPr>
        <w:adjustRightInd/>
        <w:ind w:left="770" w:hangingChars="350" w:hanging="770"/>
        <w:textAlignment w:val="auto"/>
        <w:rPr>
          <w:rFonts w:hAnsi="HG丸ｺﾞｼｯｸM-PRO"/>
          <w:color w:val="auto"/>
          <w:sz w:val="22"/>
          <w:szCs w:val="22"/>
        </w:rPr>
      </w:pPr>
    </w:p>
    <w:p w14:paraId="05332EDD" w14:textId="77777777" w:rsidR="00F452E3" w:rsidRPr="00042861" w:rsidRDefault="00F452E3" w:rsidP="009034A2">
      <w:pPr>
        <w:adjustRightInd/>
        <w:ind w:firstLineChars="200" w:firstLine="442"/>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イ</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肝炎ウイルス検査の受診勧奨</w:t>
      </w:r>
    </w:p>
    <w:p w14:paraId="179977E1" w14:textId="0924DC51" w:rsidR="0008256B" w:rsidRDefault="00F452E3" w:rsidP="00D51797">
      <w:pPr>
        <w:adjustRightInd/>
        <w:ind w:leftChars="236" w:left="848" w:hangingChars="128" w:hanging="282"/>
        <w:textAlignment w:val="auto"/>
        <w:rPr>
          <w:rFonts w:hAnsi="HG丸ｺﾞｼｯｸM-PRO"/>
          <w:color w:val="auto"/>
          <w:sz w:val="22"/>
          <w:szCs w:val="22"/>
        </w:rPr>
      </w:pPr>
      <w:r w:rsidRPr="00042861">
        <w:rPr>
          <w:rFonts w:hAnsi="HG丸ｺﾞｼｯｸM-PRO" w:hint="eastAsia"/>
          <w:color w:val="auto"/>
          <w:sz w:val="22"/>
          <w:szCs w:val="22"/>
        </w:rPr>
        <w:t>○肝がんの多くは、肝炎ウイルスの感染による慢性肝炎や肝硬変が原因と言われています。大阪府と市町村では肝炎ウイルス検査を実施しており、平成</w:t>
      </w:r>
      <w:r>
        <w:rPr>
          <w:rFonts w:hAnsi="HG丸ｺﾞｼｯｸM-PRO" w:hint="eastAsia"/>
          <w:color w:val="auto"/>
          <w:sz w:val="22"/>
          <w:szCs w:val="22"/>
        </w:rPr>
        <w:t>20年度から27年度までの</w:t>
      </w:r>
      <w:r w:rsidRPr="00042861">
        <w:rPr>
          <w:rFonts w:hAnsi="HG丸ｺﾞｼｯｸM-PRO"/>
          <w:color w:val="auto"/>
          <w:sz w:val="22"/>
          <w:szCs w:val="22"/>
        </w:rPr>
        <w:t>累積</w:t>
      </w:r>
      <w:r w:rsidRPr="00042861">
        <w:rPr>
          <w:rFonts w:hAnsi="HG丸ｺﾞｼｯｸM-PRO" w:hint="eastAsia"/>
          <w:color w:val="auto"/>
          <w:sz w:val="22"/>
          <w:szCs w:val="22"/>
        </w:rPr>
        <w:t>受診者数は、Ｂ型、Ｃ型あわせて約</w:t>
      </w:r>
      <w:r w:rsidRPr="00042861">
        <w:rPr>
          <w:rFonts w:hAnsi="HG丸ｺﾞｼｯｸM-PRO"/>
          <w:color w:val="auto"/>
          <w:sz w:val="22"/>
          <w:szCs w:val="22"/>
        </w:rPr>
        <w:t>55万人です。</w:t>
      </w:r>
      <w:r w:rsidRPr="00042861">
        <w:rPr>
          <w:rFonts w:hAnsi="HG丸ｺﾞｼｯｸM-PRO" w:hint="eastAsia"/>
          <w:color w:val="auto"/>
          <w:sz w:val="22"/>
          <w:szCs w:val="22"/>
        </w:rPr>
        <w:t>引き続き、肝炎・肝がんの予防・早期発見のため、受診者の増加が重要です。</w:t>
      </w:r>
    </w:p>
    <w:p w14:paraId="7598B0ED" w14:textId="7A5D195D" w:rsidR="0008256B" w:rsidRDefault="0008256B">
      <w:pPr>
        <w:widowControl/>
        <w:adjustRightInd/>
        <w:jc w:val="left"/>
        <w:textAlignment w:val="auto"/>
        <w:rPr>
          <w:rFonts w:hAnsi="HG丸ｺﾞｼｯｸM-PRO"/>
          <w:color w:val="auto"/>
          <w:sz w:val="22"/>
          <w:szCs w:val="22"/>
        </w:rPr>
      </w:pPr>
    </w:p>
    <w:p w14:paraId="4EFC1F9D" w14:textId="62AB01E9" w:rsidR="00F452E3" w:rsidRPr="00042861" w:rsidRDefault="00F452E3" w:rsidP="009034A2">
      <w:pPr>
        <w:adjustRightInd/>
        <w:ind w:firstLineChars="200" w:firstLine="442"/>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ウ</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肝炎肝がんの医療提供体制</w:t>
      </w:r>
    </w:p>
    <w:p w14:paraId="3955BA21" w14:textId="77777777" w:rsidR="00F452E3" w:rsidRDefault="00F452E3" w:rsidP="009034A2">
      <w:pPr>
        <w:adjustRightInd/>
        <w:ind w:leftChars="250" w:left="820" w:hangingChars="100" w:hanging="220"/>
        <w:textAlignment w:val="auto"/>
        <w:rPr>
          <w:rFonts w:hAnsi="HG丸ｺﾞｼｯｸM-PRO"/>
          <w:color w:val="auto"/>
          <w:sz w:val="22"/>
          <w:szCs w:val="22"/>
        </w:rPr>
      </w:pPr>
      <w:r w:rsidRPr="00042861">
        <w:rPr>
          <w:rFonts w:hAnsi="HG丸ｺﾞｼｯｸM-PRO" w:hint="eastAsia"/>
          <w:color w:val="auto"/>
          <w:sz w:val="22"/>
          <w:szCs w:val="22"/>
        </w:rPr>
        <w:t>○肝炎の重症化予防には、肝炎ウイルス検査の陽性者が精密検査を速やかに受診し、専門治療を受けることが極めて重要です。このため、「大阪府フォローアップ事業実施指針」に基づき、関係機関と連携して、専門治療へつなげる体制を整備しています。しかし、市町村が実施する肝炎ウイルス検査での精密検査受診率は、平成</w:t>
      </w:r>
      <w:r>
        <w:rPr>
          <w:rFonts w:hAnsi="HG丸ｺﾞｼｯｸM-PRO" w:hint="eastAsia"/>
          <w:color w:val="auto"/>
          <w:sz w:val="22"/>
          <w:szCs w:val="22"/>
        </w:rPr>
        <w:t>27年度で</w:t>
      </w:r>
      <w:r w:rsidRPr="00042861">
        <w:rPr>
          <w:rFonts w:hAnsi="HG丸ｺﾞｼｯｸM-PRO"/>
          <w:color w:val="auto"/>
          <w:sz w:val="22"/>
          <w:szCs w:val="22"/>
        </w:rPr>
        <w:t>B型が54</w:t>
      </w:r>
      <w:r w:rsidRPr="00042861">
        <w:rPr>
          <w:rFonts w:hAnsi="HG丸ｺﾞｼｯｸM-PRO" w:hint="eastAsia"/>
          <w:color w:val="auto"/>
          <w:sz w:val="22"/>
          <w:szCs w:val="22"/>
        </w:rPr>
        <w:t>％、</w:t>
      </w:r>
      <w:r w:rsidRPr="00042861">
        <w:rPr>
          <w:rFonts w:hAnsi="HG丸ｺﾞｼｯｸM-PRO"/>
          <w:color w:val="auto"/>
          <w:sz w:val="22"/>
          <w:szCs w:val="22"/>
        </w:rPr>
        <w:t>C型が</w:t>
      </w:r>
      <w:r>
        <w:rPr>
          <w:rFonts w:hAnsi="HG丸ｺﾞｼｯｸM-PRO" w:hint="eastAsia"/>
          <w:color w:val="auto"/>
          <w:sz w:val="22"/>
          <w:szCs w:val="22"/>
        </w:rPr>
        <w:t>41％と</w:t>
      </w:r>
      <w:r w:rsidRPr="00042861">
        <w:rPr>
          <w:rFonts w:hAnsi="HG丸ｺﾞｼｯｸM-PRO" w:hint="eastAsia"/>
          <w:color w:val="auto"/>
          <w:sz w:val="22"/>
          <w:szCs w:val="22"/>
        </w:rPr>
        <w:t>なっています。</w:t>
      </w:r>
    </w:p>
    <w:p w14:paraId="28D253A4" w14:textId="77777777" w:rsidR="00F452E3" w:rsidRPr="00042861" w:rsidRDefault="00F452E3">
      <w:pPr>
        <w:adjustRightInd/>
        <w:ind w:leftChars="400" w:left="1180" w:hangingChars="100" w:hanging="220"/>
        <w:textAlignment w:val="auto"/>
        <w:rPr>
          <w:rFonts w:hAnsi="HG丸ｺﾞｼｯｸM-PRO"/>
          <w:color w:val="auto"/>
          <w:sz w:val="22"/>
          <w:szCs w:val="22"/>
        </w:rPr>
      </w:pPr>
    </w:p>
    <w:p w14:paraId="27DF7147" w14:textId="77777777" w:rsidR="00F452E3" w:rsidRPr="00042861" w:rsidRDefault="00F452E3" w:rsidP="00F452E3">
      <w:pPr>
        <w:adjustRightInd/>
        <w:textAlignment w:val="auto"/>
        <w:rPr>
          <w:rFonts w:asciiTheme="majorEastAsia" w:eastAsiaTheme="majorEastAsia" w:hAnsiTheme="majorEastAsia" w:cstheme="minorBidi"/>
          <w:color w:val="auto"/>
          <w:kern w:val="2"/>
          <w:sz w:val="20"/>
          <w:szCs w:val="20"/>
        </w:rPr>
      </w:pPr>
      <w:r w:rsidRPr="00042861">
        <w:rPr>
          <w:rFonts w:hAnsi="HG丸ｺﾞｼｯｸM-PRO" w:cstheme="minorBidi" w:hint="eastAsia"/>
          <w:color w:val="auto"/>
          <w:kern w:val="2"/>
          <w:sz w:val="20"/>
          <w:szCs w:val="20"/>
        </w:rPr>
        <w:t xml:space="preserve">　　　　　　　　</w:t>
      </w:r>
      <w:r>
        <w:rPr>
          <w:rFonts w:hAnsi="HG丸ｺﾞｼｯｸM-PRO" w:cstheme="minorBidi" w:hint="eastAsia"/>
          <w:color w:val="auto"/>
          <w:kern w:val="2"/>
          <w:sz w:val="20"/>
          <w:szCs w:val="20"/>
        </w:rPr>
        <w:t xml:space="preserve">　</w:t>
      </w:r>
      <w:r w:rsidRPr="00042861">
        <w:rPr>
          <w:rFonts w:hAnsi="HG丸ｺﾞｼｯｸM-PRO" w:cstheme="minorBidi" w:hint="eastAsia"/>
          <w:color w:val="auto"/>
          <w:kern w:val="2"/>
          <w:sz w:val="20"/>
          <w:szCs w:val="20"/>
        </w:rPr>
        <w:t xml:space="preserve">　</w:t>
      </w:r>
      <w:r w:rsidRPr="00042861">
        <w:rPr>
          <w:rFonts w:asciiTheme="majorEastAsia" w:eastAsiaTheme="majorEastAsia" w:hAnsiTheme="majorEastAsia" w:cstheme="minorBidi" w:hint="eastAsia"/>
          <w:b/>
          <w:color w:val="auto"/>
          <w:kern w:val="2"/>
          <w:sz w:val="20"/>
          <w:szCs w:val="20"/>
        </w:rPr>
        <w:t>図表</w:t>
      </w:r>
      <w:r w:rsidR="005965CA">
        <w:rPr>
          <w:rFonts w:asciiTheme="majorEastAsia" w:eastAsiaTheme="majorEastAsia" w:hAnsiTheme="majorEastAsia" w:cstheme="minorBidi" w:hint="eastAsia"/>
          <w:b/>
          <w:color w:val="auto"/>
          <w:kern w:val="2"/>
          <w:sz w:val="20"/>
          <w:szCs w:val="20"/>
        </w:rPr>
        <w:t>14</w:t>
      </w:r>
      <w:r w:rsidR="000A2652" w:rsidRPr="00540AC9">
        <w:rPr>
          <w:rFonts w:asciiTheme="majorEastAsia" w:eastAsiaTheme="majorEastAsia" w:hAnsiTheme="majorEastAsia" w:cstheme="minorBidi" w:hint="eastAsia"/>
          <w:b/>
          <w:color w:val="auto"/>
          <w:kern w:val="2"/>
          <w:sz w:val="20"/>
          <w:szCs w:val="20"/>
        </w:rPr>
        <w:t>：</w:t>
      </w:r>
      <w:r w:rsidRPr="00042861">
        <w:rPr>
          <w:rFonts w:asciiTheme="majorEastAsia" w:eastAsiaTheme="majorEastAsia" w:hAnsiTheme="majorEastAsia" w:cs="Meiryo UI" w:hint="eastAsia"/>
          <w:b/>
          <w:color w:val="auto"/>
          <w:sz w:val="20"/>
          <w:szCs w:val="20"/>
        </w:rPr>
        <w:t>市町村における要精密検査者のフォローアップ状況</w:t>
      </w:r>
    </w:p>
    <w:p w14:paraId="42097B32"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tbl>
      <w:tblPr>
        <w:tblpPr w:leftFromText="142" w:rightFromText="142" w:vertAnchor="text" w:horzAnchor="margin" w:tblpXSpec="center" w:tblpY="-199"/>
        <w:tblOverlap w:val="never"/>
        <w:tblW w:w="7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553"/>
        <w:gridCol w:w="1552"/>
        <w:gridCol w:w="1553"/>
        <w:gridCol w:w="1553"/>
      </w:tblGrid>
      <w:tr w:rsidR="00A8098A" w:rsidRPr="00A618C9" w14:paraId="12168067" w14:textId="77777777" w:rsidTr="00A618C9">
        <w:trPr>
          <w:trHeight w:val="555"/>
        </w:trPr>
        <w:tc>
          <w:tcPr>
            <w:tcW w:w="1728" w:type="dxa"/>
            <w:shd w:val="clear" w:color="auto" w:fill="BFBFBF" w:themeFill="background1" w:themeFillShade="BF"/>
            <w:vAlign w:val="center"/>
          </w:tcPr>
          <w:p w14:paraId="00C8152B" w14:textId="77777777" w:rsidR="00F452E3" w:rsidRPr="00A618C9" w:rsidRDefault="00F452E3" w:rsidP="00F452E3">
            <w:pPr>
              <w:adjustRightInd/>
              <w:spacing w:line="200" w:lineRule="exact"/>
              <w:jc w:val="center"/>
              <w:textAlignment w:val="auto"/>
              <w:rPr>
                <w:rFonts w:asciiTheme="majorEastAsia" w:eastAsiaTheme="majorEastAsia" w:hAnsiTheme="majorEastAsia" w:cs="Meiryo UI"/>
                <w:b/>
                <w:color w:val="auto"/>
                <w:sz w:val="21"/>
                <w:szCs w:val="18"/>
              </w:rPr>
            </w:pPr>
            <w:r w:rsidRPr="00A618C9">
              <w:rPr>
                <w:rFonts w:asciiTheme="majorEastAsia" w:eastAsiaTheme="majorEastAsia" w:hAnsiTheme="majorEastAsia" w:cs="Meiryo UI" w:hint="eastAsia"/>
                <w:b/>
                <w:color w:val="auto"/>
                <w:sz w:val="21"/>
                <w:szCs w:val="18"/>
              </w:rPr>
              <w:t>Ｂ型肝炎</w:t>
            </w:r>
          </w:p>
        </w:tc>
        <w:tc>
          <w:tcPr>
            <w:tcW w:w="1553" w:type="dxa"/>
            <w:shd w:val="clear" w:color="auto" w:fill="BFBFBF" w:themeFill="background1" w:themeFillShade="BF"/>
            <w:vAlign w:val="center"/>
          </w:tcPr>
          <w:p w14:paraId="16E0CA98" w14:textId="77777777" w:rsidR="00F452E3" w:rsidRPr="00A618C9" w:rsidRDefault="008C0AAE" w:rsidP="00F452E3">
            <w:pPr>
              <w:adjustRightInd/>
              <w:spacing w:line="200" w:lineRule="exact"/>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Theme="majorEastAsia" w:eastAsiaTheme="majorEastAsia" w:hAnsiTheme="majorEastAsia" w:cs="Meiryo UI"/>
                <w:color w:val="auto"/>
                <w:sz w:val="21"/>
                <w:szCs w:val="18"/>
              </w:rPr>
              <w:t>21年度</w:t>
            </w:r>
          </w:p>
        </w:tc>
        <w:tc>
          <w:tcPr>
            <w:tcW w:w="1552" w:type="dxa"/>
            <w:shd w:val="clear" w:color="auto" w:fill="BFBFBF" w:themeFill="background1" w:themeFillShade="BF"/>
            <w:vAlign w:val="center"/>
          </w:tcPr>
          <w:p w14:paraId="48C8F6FF" w14:textId="77777777" w:rsidR="00F452E3" w:rsidRPr="00A618C9" w:rsidRDefault="008C0AAE" w:rsidP="00F452E3">
            <w:pPr>
              <w:adjustRightInd/>
              <w:spacing w:line="200" w:lineRule="exact"/>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Theme="majorEastAsia" w:eastAsiaTheme="majorEastAsia" w:hAnsiTheme="majorEastAsia" w:cs="Meiryo UI"/>
                <w:color w:val="auto"/>
                <w:sz w:val="21"/>
                <w:szCs w:val="18"/>
              </w:rPr>
              <w:t>25年度</w:t>
            </w:r>
          </w:p>
        </w:tc>
        <w:tc>
          <w:tcPr>
            <w:tcW w:w="1553" w:type="dxa"/>
            <w:shd w:val="clear" w:color="auto" w:fill="BFBFBF" w:themeFill="background1" w:themeFillShade="BF"/>
            <w:vAlign w:val="center"/>
          </w:tcPr>
          <w:p w14:paraId="60B86871" w14:textId="77777777" w:rsidR="00F452E3" w:rsidRPr="00A618C9" w:rsidRDefault="008C0AAE" w:rsidP="00F452E3">
            <w:pPr>
              <w:adjustRightInd/>
              <w:spacing w:line="200" w:lineRule="exact"/>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Theme="majorEastAsia" w:eastAsiaTheme="majorEastAsia" w:hAnsiTheme="majorEastAsia" w:cs="Meiryo UI"/>
                <w:color w:val="auto"/>
                <w:sz w:val="21"/>
                <w:szCs w:val="18"/>
              </w:rPr>
              <w:t>26年度</w:t>
            </w:r>
          </w:p>
        </w:tc>
        <w:tc>
          <w:tcPr>
            <w:tcW w:w="1553" w:type="dxa"/>
            <w:shd w:val="clear" w:color="auto" w:fill="BFBFBF" w:themeFill="background1" w:themeFillShade="BF"/>
            <w:vAlign w:val="center"/>
          </w:tcPr>
          <w:p w14:paraId="1D8BAA71" w14:textId="77777777" w:rsidR="00F452E3" w:rsidRPr="00A618C9" w:rsidRDefault="008C0AAE" w:rsidP="00F452E3">
            <w:pPr>
              <w:adjustRightInd/>
              <w:spacing w:line="200" w:lineRule="exact"/>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Theme="majorEastAsia" w:eastAsiaTheme="majorEastAsia" w:hAnsiTheme="majorEastAsia" w:cs="Meiryo UI"/>
                <w:color w:val="auto"/>
                <w:sz w:val="21"/>
                <w:szCs w:val="18"/>
              </w:rPr>
              <w:t>27年度</w:t>
            </w:r>
          </w:p>
        </w:tc>
      </w:tr>
      <w:tr w:rsidR="00F452E3" w:rsidRPr="00A618C9" w14:paraId="49FAC2E3" w14:textId="77777777" w:rsidTr="00A618C9">
        <w:trPr>
          <w:trHeight w:val="555"/>
        </w:trPr>
        <w:tc>
          <w:tcPr>
            <w:tcW w:w="1728" w:type="dxa"/>
            <w:shd w:val="clear" w:color="auto" w:fill="auto"/>
            <w:vAlign w:val="center"/>
          </w:tcPr>
          <w:p w14:paraId="0448B09C" w14:textId="77777777" w:rsidR="00F452E3" w:rsidRPr="00A618C9" w:rsidRDefault="00F452E3" w:rsidP="00F452E3">
            <w:pPr>
              <w:adjustRightInd/>
              <w:spacing w:line="200" w:lineRule="exact"/>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受診者数</w:t>
            </w:r>
          </w:p>
        </w:tc>
        <w:tc>
          <w:tcPr>
            <w:tcW w:w="1553" w:type="dxa"/>
            <w:shd w:val="clear" w:color="auto" w:fill="auto"/>
            <w:vAlign w:val="center"/>
          </w:tcPr>
          <w:p w14:paraId="73AC0532" w14:textId="77777777" w:rsidR="00F452E3" w:rsidRPr="00A618C9" w:rsidRDefault="00F452E3" w:rsidP="00F452E3">
            <w:pPr>
              <w:adjustRightInd/>
              <w:spacing w:line="200" w:lineRule="exact"/>
              <w:jc w:val="right"/>
              <w:textAlignment w:val="auto"/>
              <w:rPr>
                <w:rFonts w:hAnsi="HG丸ｺﾞｼｯｸM-PRO" w:cs="Meiryo UI"/>
                <w:color w:val="auto"/>
                <w:sz w:val="21"/>
                <w:szCs w:val="18"/>
              </w:rPr>
            </w:pPr>
            <w:r w:rsidRPr="00A618C9">
              <w:rPr>
                <w:rFonts w:hAnsi="HG丸ｺﾞｼｯｸM-PRO" w:cs="Meiryo UI"/>
                <w:color w:val="auto"/>
                <w:sz w:val="21"/>
                <w:szCs w:val="18"/>
              </w:rPr>
              <w:t>100</w:t>
            </w:r>
          </w:p>
        </w:tc>
        <w:tc>
          <w:tcPr>
            <w:tcW w:w="1552" w:type="dxa"/>
            <w:shd w:val="clear" w:color="auto" w:fill="auto"/>
            <w:vAlign w:val="center"/>
          </w:tcPr>
          <w:p w14:paraId="295035AB" w14:textId="77777777" w:rsidR="00F452E3" w:rsidRPr="00A618C9" w:rsidRDefault="00F452E3" w:rsidP="00F452E3">
            <w:pPr>
              <w:adjustRightInd/>
              <w:spacing w:line="200" w:lineRule="exact"/>
              <w:jc w:val="right"/>
              <w:textAlignment w:val="auto"/>
              <w:rPr>
                <w:rFonts w:hAnsi="HG丸ｺﾞｼｯｸM-PRO" w:cs="Meiryo UI"/>
                <w:color w:val="auto"/>
                <w:sz w:val="21"/>
                <w:szCs w:val="18"/>
              </w:rPr>
            </w:pPr>
            <w:r w:rsidRPr="00A618C9">
              <w:rPr>
                <w:rFonts w:hAnsi="HG丸ｺﾞｼｯｸM-PRO" w:cs="Meiryo UI"/>
                <w:color w:val="auto"/>
                <w:sz w:val="21"/>
                <w:szCs w:val="18"/>
              </w:rPr>
              <w:t>141</w:t>
            </w:r>
          </w:p>
        </w:tc>
        <w:tc>
          <w:tcPr>
            <w:tcW w:w="1553" w:type="dxa"/>
            <w:shd w:val="clear" w:color="auto" w:fill="auto"/>
            <w:vAlign w:val="center"/>
          </w:tcPr>
          <w:p w14:paraId="0527A72F" w14:textId="77777777" w:rsidR="00F452E3" w:rsidRPr="00A618C9" w:rsidRDefault="00F452E3" w:rsidP="00F452E3">
            <w:pPr>
              <w:adjustRightInd/>
              <w:spacing w:line="200" w:lineRule="exact"/>
              <w:jc w:val="right"/>
              <w:textAlignment w:val="auto"/>
              <w:rPr>
                <w:rFonts w:hAnsi="HG丸ｺﾞｼｯｸM-PRO" w:cs="Meiryo UI"/>
                <w:color w:val="auto"/>
                <w:sz w:val="21"/>
                <w:szCs w:val="18"/>
              </w:rPr>
            </w:pPr>
            <w:r w:rsidRPr="00A618C9">
              <w:rPr>
                <w:rFonts w:hAnsi="HG丸ｺﾞｼｯｸM-PRO" w:cs="Meiryo UI"/>
                <w:color w:val="auto"/>
                <w:sz w:val="21"/>
                <w:szCs w:val="18"/>
              </w:rPr>
              <w:t>156</w:t>
            </w:r>
          </w:p>
        </w:tc>
        <w:tc>
          <w:tcPr>
            <w:tcW w:w="1553" w:type="dxa"/>
            <w:vAlign w:val="center"/>
          </w:tcPr>
          <w:p w14:paraId="5D45632E" w14:textId="77777777" w:rsidR="00F452E3" w:rsidRPr="00A618C9" w:rsidRDefault="00F452E3" w:rsidP="00F452E3">
            <w:pPr>
              <w:adjustRightInd/>
              <w:spacing w:line="200" w:lineRule="exact"/>
              <w:jc w:val="right"/>
              <w:textAlignment w:val="auto"/>
              <w:rPr>
                <w:rFonts w:hAnsi="HG丸ｺﾞｼｯｸM-PRO" w:cs="Meiryo UI"/>
                <w:color w:val="auto"/>
                <w:sz w:val="21"/>
                <w:szCs w:val="18"/>
              </w:rPr>
            </w:pPr>
            <w:r w:rsidRPr="00A618C9">
              <w:rPr>
                <w:rFonts w:hAnsi="HG丸ｺﾞｼｯｸM-PRO" w:cs="Meiryo UI"/>
                <w:color w:val="auto"/>
                <w:sz w:val="21"/>
                <w:szCs w:val="18"/>
              </w:rPr>
              <w:t>127</w:t>
            </w:r>
          </w:p>
        </w:tc>
      </w:tr>
      <w:tr w:rsidR="00F452E3" w:rsidRPr="00A618C9" w14:paraId="5B7FEE82" w14:textId="77777777" w:rsidTr="00A618C9">
        <w:trPr>
          <w:trHeight w:val="555"/>
        </w:trPr>
        <w:tc>
          <w:tcPr>
            <w:tcW w:w="1728" w:type="dxa"/>
            <w:tcBorders>
              <w:bottom w:val="single" w:sz="4" w:space="0" w:color="auto"/>
            </w:tcBorders>
            <w:shd w:val="clear" w:color="auto" w:fill="auto"/>
            <w:vAlign w:val="center"/>
          </w:tcPr>
          <w:p w14:paraId="34135CE0" w14:textId="77777777" w:rsidR="00F452E3" w:rsidRPr="00A618C9" w:rsidRDefault="00F452E3" w:rsidP="00F452E3">
            <w:pPr>
              <w:adjustRightInd/>
              <w:spacing w:line="200" w:lineRule="exact"/>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精密検査受診率</w:t>
            </w:r>
          </w:p>
        </w:tc>
        <w:tc>
          <w:tcPr>
            <w:tcW w:w="1553" w:type="dxa"/>
            <w:tcBorders>
              <w:bottom w:val="single" w:sz="4" w:space="0" w:color="auto"/>
            </w:tcBorders>
            <w:shd w:val="clear" w:color="auto" w:fill="auto"/>
            <w:vAlign w:val="center"/>
          </w:tcPr>
          <w:p w14:paraId="65DED21E" w14:textId="77777777" w:rsidR="00F452E3" w:rsidRPr="00A618C9" w:rsidRDefault="00F452E3" w:rsidP="00F452E3">
            <w:pPr>
              <w:adjustRightInd/>
              <w:spacing w:line="200" w:lineRule="exact"/>
              <w:jc w:val="right"/>
              <w:textAlignment w:val="auto"/>
              <w:rPr>
                <w:rFonts w:hAnsi="HG丸ｺﾞｼｯｸM-PRO" w:cs="Meiryo UI"/>
                <w:color w:val="auto"/>
                <w:sz w:val="21"/>
                <w:szCs w:val="18"/>
              </w:rPr>
            </w:pPr>
            <w:r w:rsidRPr="00A618C9">
              <w:rPr>
                <w:rFonts w:hAnsi="HG丸ｺﾞｼｯｸM-PRO" w:cs="Meiryo UI"/>
                <w:color w:val="auto"/>
                <w:sz w:val="21"/>
                <w:szCs w:val="18"/>
              </w:rPr>
              <w:t>27％</w:t>
            </w:r>
          </w:p>
        </w:tc>
        <w:tc>
          <w:tcPr>
            <w:tcW w:w="1552" w:type="dxa"/>
            <w:tcBorders>
              <w:bottom w:val="single" w:sz="4" w:space="0" w:color="auto"/>
            </w:tcBorders>
            <w:shd w:val="clear" w:color="auto" w:fill="auto"/>
            <w:vAlign w:val="center"/>
          </w:tcPr>
          <w:p w14:paraId="302FB373" w14:textId="77777777" w:rsidR="00F452E3" w:rsidRPr="00A618C9" w:rsidRDefault="00F452E3" w:rsidP="00F452E3">
            <w:pPr>
              <w:adjustRightInd/>
              <w:spacing w:line="200" w:lineRule="exact"/>
              <w:jc w:val="right"/>
              <w:textAlignment w:val="auto"/>
              <w:rPr>
                <w:rFonts w:hAnsi="HG丸ｺﾞｼｯｸM-PRO" w:cs="Meiryo UI"/>
                <w:color w:val="auto"/>
                <w:sz w:val="21"/>
                <w:szCs w:val="18"/>
              </w:rPr>
            </w:pPr>
            <w:r w:rsidRPr="00A618C9">
              <w:rPr>
                <w:rFonts w:hAnsi="HG丸ｺﾞｼｯｸM-PRO" w:cs="Meiryo UI"/>
                <w:color w:val="auto"/>
                <w:sz w:val="21"/>
                <w:szCs w:val="18"/>
              </w:rPr>
              <w:t>58％</w:t>
            </w:r>
          </w:p>
        </w:tc>
        <w:tc>
          <w:tcPr>
            <w:tcW w:w="1553" w:type="dxa"/>
            <w:tcBorders>
              <w:bottom w:val="single" w:sz="4" w:space="0" w:color="auto"/>
            </w:tcBorders>
            <w:shd w:val="clear" w:color="auto" w:fill="auto"/>
            <w:vAlign w:val="center"/>
          </w:tcPr>
          <w:p w14:paraId="3104017E" w14:textId="77777777" w:rsidR="00F452E3" w:rsidRPr="00A618C9" w:rsidRDefault="00F452E3" w:rsidP="00F452E3">
            <w:pPr>
              <w:adjustRightInd/>
              <w:spacing w:line="200" w:lineRule="exact"/>
              <w:jc w:val="right"/>
              <w:textAlignment w:val="auto"/>
              <w:rPr>
                <w:rFonts w:hAnsi="HG丸ｺﾞｼｯｸM-PRO" w:cs="Meiryo UI"/>
                <w:color w:val="auto"/>
                <w:sz w:val="21"/>
                <w:szCs w:val="18"/>
              </w:rPr>
            </w:pPr>
            <w:r w:rsidRPr="00A618C9">
              <w:rPr>
                <w:rFonts w:hAnsi="HG丸ｺﾞｼｯｸM-PRO" w:cs="Meiryo UI"/>
                <w:color w:val="auto"/>
                <w:sz w:val="21"/>
                <w:szCs w:val="18"/>
              </w:rPr>
              <w:t>60％</w:t>
            </w:r>
          </w:p>
        </w:tc>
        <w:tc>
          <w:tcPr>
            <w:tcW w:w="1553" w:type="dxa"/>
            <w:tcBorders>
              <w:bottom w:val="single" w:sz="4" w:space="0" w:color="auto"/>
            </w:tcBorders>
            <w:vAlign w:val="center"/>
          </w:tcPr>
          <w:p w14:paraId="01BA19E4" w14:textId="77777777" w:rsidR="00F452E3" w:rsidRPr="00A618C9" w:rsidRDefault="00F452E3" w:rsidP="00F452E3">
            <w:pPr>
              <w:adjustRightInd/>
              <w:spacing w:line="200" w:lineRule="exact"/>
              <w:jc w:val="right"/>
              <w:textAlignment w:val="auto"/>
              <w:rPr>
                <w:rFonts w:hAnsi="HG丸ｺﾞｼｯｸM-PRO" w:cs="Meiryo UI"/>
                <w:color w:val="auto"/>
                <w:sz w:val="21"/>
                <w:szCs w:val="18"/>
              </w:rPr>
            </w:pPr>
            <w:r w:rsidRPr="00A618C9">
              <w:rPr>
                <w:rFonts w:hAnsi="HG丸ｺﾞｼｯｸM-PRO" w:cs="Meiryo UI"/>
                <w:color w:val="auto"/>
                <w:sz w:val="21"/>
                <w:szCs w:val="18"/>
              </w:rPr>
              <w:t>54％</w:t>
            </w:r>
          </w:p>
        </w:tc>
      </w:tr>
      <w:tr w:rsidR="00A8098A" w:rsidRPr="00A618C9" w14:paraId="4E3F2700" w14:textId="77777777" w:rsidTr="00A618C9">
        <w:trPr>
          <w:trHeight w:val="555"/>
        </w:trPr>
        <w:tc>
          <w:tcPr>
            <w:tcW w:w="1728" w:type="dxa"/>
            <w:shd w:val="clear" w:color="auto" w:fill="BFBFBF" w:themeFill="background1" w:themeFillShade="BF"/>
            <w:vAlign w:val="center"/>
          </w:tcPr>
          <w:p w14:paraId="55EDD149" w14:textId="77777777" w:rsidR="00F452E3" w:rsidRPr="00A618C9" w:rsidRDefault="00F452E3" w:rsidP="00F452E3">
            <w:pPr>
              <w:adjustRightInd/>
              <w:spacing w:line="200" w:lineRule="exact"/>
              <w:jc w:val="center"/>
              <w:textAlignment w:val="auto"/>
              <w:rPr>
                <w:rFonts w:asciiTheme="majorEastAsia" w:eastAsiaTheme="majorEastAsia" w:hAnsiTheme="majorEastAsia" w:cs="Meiryo UI"/>
                <w:b/>
                <w:color w:val="auto"/>
                <w:sz w:val="21"/>
                <w:szCs w:val="18"/>
              </w:rPr>
            </w:pPr>
            <w:r w:rsidRPr="00A618C9">
              <w:rPr>
                <w:rFonts w:asciiTheme="majorEastAsia" w:eastAsiaTheme="majorEastAsia" w:hAnsiTheme="majorEastAsia" w:cs="Meiryo UI" w:hint="eastAsia"/>
                <w:b/>
                <w:color w:val="auto"/>
                <w:sz w:val="21"/>
                <w:szCs w:val="18"/>
              </w:rPr>
              <w:t>Ｃ型肝炎</w:t>
            </w:r>
          </w:p>
        </w:tc>
        <w:tc>
          <w:tcPr>
            <w:tcW w:w="1553" w:type="dxa"/>
            <w:shd w:val="clear" w:color="auto" w:fill="BFBFBF" w:themeFill="background1" w:themeFillShade="BF"/>
            <w:vAlign w:val="center"/>
          </w:tcPr>
          <w:p w14:paraId="1F82C91E" w14:textId="77777777" w:rsidR="00F452E3" w:rsidRPr="00A618C9" w:rsidRDefault="008C0AAE" w:rsidP="00F452E3">
            <w:pPr>
              <w:adjustRightInd/>
              <w:spacing w:line="200" w:lineRule="exact"/>
              <w:jc w:val="center"/>
              <w:textAlignment w:val="auto"/>
              <w:rPr>
                <w:rFonts w:ascii="ＭＳ ゴシック" w:eastAsia="ＭＳ ゴシック" w:hAnsi="ＭＳ ゴシック"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ＭＳ ゴシック" w:eastAsia="ＭＳ ゴシック" w:hAnsi="ＭＳ ゴシック" w:cs="Meiryo UI"/>
                <w:color w:val="auto"/>
                <w:sz w:val="21"/>
                <w:szCs w:val="18"/>
              </w:rPr>
              <w:t>21年度</w:t>
            </w:r>
          </w:p>
        </w:tc>
        <w:tc>
          <w:tcPr>
            <w:tcW w:w="1552" w:type="dxa"/>
            <w:shd w:val="clear" w:color="auto" w:fill="BFBFBF" w:themeFill="background1" w:themeFillShade="BF"/>
            <w:vAlign w:val="center"/>
          </w:tcPr>
          <w:p w14:paraId="776A5771" w14:textId="77777777" w:rsidR="00F452E3" w:rsidRPr="00A618C9" w:rsidRDefault="008C0AAE" w:rsidP="00F452E3">
            <w:pPr>
              <w:adjustRightInd/>
              <w:spacing w:line="200" w:lineRule="exact"/>
              <w:jc w:val="center"/>
              <w:textAlignment w:val="auto"/>
              <w:rPr>
                <w:rFonts w:ascii="ＭＳ ゴシック" w:eastAsia="ＭＳ ゴシック" w:hAnsi="ＭＳ ゴシック"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ＭＳ ゴシック" w:eastAsia="ＭＳ ゴシック" w:hAnsi="ＭＳ ゴシック" w:cs="Meiryo UI"/>
                <w:color w:val="auto"/>
                <w:sz w:val="21"/>
                <w:szCs w:val="18"/>
              </w:rPr>
              <w:t>25年度</w:t>
            </w:r>
          </w:p>
        </w:tc>
        <w:tc>
          <w:tcPr>
            <w:tcW w:w="1553" w:type="dxa"/>
            <w:shd w:val="clear" w:color="auto" w:fill="BFBFBF" w:themeFill="background1" w:themeFillShade="BF"/>
            <w:vAlign w:val="center"/>
          </w:tcPr>
          <w:p w14:paraId="45A97832" w14:textId="77777777" w:rsidR="00F452E3" w:rsidRPr="00A618C9" w:rsidRDefault="008C0AAE" w:rsidP="00F452E3">
            <w:pPr>
              <w:adjustRightInd/>
              <w:spacing w:line="200" w:lineRule="exact"/>
              <w:jc w:val="center"/>
              <w:textAlignment w:val="auto"/>
              <w:rPr>
                <w:rFonts w:ascii="ＭＳ ゴシック" w:eastAsia="ＭＳ ゴシック" w:hAnsi="ＭＳ ゴシック"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ＭＳ ゴシック" w:eastAsia="ＭＳ ゴシック" w:hAnsi="ＭＳ ゴシック" w:cs="Meiryo UI"/>
                <w:color w:val="auto"/>
                <w:sz w:val="21"/>
                <w:szCs w:val="18"/>
              </w:rPr>
              <w:t>26年度</w:t>
            </w:r>
          </w:p>
        </w:tc>
        <w:tc>
          <w:tcPr>
            <w:tcW w:w="1553" w:type="dxa"/>
            <w:shd w:val="clear" w:color="auto" w:fill="BFBFBF" w:themeFill="background1" w:themeFillShade="BF"/>
            <w:vAlign w:val="center"/>
          </w:tcPr>
          <w:p w14:paraId="1174F09B" w14:textId="77777777" w:rsidR="00F452E3" w:rsidRPr="00A618C9" w:rsidRDefault="008C0AAE" w:rsidP="00F452E3">
            <w:pPr>
              <w:adjustRightInd/>
              <w:spacing w:line="200" w:lineRule="exact"/>
              <w:jc w:val="center"/>
              <w:textAlignment w:val="auto"/>
              <w:rPr>
                <w:rFonts w:ascii="ＭＳ ゴシック" w:eastAsia="ＭＳ ゴシック" w:hAnsi="ＭＳ ゴシック"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ＭＳ ゴシック" w:eastAsia="ＭＳ ゴシック" w:hAnsi="ＭＳ ゴシック" w:cs="Meiryo UI"/>
                <w:color w:val="auto"/>
                <w:sz w:val="21"/>
                <w:szCs w:val="18"/>
              </w:rPr>
              <w:t>27年度</w:t>
            </w:r>
          </w:p>
        </w:tc>
      </w:tr>
      <w:tr w:rsidR="00F452E3" w:rsidRPr="00A618C9" w14:paraId="62BD7B0A" w14:textId="77777777" w:rsidTr="00A618C9">
        <w:trPr>
          <w:trHeight w:val="555"/>
        </w:trPr>
        <w:tc>
          <w:tcPr>
            <w:tcW w:w="1728" w:type="dxa"/>
            <w:shd w:val="clear" w:color="auto" w:fill="auto"/>
            <w:vAlign w:val="center"/>
          </w:tcPr>
          <w:p w14:paraId="67C809C8" w14:textId="77777777" w:rsidR="00F452E3" w:rsidRPr="00A618C9" w:rsidRDefault="00F452E3" w:rsidP="00F452E3">
            <w:pPr>
              <w:adjustRightInd/>
              <w:spacing w:line="200" w:lineRule="exact"/>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受診者数</w:t>
            </w:r>
          </w:p>
        </w:tc>
        <w:tc>
          <w:tcPr>
            <w:tcW w:w="1553" w:type="dxa"/>
            <w:shd w:val="clear" w:color="auto" w:fill="auto"/>
            <w:vAlign w:val="center"/>
          </w:tcPr>
          <w:p w14:paraId="002C353F" w14:textId="77777777" w:rsidR="00F452E3" w:rsidRPr="00A618C9" w:rsidRDefault="00F452E3" w:rsidP="00F452E3">
            <w:pPr>
              <w:adjustRightInd/>
              <w:spacing w:line="200" w:lineRule="exact"/>
              <w:jc w:val="right"/>
              <w:textAlignment w:val="auto"/>
              <w:rPr>
                <w:rFonts w:hAnsi="HG丸ｺﾞｼｯｸM-PRO" w:cs="Meiryo UI"/>
                <w:color w:val="auto"/>
                <w:sz w:val="21"/>
                <w:szCs w:val="18"/>
              </w:rPr>
            </w:pPr>
            <w:r w:rsidRPr="00A618C9">
              <w:rPr>
                <w:rFonts w:hAnsi="HG丸ｺﾞｼｯｸM-PRO" w:cs="Meiryo UI"/>
                <w:color w:val="auto"/>
                <w:sz w:val="21"/>
                <w:szCs w:val="18"/>
              </w:rPr>
              <w:t>113</w:t>
            </w:r>
          </w:p>
        </w:tc>
        <w:tc>
          <w:tcPr>
            <w:tcW w:w="1552" w:type="dxa"/>
            <w:shd w:val="clear" w:color="auto" w:fill="auto"/>
            <w:vAlign w:val="center"/>
          </w:tcPr>
          <w:p w14:paraId="3B036178" w14:textId="77777777" w:rsidR="00F452E3" w:rsidRPr="00A618C9" w:rsidRDefault="00F452E3" w:rsidP="00F452E3">
            <w:pPr>
              <w:adjustRightInd/>
              <w:spacing w:line="200" w:lineRule="exact"/>
              <w:jc w:val="right"/>
              <w:textAlignment w:val="auto"/>
              <w:rPr>
                <w:rFonts w:hAnsi="HG丸ｺﾞｼｯｸM-PRO" w:cs="Meiryo UI"/>
                <w:color w:val="auto"/>
                <w:sz w:val="21"/>
                <w:szCs w:val="18"/>
              </w:rPr>
            </w:pPr>
            <w:r w:rsidRPr="00A618C9">
              <w:rPr>
                <w:rFonts w:hAnsi="HG丸ｺﾞｼｯｸM-PRO" w:cs="Meiryo UI"/>
                <w:color w:val="auto"/>
                <w:sz w:val="21"/>
                <w:szCs w:val="18"/>
              </w:rPr>
              <w:t>97</w:t>
            </w:r>
          </w:p>
        </w:tc>
        <w:tc>
          <w:tcPr>
            <w:tcW w:w="1553" w:type="dxa"/>
            <w:shd w:val="clear" w:color="auto" w:fill="auto"/>
            <w:vAlign w:val="center"/>
          </w:tcPr>
          <w:p w14:paraId="0BBEF930" w14:textId="77777777" w:rsidR="00F452E3" w:rsidRPr="00A618C9" w:rsidRDefault="00F452E3" w:rsidP="00F452E3">
            <w:pPr>
              <w:adjustRightInd/>
              <w:spacing w:line="200" w:lineRule="exact"/>
              <w:jc w:val="right"/>
              <w:textAlignment w:val="auto"/>
              <w:rPr>
                <w:rFonts w:hAnsi="HG丸ｺﾞｼｯｸM-PRO" w:cs="Meiryo UI"/>
                <w:color w:val="auto"/>
                <w:sz w:val="21"/>
                <w:szCs w:val="18"/>
              </w:rPr>
            </w:pPr>
            <w:r w:rsidRPr="00A618C9">
              <w:rPr>
                <w:rFonts w:hAnsi="HG丸ｺﾞｼｯｸM-PRO" w:cs="Meiryo UI"/>
                <w:color w:val="auto"/>
                <w:sz w:val="21"/>
                <w:szCs w:val="18"/>
              </w:rPr>
              <w:t>83</w:t>
            </w:r>
          </w:p>
        </w:tc>
        <w:tc>
          <w:tcPr>
            <w:tcW w:w="1553" w:type="dxa"/>
            <w:vAlign w:val="center"/>
          </w:tcPr>
          <w:p w14:paraId="386A57F7" w14:textId="77777777" w:rsidR="00F452E3" w:rsidRPr="00A618C9" w:rsidRDefault="00F452E3" w:rsidP="00F452E3">
            <w:pPr>
              <w:adjustRightInd/>
              <w:spacing w:line="200" w:lineRule="exact"/>
              <w:jc w:val="right"/>
              <w:textAlignment w:val="auto"/>
              <w:rPr>
                <w:rFonts w:hAnsi="HG丸ｺﾞｼｯｸM-PRO" w:cs="Meiryo UI"/>
                <w:color w:val="auto"/>
                <w:sz w:val="21"/>
                <w:szCs w:val="18"/>
              </w:rPr>
            </w:pPr>
            <w:r w:rsidRPr="00A618C9">
              <w:rPr>
                <w:rFonts w:hAnsi="HG丸ｺﾞｼｯｸM-PRO" w:cs="Meiryo UI"/>
                <w:color w:val="auto"/>
                <w:sz w:val="21"/>
                <w:szCs w:val="18"/>
              </w:rPr>
              <w:t>49</w:t>
            </w:r>
          </w:p>
        </w:tc>
      </w:tr>
      <w:tr w:rsidR="00F452E3" w:rsidRPr="00A618C9" w14:paraId="1BD1339A" w14:textId="77777777" w:rsidTr="00A618C9">
        <w:trPr>
          <w:trHeight w:val="555"/>
        </w:trPr>
        <w:tc>
          <w:tcPr>
            <w:tcW w:w="1728" w:type="dxa"/>
            <w:shd w:val="clear" w:color="auto" w:fill="auto"/>
            <w:vAlign w:val="center"/>
          </w:tcPr>
          <w:p w14:paraId="1A262672" w14:textId="77777777" w:rsidR="00F452E3" w:rsidRPr="00A618C9" w:rsidRDefault="00F452E3" w:rsidP="00F452E3">
            <w:pPr>
              <w:adjustRightInd/>
              <w:spacing w:line="200" w:lineRule="exact"/>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精密検査受診率</w:t>
            </w:r>
          </w:p>
        </w:tc>
        <w:tc>
          <w:tcPr>
            <w:tcW w:w="1553" w:type="dxa"/>
            <w:shd w:val="clear" w:color="auto" w:fill="auto"/>
            <w:vAlign w:val="center"/>
          </w:tcPr>
          <w:p w14:paraId="449DA7E6" w14:textId="77777777" w:rsidR="00F452E3" w:rsidRPr="00A618C9" w:rsidRDefault="00F452E3" w:rsidP="00F452E3">
            <w:pPr>
              <w:adjustRightInd/>
              <w:spacing w:line="200" w:lineRule="exact"/>
              <w:jc w:val="right"/>
              <w:textAlignment w:val="auto"/>
              <w:rPr>
                <w:rFonts w:hAnsi="HG丸ｺﾞｼｯｸM-PRO" w:cs="Meiryo UI"/>
                <w:color w:val="auto"/>
                <w:sz w:val="21"/>
                <w:szCs w:val="18"/>
              </w:rPr>
            </w:pPr>
            <w:r w:rsidRPr="00A618C9">
              <w:rPr>
                <w:rFonts w:hAnsi="HG丸ｺﾞｼｯｸM-PRO" w:cs="Meiryo UI" w:hint="eastAsia"/>
                <w:color w:val="auto"/>
                <w:sz w:val="21"/>
                <w:szCs w:val="18"/>
              </w:rPr>
              <w:t>33％</w:t>
            </w:r>
          </w:p>
        </w:tc>
        <w:tc>
          <w:tcPr>
            <w:tcW w:w="1552" w:type="dxa"/>
            <w:shd w:val="clear" w:color="auto" w:fill="auto"/>
            <w:vAlign w:val="center"/>
          </w:tcPr>
          <w:p w14:paraId="6F3EFD24" w14:textId="77777777" w:rsidR="00F452E3" w:rsidRPr="00A618C9" w:rsidRDefault="00F452E3" w:rsidP="00F452E3">
            <w:pPr>
              <w:adjustRightInd/>
              <w:spacing w:line="200" w:lineRule="exact"/>
              <w:jc w:val="right"/>
              <w:textAlignment w:val="auto"/>
              <w:rPr>
                <w:rFonts w:hAnsi="HG丸ｺﾞｼｯｸM-PRO" w:cs="Meiryo UI"/>
                <w:color w:val="auto"/>
                <w:sz w:val="21"/>
                <w:szCs w:val="18"/>
              </w:rPr>
            </w:pPr>
            <w:r w:rsidRPr="00A618C9">
              <w:rPr>
                <w:rFonts w:hAnsi="HG丸ｺﾞｼｯｸM-PRO" w:cs="Meiryo UI"/>
                <w:color w:val="auto"/>
                <w:sz w:val="21"/>
                <w:szCs w:val="18"/>
              </w:rPr>
              <w:t>62％</w:t>
            </w:r>
          </w:p>
        </w:tc>
        <w:tc>
          <w:tcPr>
            <w:tcW w:w="1553" w:type="dxa"/>
            <w:shd w:val="clear" w:color="auto" w:fill="auto"/>
            <w:vAlign w:val="center"/>
          </w:tcPr>
          <w:p w14:paraId="5E823F12" w14:textId="77777777" w:rsidR="00F452E3" w:rsidRPr="00A618C9" w:rsidRDefault="00F452E3" w:rsidP="00F452E3">
            <w:pPr>
              <w:adjustRightInd/>
              <w:spacing w:line="200" w:lineRule="exact"/>
              <w:jc w:val="right"/>
              <w:textAlignment w:val="auto"/>
              <w:rPr>
                <w:rFonts w:hAnsi="HG丸ｺﾞｼｯｸM-PRO" w:cs="Meiryo UI"/>
                <w:color w:val="auto"/>
                <w:sz w:val="21"/>
                <w:szCs w:val="18"/>
              </w:rPr>
            </w:pPr>
            <w:r w:rsidRPr="00A618C9">
              <w:rPr>
                <w:rFonts w:hAnsi="HG丸ｺﾞｼｯｸM-PRO" w:cs="Meiryo UI"/>
                <w:color w:val="auto"/>
                <w:sz w:val="21"/>
                <w:szCs w:val="18"/>
              </w:rPr>
              <w:t>55％</w:t>
            </w:r>
          </w:p>
        </w:tc>
        <w:tc>
          <w:tcPr>
            <w:tcW w:w="1553" w:type="dxa"/>
            <w:vAlign w:val="center"/>
          </w:tcPr>
          <w:p w14:paraId="45BA6C15" w14:textId="77777777" w:rsidR="00F452E3" w:rsidRPr="00A618C9" w:rsidRDefault="00F452E3" w:rsidP="00F452E3">
            <w:pPr>
              <w:adjustRightInd/>
              <w:spacing w:line="200" w:lineRule="exact"/>
              <w:jc w:val="right"/>
              <w:textAlignment w:val="auto"/>
              <w:rPr>
                <w:rFonts w:hAnsi="HG丸ｺﾞｼｯｸM-PRO" w:cs="Meiryo UI"/>
                <w:color w:val="auto"/>
                <w:sz w:val="21"/>
                <w:szCs w:val="18"/>
              </w:rPr>
            </w:pPr>
            <w:r w:rsidRPr="00A618C9">
              <w:rPr>
                <w:rFonts w:hAnsi="HG丸ｺﾞｼｯｸM-PRO" w:cs="Meiryo UI"/>
                <w:color w:val="auto"/>
                <w:sz w:val="21"/>
                <w:szCs w:val="18"/>
              </w:rPr>
              <w:t>41％</w:t>
            </w:r>
          </w:p>
        </w:tc>
      </w:tr>
    </w:tbl>
    <w:p w14:paraId="43B569D8"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p w14:paraId="21AA6793"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p w14:paraId="21543FA8"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p w14:paraId="381ACDEC"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p w14:paraId="775AB1EB"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p w14:paraId="6D6886BE" w14:textId="77777777" w:rsidR="00F452E3" w:rsidRPr="00042861" w:rsidRDefault="00F452E3" w:rsidP="00A618C9">
      <w:pPr>
        <w:adjustRightInd/>
        <w:spacing w:line="280" w:lineRule="exact"/>
        <w:ind w:left="181" w:hangingChars="100" w:hanging="181"/>
        <w:jc w:val="left"/>
        <w:textAlignment w:val="auto"/>
        <w:rPr>
          <w:rFonts w:hAnsi="HG丸ｺﾞｼｯｸM-PRO" w:cs="Meiryo UI"/>
          <w:b/>
          <w:color w:val="auto"/>
          <w:sz w:val="18"/>
          <w:szCs w:val="18"/>
        </w:rPr>
      </w:pPr>
    </w:p>
    <w:p w14:paraId="229C86AC" w14:textId="77777777" w:rsidR="00456192" w:rsidRDefault="00456192" w:rsidP="009034A2">
      <w:pPr>
        <w:adjustRightInd/>
        <w:ind w:leftChars="280" w:left="892" w:hangingChars="100" w:hanging="220"/>
        <w:textAlignment w:val="auto"/>
        <w:rPr>
          <w:rFonts w:hAnsi="HG丸ｺﾞｼｯｸM-PRO"/>
          <w:color w:val="auto"/>
          <w:sz w:val="22"/>
        </w:rPr>
      </w:pPr>
    </w:p>
    <w:p w14:paraId="69E73D3D" w14:textId="77777777" w:rsidR="00456192" w:rsidRDefault="00456192" w:rsidP="009034A2">
      <w:pPr>
        <w:adjustRightInd/>
        <w:ind w:leftChars="280" w:left="892" w:hangingChars="100" w:hanging="220"/>
        <w:textAlignment w:val="auto"/>
        <w:rPr>
          <w:rFonts w:hAnsi="HG丸ｺﾞｼｯｸM-PRO"/>
          <w:color w:val="auto"/>
          <w:sz w:val="22"/>
        </w:rPr>
      </w:pPr>
    </w:p>
    <w:p w14:paraId="6725354F" w14:textId="77777777" w:rsidR="00456192" w:rsidRDefault="00456192" w:rsidP="009034A2">
      <w:pPr>
        <w:adjustRightInd/>
        <w:ind w:leftChars="280" w:left="892" w:hangingChars="100" w:hanging="220"/>
        <w:textAlignment w:val="auto"/>
        <w:rPr>
          <w:rFonts w:hAnsi="HG丸ｺﾞｼｯｸM-PRO"/>
          <w:color w:val="auto"/>
          <w:sz w:val="22"/>
        </w:rPr>
      </w:pPr>
    </w:p>
    <w:p w14:paraId="197B03F9" w14:textId="77777777" w:rsidR="00456192" w:rsidRDefault="00456192" w:rsidP="009034A2">
      <w:pPr>
        <w:adjustRightInd/>
        <w:ind w:leftChars="280" w:left="892" w:hangingChars="100" w:hanging="220"/>
        <w:textAlignment w:val="auto"/>
        <w:rPr>
          <w:rFonts w:hAnsi="HG丸ｺﾞｼｯｸM-PRO"/>
          <w:color w:val="auto"/>
          <w:sz w:val="22"/>
        </w:rPr>
      </w:pPr>
    </w:p>
    <w:p w14:paraId="1F542CFE" w14:textId="77777777" w:rsidR="00456192" w:rsidRDefault="00456192" w:rsidP="009034A2">
      <w:pPr>
        <w:adjustRightInd/>
        <w:ind w:leftChars="280" w:left="892" w:hangingChars="100" w:hanging="220"/>
        <w:textAlignment w:val="auto"/>
        <w:rPr>
          <w:rFonts w:hAnsi="HG丸ｺﾞｼｯｸM-PRO"/>
          <w:color w:val="auto"/>
          <w:sz w:val="22"/>
        </w:rPr>
      </w:pPr>
    </w:p>
    <w:p w14:paraId="7B4ED553" w14:textId="77777777" w:rsidR="00456192" w:rsidRDefault="00456192" w:rsidP="009034A2">
      <w:pPr>
        <w:adjustRightInd/>
        <w:ind w:leftChars="280" w:left="892" w:hangingChars="100" w:hanging="220"/>
        <w:textAlignment w:val="auto"/>
        <w:rPr>
          <w:rFonts w:hAnsi="HG丸ｺﾞｼｯｸM-PRO"/>
          <w:color w:val="auto"/>
          <w:sz w:val="22"/>
        </w:rPr>
      </w:pPr>
    </w:p>
    <w:p w14:paraId="1A5AD52E" w14:textId="77777777" w:rsidR="00456192" w:rsidRDefault="00456192" w:rsidP="009034A2">
      <w:pPr>
        <w:adjustRightInd/>
        <w:ind w:leftChars="280" w:left="892" w:hangingChars="100" w:hanging="220"/>
        <w:textAlignment w:val="auto"/>
        <w:rPr>
          <w:rFonts w:hAnsi="HG丸ｺﾞｼｯｸM-PRO"/>
          <w:color w:val="auto"/>
          <w:sz w:val="22"/>
        </w:rPr>
      </w:pPr>
    </w:p>
    <w:p w14:paraId="306F4F59" w14:textId="77777777" w:rsidR="0019608B" w:rsidRDefault="00F452E3" w:rsidP="0019608B">
      <w:pPr>
        <w:adjustRightInd/>
        <w:ind w:leftChars="177" w:left="564" w:hangingChars="63" w:hanging="139"/>
        <w:textAlignment w:val="auto"/>
        <w:rPr>
          <w:rFonts w:hAnsi="HG丸ｺﾞｼｯｸM-PRO"/>
          <w:color w:val="auto"/>
          <w:sz w:val="22"/>
        </w:rPr>
      </w:pPr>
      <w:r w:rsidRPr="00042861">
        <w:rPr>
          <w:rFonts w:hAnsi="HG丸ｺﾞｼｯｸM-PRO" w:hint="eastAsia"/>
          <w:color w:val="auto"/>
          <w:sz w:val="22"/>
        </w:rPr>
        <w:lastRenderedPageBreak/>
        <w:t>○国の通知に基づき、</w:t>
      </w:r>
      <w:r w:rsidRPr="00042861">
        <w:rPr>
          <w:rFonts w:hAnsi="HG丸ｺﾞｼｯｸM-PRO"/>
          <w:color w:val="auto"/>
          <w:sz w:val="22"/>
        </w:rPr>
        <w:t>大阪府肝疾患診療連携拠点病院として府内</w:t>
      </w:r>
      <w:r>
        <w:rPr>
          <w:rFonts w:hAnsi="HG丸ｺﾞｼｯｸM-PRO" w:hint="eastAsia"/>
          <w:color w:val="auto"/>
          <w:sz w:val="22"/>
        </w:rPr>
        <w:t>５</w:t>
      </w:r>
      <w:r w:rsidR="00DE6A9C">
        <w:rPr>
          <w:rFonts w:hAnsi="HG丸ｺﾞｼｯｸM-PRO" w:hint="eastAsia"/>
          <w:color w:val="auto"/>
          <w:sz w:val="22"/>
        </w:rPr>
        <w:t>か</w:t>
      </w:r>
      <w:r w:rsidRPr="00042861">
        <w:rPr>
          <w:rFonts w:hAnsi="HG丸ｺﾞｼｯｸM-PRO"/>
          <w:color w:val="auto"/>
          <w:sz w:val="22"/>
        </w:rPr>
        <w:t>所の大学病院を指定しています。</w:t>
      </w:r>
      <w:r w:rsidRPr="00042861">
        <w:rPr>
          <w:rFonts w:hAnsi="HG丸ｺﾞｼｯｸM-PRO" w:hint="eastAsia"/>
          <w:color w:val="auto"/>
          <w:sz w:val="22"/>
        </w:rPr>
        <w:t>また、肝炎専門医療機関と協力医療機関による治療体制として、平成</w:t>
      </w:r>
      <w:r w:rsidRPr="00042861">
        <w:rPr>
          <w:rFonts w:hAnsi="HG丸ｺﾞｼｯｸM-PRO"/>
          <w:color w:val="auto"/>
          <w:sz w:val="22"/>
        </w:rPr>
        <w:t>29年</w:t>
      </w:r>
      <w:r>
        <w:rPr>
          <w:rFonts w:hAnsi="HG丸ｺﾞｼｯｸM-PRO" w:hint="eastAsia"/>
          <w:color w:val="auto"/>
          <w:sz w:val="22"/>
        </w:rPr>
        <w:t>３</w:t>
      </w:r>
      <w:r w:rsidRPr="00042861">
        <w:rPr>
          <w:rFonts w:hAnsi="HG丸ｺﾞｼｯｸM-PRO"/>
          <w:color w:val="auto"/>
          <w:sz w:val="22"/>
        </w:rPr>
        <w:t>月現在、専門医療機関169施設、協力</w:t>
      </w:r>
      <w:r w:rsidRPr="00042861">
        <w:rPr>
          <w:rFonts w:hAnsi="HG丸ｺﾞｼｯｸM-PRO" w:hint="eastAsia"/>
          <w:color w:val="auto"/>
          <w:sz w:val="22"/>
        </w:rPr>
        <w:t>医療機関</w:t>
      </w:r>
      <w:r w:rsidRPr="00042861">
        <w:rPr>
          <w:rFonts w:hAnsi="HG丸ｺﾞｼｯｸM-PRO"/>
          <w:color w:val="auto"/>
          <w:sz w:val="22"/>
        </w:rPr>
        <w:t>644施設を指定しています。引き続き、</w:t>
      </w:r>
      <w:r w:rsidRPr="00042861">
        <w:rPr>
          <w:rFonts w:hAnsi="HG丸ｺﾞｼｯｸM-PRO" w:hint="eastAsia"/>
          <w:color w:val="auto"/>
          <w:sz w:val="22"/>
        </w:rPr>
        <w:t>肝疾患診療連携拠点病院を中心とした医療提供体制の充実を図る必要があります。</w:t>
      </w:r>
    </w:p>
    <w:p w14:paraId="79586438" w14:textId="77777777" w:rsidR="0019608B" w:rsidRDefault="0019608B" w:rsidP="0019608B">
      <w:pPr>
        <w:adjustRightInd/>
        <w:ind w:leftChars="177" w:left="564" w:hangingChars="63" w:hanging="139"/>
        <w:textAlignment w:val="auto"/>
        <w:rPr>
          <w:rFonts w:hAnsi="HG丸ｺﾞｼｯｸM-PRO"/>
          <w:color w:val="auto"/>
          <w:sz w:val="22"/>
        </w:rPr>
      </w:pPr>
    </w:p>
    <w:p w14:paraId="2DE01F26" w14:textId="5726872E" w:rsidR="0019608B" w:rsidRDefault="006E5C9D" w:rsidP="0019608B">
      <w:pPr>
        <w:adjustRightInd/>
        <w:ind w:leftChars="177" w:left="564" w:hangingChars="63" w:hanging="139"/>
        <w:textAlignment w:val="auto"/>
        <w:rPr>
          <w:rFonts w:hAnsi="HG丸ｺﾞｼｯｸM-PRO"/>
          <w:color w:val="auto"/>
          <w:sz w:val="22"/>
          <w:szCs w:val="22"/>
        </w:rPr>
      </w:pPr>
      <w:r w:rsidRPr="006E5C9D">
        <w:rPr>
          <w:rFonts w:hAnsi="HG丸ｺﾞｼｯｸM-PRO" w:hint="eastAsia"/>
          <w:color w:val="auto"/>
          <w:sz w:val="22"/>
          <w:szCs w:val="22"/>
        </w:rPr>
        <w:t>○平成20年度より、国において肝炎治療に対する医療助成制度が創設されたことに伴い、実施機関となる府において、Ｂ型及びＣ型ウイルス性肝炎、Ｃ型代償性肝硬変の治療を目的とした治療費の一部を助成しており、順次</w:t>
      </w:r>
      <w:r w:rsidR="00654670">
        <w:rPr>
          <w:rFonts w:hAnsi="HG丸ｺﾞｼｯｸM-PRO" w:hint="eastAsia"/>
          <w:color w:val="auto"/>
          <w:sz w:val="22"/>
          <w:szCs w:val="22"/>
        </w:rPr>
        <w:t>、</w:t>
      </w:r>
      <w:r w:rsidRPr="006E5C9D">
        <w:rPr>
          <w:rFonts w:hAnsi="HG丸ｺﾞｼｯｸM-PRO" w:hint="eastAsia"/>
          <w:color w:val="auto"/>
          <w:sz w:val="22"/>
          <w:szCs w:val="22"/>
        </w:rPr>
        <w:t>助成対象を拡充しています。</w:t>
      </w:r>
    </w:p>
    <w:p w14:paraId="4A998D11" w14:textId="77777777" w:rsidR="0019608B" w:rsidRDefault="0019608B" w:rsidP="0019608B">
      <w:pPr>
        <w:adjustRightInd/>
        <w:ind w:leftChars="177" w:left="564" w:hangingChars="63" w:hanging="139"/>
        <w:textAlignment w:val="auto"/>
        <w:rPr>
          <w:rFonts w:hAnsi="HG丸ｺﾞｼｯｸM-PRO"/>
          <w:color w:val="auto"/>
          <w:sz w:val="22"/>
          <w:szCs w:val="22"/>
        </w:rPr>
      </w:pPr>
    </w:p>
    <w:p w14:paraId="0E468996" w14:textId="0A17B579" w:rsidR="00F452E3" w:rsidRPr="00042861" w:rsidRDefault="00F452E3" w:rsidP="0019608B">
      <w:pPr>
        <w:adjustRightInd/>
        <w:ind w:leftChars="177" w:left="564" w:hangingChars="63" w:hanging="139"/>
        <w:textAlignment w:val="auto"/>
        <w:rPr>
          <w:rFonts w:hAnsi="HG丸ｺﾞｼｯｸM-PRO"/>
          <w:color w:val="auto"/>
          <w:sz w:val="22"/>
        </w:rPr>
      </w:pPr>
      <w:r w:rsidRPr="00042861">
        <w:rPr>
          <w:rFonts w:hAnsi="HG丸ｺﾞｼｯｸM-PRO" w:hint="eastAsia"/>
          <w:color w:val="auto"/>
          <w:sz w:val="22"/>
        </w:rPr>
        <w:t>○肝疾患診療連携拠点病院肝疾患相談支援センターでは、肝炎肝がんに対する情報を提供するとともに、不安や疑問に対する相談を行っています。患者や家族からの様々な相談に対応するため相談支援機能の充実が必要です。</w:t>
      </w:r>
    </w:p>
    <w:p w14:paraId="43190673" w14:textId="77777777" w:rsidR="00F452E3" w:rsidRPr="00042861" w:rsidRDefault="00F452E3" w:rsidP="009034A2">
      <w:pPr>
        <w:adjustRightInd/>
        <w:ind w:firstLineChars="400" w:firstLine="883"/>
        <w:textAlignment w:val="auto"/>
        <w:rPr>
          <w:rFonts w:hAnsi="HG丸ｺﾞｼｯｸM-PRO" w:cstheme="minorBidi"/>
          <w:b/>
          <w:color w:val="auto"/>
          <w:kern w:val="2"/>
          <w:sz w:val="22"/>
          <w:szCs w:val="22"/>
        </w:rPr>
      </w:pPr>
    </w:p>
    <w:p w14:paraId="32194424" w14:textId="77777777" w:rsidR="00F452E3" w:rsidRPr="00042861" w:rsidRDefault="00F452E3" w:rsidP="0019608B">
      <w:pPr>
        <w:adjustRightInd/>
        <w:ind w:firstLineChars="128" w:firstLine="283"/>
        <w:textAlignment w:val="auto"/>
        <w:rPr>
          <w:rFonts w:ascii="ＭＳ ゴシック" w:eastAsia="ＭＳ ゴシック" w:hAnsi="ＭＳ ゴシック"/>
          <w:b/>
          <w:color w:val="auto"/>
          <w:sz w:val="22"/>
        </w:rPr>
      </w:pPr>
      <w:r w:rsidRPr="00042861">
        <w:rPr>
          <w:rFonts w:ascii="ＭＳ ゴシック" w:eastAsia="ＭＳ ゴシック" w:hAnsi="ＭＳ ゴシック" w:cstheme="minorBidi" w:hint="eastAsia"/>
          <w:b/>
          <w:color w:val="auto"/>
          <w:kern w:val="2"/>
          <w:sz w:val="22"/>
          <w:szCs w:val="22"/>
        </w:rPr>
        <w:t>エ</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cstheme="minorBidi" w:hint="eastAsia"/>
          <w:b/>
          <w:color w:val="auto"/>
          <w:kern w:val="2"/>
          <w:sz w:val="22"/>
          <w:szCs w:val="22"/>
        </w:rPr>
        <w:t>肝炎肝がんに関する</w:t>
      </w:r>
      <w:r w:rsidRPr="00042861">
        <w:rPr>
          <w:rFonts w:ascii="ＭＳ ゴシック" w:eastAsia="ＭＳ ゴシック" w:hAnsi="ＭＳ ゴシック" w:hint="eastAsia"/>
          <w:b/>
          <w:color w:val="auto"/>
          <w:sz w:val="22"/>
        </w:rPr>
        <w:t>普及啓発</w:t>
      </w:r>
    </w:p>
    <w:p w14:paraId="0E57F52B" w14:textId="798FDB49" w:rsidR="00BA7E23" w:rsidRDefault="00F452E3" w:rsidP="003B7CA3">
      <w:pPr>
        <w:adjustRightInd/>
        <w:ind w:leftChars="177" w:left="566" w:hangingChars="64" w:hanging="141"/>
        <w:textAlignment w:val="auto"/>
        <w:rPr>
          <w:rFonts w:hAnsi="HG丸ｺﾞｼｯｸM-PRO"/>
          <w:color w:val="auto"/>
          <w:sz w:val="22"/>
        </w:rPr>
      </w:pPr>
      <w:r w:rsidRPr="00042861">
        <w:rPr>
          <w:rFonts w:hAnsi="HG丸ｺﾞｼｯｸM-PRO" w:hint="eastAsia"/>
          <w:color w:val="auto"/>
          <w:sz w:val="22"/>
        </w:rPr>
        <w:t>○市町村や</w:t>
      </w:r>
      <w:r w:rsidR="008959B7" w:rsidRPr="008959B7">
        <w:rPr>
          <w:rFonts w:hAnsi="HG丸ｺﾞｼｯｸM-PRO" w:hint="eastAsia"/>
          <w:color w:val="auto"/>
          <w:sz w:val="22"/>
        </w:rPr>
        <w:t>肝疾患診療連携拠点病院</w:t>
      </w:r>
      <w:r w:rsidRPr="00042861">
        <w:rPr>
          <w:rFonts w:hAnsi="HG丸ｺﾞｼｯｸM-PRO" w:hint="eastAsia"/>
          <w:color w:val="auto"/>
          <w:sz w:val="22"/>
        </w:rPr>
        <w:t>等と連携して、肝炎肝がんに対する正しい知識及び人権の尊重に関する普及・啓発を行っていますが、さらなる充実が必要です。</w:t>
      </w:r>
    </w:p>
    <w:p w14:paraId="5F652F29" w14:textId="0379437B" w:rsidR="00BA7E23" w:rsidRDefault="00BA7E23">
      <w:pPr>
        <w:widowControl/>
        <w:adjustRightInd/>
        <w:jc w:val="left"/>
        <w:textAlignment w:val="auto"/>
        <w:rPr>
          <w:rFonts w:hAnsi="HG丸ｺﾞｼｯｸM-PRO"/>
          <w:color w:val="auto"/>
          <w:sz w:val="22"/>
        </w:rPr>
      </w:pPr>
      <w:r>
        <w:rPr>
          <w:rFonts w:hAnsi="HG丸ｺﾞｼｯｸM-PRO"/>
          <w:color w:val="auto"/>
          <w:sz w:val="22"/>
        </w:rPr>
        <w:br w:type="page"/>
      </w:r>
    </w:p>
    <w:p w14:paraId="724EF845" w14:textId="77777777" w:rsidR="00596FD9" w:rsidRPr="00D039C5" w:rsidRDefault="00937226" w:rsidP="009C0342">
      <w:pPr>
        <w:pStyle w:val="3"/>
        <w:ind w:firstLineChars="50" w:firstLine="141"/>
        <w:rPr>
          <w:rFonts w:asciiTheme="majorEastAsia" w:eastAsiaTheme="majorEastAsia" w:hAnsiTheme="majorEastAsia"/>
          <w:b/>
          <w:color w:val="0070C0"/>
          <w:sz w:val="28"/>
        </w:rPr>
      </w:pPr>
      <w:bookmarkStart w:id="132" w:name="_Toc487755791"/>
      <w:bookmarkStart w:id="133" w:name="_Toc487757236"/>
      <w:bookmarkStart w:id="134" w:name="_Toc487757348"/>
      <w:bookmarkStart w:id="135" w:name="_Toc487757547"/>
      <w:bookmarkStart w:id="136" w:name="_Toc488834901"/>
      <w:bookmarkStart w:id="137" w:name="_Toc488877897"/>
      <w:bookmarkStart w:id="138" w:name="_Toc501472696"/>
      <w:bookmarkEnd w:id="129"/>
      <w:bookmarkEnd w:id="130"/>
      <w:bookmarkEnd w:id="131"/>
      <w:r w:rsidRPr="00D039C5">
        <w:rPr>
          <w:rFonts w:asciiTheme="majorEastAsia" w:eastAsiaTheme="majorEastAsia" w:hAnsiTheme="majorEastAsia" w:hint="eastAsia"/>
          <w:b/>
          <w:color w:val="0070C0"/>
          <w:sz w:val="28"/>
        </w:rPr>
        <w:lastRenderedPageBreak/>
        <w:t>(</w:t>
      </w:r>
      <w:r w:rsidR="000C6C9B" w:rsidRPr="00D039C5">
        <w:rPr>
          <w:rFonts w:asciiTheme="majorEastAsia" w:eastAsiaTheme="majorEastAsia" w:hAnsiTheme="majorEastAsia" w:hint="eastAsia"/>
          <w:b/>
          <w:color w:val="0070C0"/>
          <w:sz w:val="28"/>
        </w:rPr>
        <w:t>2</w:t>
      </w:r>
      <w:r w:rsidRPr="00D039C5">
        <w:rPr>
          <w:rFonts w:asciiTheme="majorEastAsia" w:eastAsiaTheme="majorEastAsia" w:hAnsiTheme="majorEastAsia" w:hint="eastAsia"/>
          <w:b/>
          <w:color w:val="0070C0"/>
          <w:sz w:val="28"/>
        </w:rPr>
        <w:t>)</w:t>
      </w:r>
      <w:r w:rsidR="00596FD9" w:rsidRPr="00D039C5">
        <w:rPr>
          <w:rFonts w:asciiTheme="majorEastAsia" w:eastAsiaTheme="majorEastAsia" w:hAnsiTheme="majorEastAsia"/>
        </w:rPr>
        <w:t xml:space="preserve"> </w:t>
      </w:r>
      <w:r w:rsidR="00BC08E3" w:rsidRPr="00D039C5">
        <w:rPr>
          <w:rFonts w:asciiTheme="majorEastAsia" w:eastAsiaTheme="majorEastAsia" w:hAnsiTheme="majorEastAsia" w:hint="eastAsia"/>
          <w:b/>
          <w:color w:val="0070C0"/>
          <w:sz w:val="28"/>
        </w:rPr>
        <w:t>がん</w:t>
      </w:r>
      <w:r w:rsidR="00596FD9" w:rsidRPr="00D039C5">
        <w:rPr>
          <w:rFonts w:asciiTheme="majorEastAsia" w:eastAsiaTheme="majorEastAsia" w:hAnsiTheme="majorEastAsia" w:hint="eastAsia"/>
          <w:b/>
          <w:color w:val="0070C0"/>
          <w:sz w:val="28"/>
        </w:rPr>
        <w:t>医療</w:t>
      </w:r>
      <w:bookmarkEnd w:id="132"/>
      <w:bookmarkEnd w:id="133"/>
      <w:bookmarkEnd w:id="134"/>
      <w:bookmarkEnd w:id="135"/>
      <w:bookmarkEnd w:id="136"/>
      <w:bookmarkEnd w:id="137"/>
      <w:bookmarkEnd w:id="138"/>
    </w:p>
    <w:p w14:paraId="5A976A9F" w14:textId="77777777" w:rsidR="00AF4077" w:rsidRPr="00042861" w:rsidRDefault="00152D6C" w:rsidP="00E462CE">
      <w:pPr>
        <w:rPr>
          <w:rFonts w:hAnsi="HG丸ｺﾞｼｯｸM-PRO"/>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1621888" behindDoc="0" locked="0" layoutInCell="1" allowOverlap="1" wp14:anchorId="311D29A0" wp14:editId="374EAF37">
                <wp:simplePos x="0" y="0"/>
                <wp:positionH relativeFrom="margin">
                  <wp:align>center</wp:align>
                </wp:positionH>
                <wp:positionV relativeFrom="paragraph">
                  <wp:posOffset>42545</wp:posOffset>
                </wp:positionV>
                <wp:extent cx="5745480" cy="2477386"/>
                <wp:effectExtent l="0" t="0" r="26670" b="18415"/>
                <wp:wrapNone/>
                <wp:docPr id="12" name="正方形/長方形 12"/>
                <wp:cNvGraphicFramePr/>
                <a:graphic xmlns:a="http://schemas.openxmlformats.org/drawingml/2006/main">
                  <a:graphicData uri="http://schemas.microsoft.com/office/word/2010/wordprocessingShape">
                    <wps:wsp>
                      <wps:cNvSpPr/>
                      <wps:spPr>
                        <a:xfrm>
                          <a:off x="0" y="0"/>
                          <a:ext cx="5745480" cy="2477386"/>
                        </a:xfrm>
                        <a:prstGeom prst="rect">
                          <a:avLst/>
                        </a:prstGeom>
                        <a:solidFill>
                          <a:sysClr val="window" lastClr="FFFFFF"/>
                        </a:solidFill>
                        <a:ln w="25400" cap="flat" cmpd="sng" algn="ctr">
                          <a:solidFill>
                            <a:sysClr val="windowText" lastClr="000000"/>
                          </a:solidFill>
                          <a:prstDash val="solid"/>
                        </a:ln>
                        <a:effectLst/>
                      </wps:spPr>
                      <wps:txbx>
                        <w:txbxContent>
                          <w:p w14:paraId="7C6BCDE7" w14:textId="77777777" w:rsidR="00981B0C" w:rsidRDefault="00981B0C">
                            <w:pPr>
                              <w:ind w:left="240" w:hangingChars="100" w:hanging="240"/>
                              <w:jc w:val="left"/>
                            </w:pPr>
                            <w:r>
                              <w:rPr>
                                <w:rFonts w:hint="eastAsia"/>
                              </w:rPr>
                              <w:t>▽ がん診療拠点病院を通じて、がん医療の均てん化を進めるとともに、二次医療圏毎に地域の実情に応じて、地域連携の一層の充実を図る必要があります。</w:t>
                            </w:r>
                          </w:p>
                          <w:p w14:paraId="4EC723EF" w14:textId="7FB648DA" w:rsidR="00981B0C" w:rsidRDefault="00981B0C">
                            <w:pPr>
                              <w:ind w:left="240" w:hangingChars="100" w:hanging="240"/>
                              <w:jc w:val="left"/>
                            </w:pPr>
                            <w:r>
                              <w:rPr>
                                <w:rFonts w:hint="eastAsia"/>
                              </w:rPr>
                              <w:t>▽ 小児・AYA世代のがん、</w:t>
                            </w:r>
                            <w:r w:rsidRPr="00363C42">
                              <w:rPr>
                                <w:rFonts w:hint="eastAsia"/>
                                <w:color w:val="auto"/>
                              </w:rPr>
                              <w:t>高齢者のがん、</w:t>
                            </w:r>
                            <w:r w:rsidRPr="001E28F4">
                              <w:rPr>
                                <w:rFonts w:hint="eastAsia"/>
                                <w:color w:val="auto"/>
                              </w:rPr>
                              <w:t>希</w:t>
                            </w:r>
                            <w:r>
                              <w:rPr>
                                <w:rFonts w:hint="eastAsia"/>
                              </w:rPr>
                              <w:t>少がん、難治性がんについては、それぞれの特性に応じた対策が必要です。</w:t>
                            </w:r>
                          </w:p>
                          <w:p w14:paraId="48BA5BF8" w14:textId="7C1CCC52" w:rsidR="00981B0C" w:rsidRDefault="00981B0C">
                            <w:pPr>
                              <w:ind w:left="240" w:hangingChars="100" w:hanging="240"/>
                              <w:jc w:val="left"/>
                            </w:pPr>
                            <w:r>
                              <w:rPr>
                                <w:rFonts w:hint="eastAsia"/>
                              </w:rPr>
                              <w:t>▽ 大阪において、重粒子線治療施設やBNCT治療施設が開設される予定であり、最先端のがん治療の提供が期待されます。</w:t>
                            </w:r>
                          </w:p>
                          <w:p w14:paraId="30671242" w14:textId="77777777" w:rsidR="00981B0C" w:rsidRDefault="00981B0C">
                            <w:pPr>
                              <w:ind w:left="240" w:hangingChars="100" w:hanging="240"/>
                              <w:jc w:val="left"/>
                            </w:pPr>
                            <w:r>
                              <w:rPr>
                                <w:rFonts w:hint="eastAsia"/>
                              </w:rPr>
                              <w:t>▽ 全国がん登録の実施に伴い、精度維持・向上や得られたデータの活用が求められています。</w:t>
                            </w:r>
                          </w:p>
                          <w:p w14:paraId="7D344DA8" w14:textId="77777777" w:rsidR="00981B0C" w:rsidRPr="00C10C63" w:rsidRDefault="00981B0C">
                            <w:pPr>
                              <w:ind w:left="240" w:hangingChars="100" w:hanging="240"/>
                              <w:jc w:val="left"/>
                            </w:pPr>
                            <w:r w:rsidRPr="000008F1">
                              <w:rPr>
                                <w:rFonts w:hint="eastAsia"/>
                              </w:rPr>
                              <w:t>▽</w:t>
                            </w:r>
                            <w:r>
                              <w:rPr>
                                <w:rFonts w:hint="eastAsia"/>
                              </w:rPr>
                              <w:t xml:space="preserve"> 緩和ケアについて広く府民に対する普及啓発を図るとともに、提供体制の充実、緩和ケア研修会の受講促進等に努める必要があります。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74" style="position:absolute;left:0;text-align:left;margin-left:0;margin-top:3.35pt;width:452.4pt;height:195.05pt;z-index:251621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" fillcolor="window" strokecolor="windowText" strokeweight="2pt">
                <v:textbox>
                  <w:txbxContent>
                    <w:p w14:paraId="7C6BCDE7" w14:textId="77777777" w:rsidR="00981B0C" w:rsidRDefault="00981B0C">
                      <w:pPr>
                        <w:ind w:left="240" w:hangingChars="100" w:hanging="240"/>
                        <w:jc w:val="left"/>
                      </w:pPr>
                      <w:r>
                        <w:rPr>
                          <w:rFonts w:hint="eastAsia"/>
                        </w:rPr>
                        <w:t>▽ がん診療拠点病院を通じて、がん医療の均てん化を進めるとともに、二次医療圏毎に地域の実情に応じて、地域連携の一層の充実を図る必要があります。</w:t>
                      </w:r>
                    </w:p>
                    <w:p w14:paraId="4EC723EF" w14:textId="7FB648DA" w:rsidR="00981B0C" w:rsidRDefault="00981B0C">
                      <w:pPr>
                        <w:ind w:left="240" w:hangingChars="100" w:hanging="240"/>
                        <w:jc w:val="left"/>
                      </w:pPr>
                      <w:r>
                        <w:rPr>
                          <w:rFonts w:hint="eastAsia"/>
                        </w:rPr>
                        <w:t>▽ 小児・AYA世代のがん、</w:t>
                      </w:r>
                      <w:r w:rsidRPr="00363C42">
                        <w:rPr>
                          <w:rFonts w:hint="eastAsia"/>
                          <w:color w:val="auto"/>
                        </w:rPr>
                        <w:t>高齢者のがん、</w:t>
                      </w:r>
                      <w:r w:rsidRPr="001E28F4">
                        <w:rPr>
                          <w:rFonts w:hint="eastAsia"/>
                          <w:color w:val="auto"/>
                        </w:rPr>
                        <w:t>希</w:t>
                      </w:r>
                      <w:r>
                        <w:rPr>
                          <w:rFonts w:hint="eastAsia"/>
                        </w:rPr>
                        <w:t>少がん、難治性がんについては、それぞれの特性に応じた対策が必要です。</w:t>
                      </w:r>
                    </w:p>
                    <w:p w14:paraId="48BA5BF8" w14:textId="7C1CCC52" w:rsidR="00981B0C" w:rsidRDefault="00981B0C">
                      <w:pPr>
                        <w:ind w:left="240" w:hangingChars="100" w:hanging="240"/>
                        <w:jc w:val="left"/>
                      </w:pPr>
                      <w:r>
                        <w:rPr>
                          <w:rFonts w:hint="eastAsia"/>
                        </w:rPr>
                        <w:t>▽ 大阪において、重粒子線治療施設やBNCT治療施設が開設される予定であり、最先端のがん治療の提供が期待されます。</w:t>
                      </w:r>
                    </w:p>
                    <w:p w14:paraId="30671242" w14:textId="77777777" w:rsidR="00981B0C" w:rsidRDefault="00981B0C">
                      <w:pPr>
                        <w:ind w:left="240" w:hangingChars="100" w:hanging="240"/>
                        <w:jc w:val="left"/>
                      </w:pPr>
                      <w:r>
                        <w:rPr>
                          <w:rFonts w:hint="eastAsia"/>
                        </w:rPr>
                        <w:t>▽ 全国がん登録の実施に伴い、精度維持・向上や得られたデータの活用が求められています。</w:t>
                      </w:r>
                    </w:p>
                    <w:p w14:paraId="7D344DA8" w14:textId="77777777" w:rsidR="00981B0C" w:rsidRPr="00C10C63" w:rsidRDefault="00981B0C">
                      <w:pPr>
                        <w:ind w:left="240" w:hangingChars="100" w:hanging="240"/>
                        <w:jc w:val="left"/>
                      </w:pPr>
                      <w:r w:rsidRPr="000008F1">
                        <w:rPr>
                          <w:rFonts w:hint="eastAsia"/>
                        </w:rPr>
                        <w:t>▽</w:t>
                      </w:r>
                      <w:r>
                        <w:rPr>
                          <w:rFonts w:hint="eastAsia"/>
                        </w:rPr>
                        <w:t xml:space="preserve"> 緩和ケアについて広く府民に対する普及啓発を図るとともに、提供体制の充実、緩和ケア研修会の受講促進等に努める必要があります。</w:t>
                      </w:r>
                    </w:p>
                  </w:txbxContent>
                </v:textbox>
                <w10:wrap anchorx="margin"/>
              </v:rect>
            </w:pict>
          </mc:Fallback>
        </mc:AlternateContent>
      </w:r>
    </w:p>
    <w:p w14:paraId="7DE243D4" w14:textId="77777777" w:rsidR="00AF4077" w:rsidRPr="00042861" w:rsidRDefault="00AF4077" w:rsidP="00E462CE">
      <w:pPr>
        <w:rPr>
          <w:rFonts w:hAnsi="HG丸ｺﾞｼｯｸM-PRO"/>
        </w:rPr>
      </w:pPr>
    </w:p>
    <w:p w14:paraId="6C5115B2" w14:textId="77777777" w:rsidR="00AF4077" w:rsidRPr="00042861" w:rsidRDefault="00AF4077" w:rsidP="00E462CE">
      <w:pPr>
        <w:rPr>
          <w:rFonts w:hAnsi="HG丸ｺﾞｼｯｸM-PRO"/>
        </w:rPr>
      </w:pPr>
    </w:p>
    <w:p w14:paraId="7DBA4D43" w14:textId="77777777" w:rsidR="00AF4077" w:rsidRPr="00042861" w:rsidRDefault="00AF4077" w:rsidP="00E462CE">
      <w:pPr>
        <w:rPr>
          <w:rFonts w:hAnsi="HG丸ｺﾞｼｯｸM-PRO"/>
        </w:rPr>
      </w:pPr>
    </w:p>
    <w:p w14:paraId="6F33106D" w14:textId="77777777" w:rsidR="00AF4077" w:rsidRPr="00042861" w:rsidRDefault="00AF4077" w:rsidP="00E462CE">
      <w:pPr>
        <w:rPr>
          <w:rFonts w:hAnsi="HG丸ｺﾞｼｯｸM-PRO"/>
        </w:rPr>
      </w:pPr>
    </w:p>
    <w:p w14:paraId="150A2700" w14:textId="77777777" w:rsidR="00AF4077" w:rsidRPr="00042861" w:rsidRDefault="00AF4077" w:rsidP="00E462CE">
      <w:pPr>
        <w:rPr>
          <w:rFonts w:hAnsi="HG丸ｺﾞｼｯｸM-PRO"/>
        </w:rPr>
      </w:pPr>
    </w:p>
    <w:p w14:paraId="4186F927" w14:textId="77777777" w:rsidR="00AF4077" w:rsidRPr="00042861" w:rsidRDefault="00AF4077" w:rsidP="00E462CE">
      <w:pPr>
        <w:rPr>
          <w:rFonts w:hAnsi="HG丸ｺﾞｼｯｸM-PRO"/>
        </w:rPr>
      </w:pPr>
    </w:p>
    <w:p w14:paraId="721111F3" w14:textId="77777777" w:rsidR="001270FD" w:rsidRPr="00042861" w:rsidRDefault="001270FD" w:rsidP="00E462CE">
      <w:pPr>
        <w:rPr>
          <w:rFonts w:hAnsi="HG丸ｺﾞｼｯｸM-PRO"/>
        </w:rPr>
      </w:pPr>
    </w:p>
    <w:p w14:paraId="13EA8DBE" w14:textId="77777777" w:rsidR="001270FD" w:rsidRPr="00042861" w:rsidRDefault="001270FD" w:rsidP="00E462CE">
      <w:pPr>
        <w:rPr>
          <w:rFonts w:hAnsi="HG丸ｺﾞｼｯｸM-PRO"/>
        </w:rPr>
      </w:pPr>
    </w:p>
    <w:p w14:paraId="284C6C3F" w14:textId="77777777" w:rsidR="005965CA" w:rsidRDefault="005965CA" w:rsidP="00E462CE">
      <w:pPr>
        <w:rPr>
          <w:rFonts w:hAnsi="HG丸ｺﾞｼｯｸM-PRO"/>
        </w:rPr>
      </w:pPr>
    </w:p>
    <w:p w14:paraId="16E16589" w14:textId="77777777" w:rsidR="005965CA" w:rsidRPr="00042861" w:rsidRDefault="005965CA" w:rsidP="00E462CE">
      <w:pPr>
        <w:rPr>
          <w:rFonts w:hAnsi="HG丸ｺﾞｼｯｸM-PRO"/>
        </w:rPr>
      </w:pPr>
    </w:p>
    <w:p w14:paraId="6000F888" w14:textId="77777777" w:rsidR="00062767" w:rsidRPr="00042861" w:rsidRDefault="00062767" w:rsidP="00540AC9">
      <w:pPr>
        <w:spacing w:line="320" w:lineRule="exact"/>
        <w:rPr>
          <w:rFonts w:hAnsi="HG丸ｺﾞｼｯｸM-PRO"/>
        </w:rPr>
      </w:pPr>
    </w:p>
    <w:p w14:paraId="204B695A" w14:textId="77777777" w:rsidR="00596FD9" w:rsidRPr="00042861" w:rsidRDefault="00BC08E3" w:rsidP="00A618C9">
      <w:pPr>
        <w:pStyle w:val="4"/>
        <w:numPr>
          <w:ilvl w:val="0"/>
          <w:numId w:val="0"/>
        </w:numPr>
        <w:ind w:firstLineChars="50" w:firstLine="120"/>
        <w:rPr>
          <w:rFonts w:ascii="ＭＳ ゴシック" w:eastAsia="ＭＳ ゴシック" w:hAnsi="ＭＳ ゴシック" w:cs="Times New Roman"/>
          <w:b w:val="0"/>
          <w:kern w:val="2"/>
          <w:szCs w:val="22"/>
        </w:rPr>
      </w:pPr>
      <w:bookmarkStart w:id="139" w:name="_Toc487755792"/>
      <w:bookmarkStart w:id="140" w:name="_Toc501472697"/>
      <w:r w:rsidRPr="00042861">
        <w:rPr>
          <w:rFonts w:ascii="ＭＳ ゴシック" w:eastAsia="ＭＳ ゴシック" w:hAnsi="ＭＳ ゴシック" w:cs="Times New Roman" w:hint="eastAsia"/>
          <w:kern w:val="2"/>
          <w:szCs w:val="22"/>
        </w:rPr>
        <w:t>①がん</w:t>
      </w:r>
      <w:r w:rsidR="00596FD9" w:rsidRPr="00042861">
        <w:rPr>
          <w:rFonts w:ascii="ＭＳ ゴシック" w:eastAsia="ＭＳ ゴシック" w:hAnsi="ＭＳ ゴシック" w:cs="Times New Roman" w:hint="eastAsia"/>
          <w:kern w:val="2"/>
          <w:szCs w:val="22"/>
        </w:rPr>
        <w:t>医療提供体制</w:t>
      </w:r>
      <w:bookmarkEnd w:id="139"/>
      <w:bookmarkEnd w:id="140"/>
    </w:p>
    <w:p w14:paraId="08156369" w14:textId="6865B349" w:rsidR="007B126E" w:rsidRPr="00042861" w:rsidRDefault="00D6749A" w:rsidP="00A618C9">
      <w:pPr>
        <w:adjustRightInd/>
        <w:ind w:firstLineChars="200" w:firstLine="442"/>
        <w:textAlignment w:val="auto"/>
        <w:rPr>
          <w:rFonts w:ascii="ＭＳ ゴシック" w:eastAsia="ＭＳ ゴシック" w:hAnsi="ＭＳ ゴシック" w:cs="Times New Roman"/>
          <w:b/>
          <w:kern w:val="2"/>
          <w:sz w:val="22"/>
          <w:szCs w:val="22"/>
        </w:rPr>
      </w:pPr>
      <w:r w:rsidRPr="00042861">
        <w:rPr>
          <w:rFonts w:ascii="ＭＳ ゴシック" w:eastAsia="ＭＳ ゴシック" w:hAnsi="ＭＳ ゴシック" w:cs="Times New Roman" w:hint="eastAsia"/>
          <w:b/>
          <w:kern w:val="2"/>
          <w:sz w:val="22"/>
          <w:szCs w:val="22"/>
        </w:rPr>
        <w:t>ア</w:t>
      </w:r>
      <w:r w:rsidR="00654B56">
        <w:rPr>
          <w:rFonts w:ascii="ＭＳ ゴシック" w:eastAsia="ＭＳ ゴシック" w:hAnsi="ＭＳ ゴシック" w:cs="Times New Roman" w:hint="eastAsia"/>
          <w:b/>
          <w:kern w:val="2"/>
          <w:sz w:val="22"/>
          <w:szCs w:val="22"/>
        </w:rPr>
        <w:t xml:space="preserve"> </w:t>
      </w:r>
      <w:r w:rsidR="007B126E" w:rsidRPr="00042861">
        <w:rPr>
          <w:rFonts w:ascii="ＭＳ ゴシック" w:eastAsia="ＭＳ ゴシック" w:hAnsi="ＭＳ ゴシック" w:cs="Times New Roman" w:hint="eastAsia"/>
          <w:b/>
          <w:kern w:val="2"/>
          <w:sz w:val="22"/>
          <w:szCs w:val="22"/>
        </w:rPr>
        <w:t>がん</w:t>
      </w:r>
      <w:r w:rsidR="006D016B" w:rsidRPr="00042861">
        <w:rPr>
          <w:rFonts w:ascii="ＭＳ ゴシック" w:eastAsia="ＭＳ ゴシック" w:hAnsi="ＭＳ ゴシック" w:cs="Times New Roman" w:hint="eastAsia"/>
          <w:b/>
          <w:kern w:val="2"/>
          <w:sz w:val="22"/>
          <w:szCs w:val="22"/>
        </w:rPr>
        <w:t>診療拠点病院</w:t>
      </w:r>
    </w:p>
    <w:p w14:paraId="37937216" w14:textId="77777777" w:rsidR="00E03979" w:rsidRPr="00042861" w:rsidRDefault="00E03979">
      <w:pPr>
        <w:adjustRightInd/>
        <w:ind w:leftChars="300" w:left="940" w:hangingChars="100" w:hanging="220"/>
        <w:jc w:val="left"/>
        <w:textAlignment w:val="auto"/>
        <w:rPr>
          <w:rFonts w:hAnsi="HG丸ｺﾞｼｯｸM-PRO" w:cstheme="minorBidi"/>
          <w:color w:val="auto"/>
          <w:kern w:val="2"/>
          <w:sz w:val="22"/>
          <w:szCs w:val="22"/>
        </w:rPr>
      </w:pPr>
      <w:r w:rsidRPr="00E03979">
        <w:rPr>
          <w:rFonts w:hAnsi="HG丸ｺﾞｼｯｸM-PRO" w:cstheme="minorBidi" w:hint="eastAsia"/>
          <w:color w:val="auto"/>
          <w:kern w:val="2"/>
          <w:sz w:val="22"/>
          <w:szCs w:val="22"/>
        </w:rPr>
        <w:t>○府内には、府民が質の高いがん医療</w:t>
      </w:r>
      <w:r w:rsidR="00F40E77">
        <w:rPr>
          <w:rFonts w:hAnsi="HG丸ｺﾞｼｯｸM-PRO" w:cstheme="minorBidi" w:hint="eastAsia"/>
          <w:color w:val="auto"/>
          <w:kern w:val="2"/>
          <w:sz w:val="22"/>
          <w:szCs w:val="22"/>
        </w:rPr>
        <w:t>を</w:t>
      </w:r>
      <w:r w:rsidRPr="00E03979">
        <w:rPr>
          <w:rFonts w:hAnsi="HG丸ｺﾞｼｯｸM-PRO" w:cstheme="minorBidi" w:hint="eastAsia"/>
          <w:color w:val="auto"/>
          <w:kern w:val="2"/>
          <w:sz w:val="22"/>
          <w:szCs w:val="22"/>
        </w:rPr>
        <w:t>均しく受けられるよう、がん診療拠点病院があります</w:t>
      </w:r>
      <w:r w:rsidR="009855C2">
        <w:rPr>
          <w:rFonts w:hAnsi="HG丸ｺﾞｼｯｸM-PRO" w:cstheme="minorBidi" w:hint="eastAsia"/>
          <w:color w:val="auto"/>
          <w:kern w:val="2"/>
          <w:sz w:val="22"/>
          <w:szCs w:val="22"/>
        </w:rPr>
        <w:t>。このうち、都道府県がん診療連携拠点病院として、</w:t>
      </w:r>
      <w:r w:rsidRPr="00E03979">
        <w:rPr>
          <w:rFonts w:hAnsi="HG丸ｺﾞｼｯｸM-PRO" w:cstheme="minorBidi" w:hint="eastAsia"/>
          <w:color w:val="auto"/>
          <w:kern w:val="2"/>
          <w:sz w:val="22"/>
          <w:szCs w:val="22"/>
        </w:rPr>
        <w:t>大阪国際がんセンターが指定されており、府全体のがん診療の質の向上及びがん診療の連携体制に</w:t>
      </w:r>
      <w:r w:rsidR="008C0AAE">
        <w:rPr>
          <w:rFonts w:hAnsi="HG丸ｺﾞｼｯｸM-PRO" w:cstheme="minorBidi" w:hint="eastAsia"/>
          <w:color w:val="auto"/>
          <w:kern w:val="2"/>
          <w:sz w:val="22"/>
          <w:szCs w:val="22"/>
        </w:rPr>
        <w:t>お</w:t>
      </w:r>
      <w:r w:rsidRPr="00E03979">
        <w:rPr>
          <w:rFonts w:hAnsi="HG丸ｺﾞｼｯｸM-PRO" w:cstheme="minorBidi" w:hint="eastAsia"/>
          <w:color w:val="auto"/>
          <w:kern w:val="2"/>
          <w:sz w:val="22"/>
          <w:szCs w:val="22"/>
        </w:rPr>
        <w:t>いて中心的な役割を担っています。</w:t>
      </w:r>
      <w:r w:rsidR="00F40E77">
        <w:rPr>
          <w:rFonts w:hAnsi="HG丸ｺﾞｼｯｸM-PRO" w:cstheme="minorBidi" w:hint="eastAsia"/>
          <w:color w:val="auto"/>
          <w:kern w:val="2"/>
          <w:sz w:val="22"/>
          <w:szCs w:val="22"/>
        </w:rPr>
        <w:t>平成２９年４月現在、</w:t>
      </w:r>
      <w:r w:rsidRPr="00E03979">
        <w:rPr>
          <w:rFonts w:hAnsi="HG丸ｺﾞｼｯｸM-PRO" w:cstheme="minorBidi" w:hint="eastAsia"/>
          <w:color w:val="auto"/>
          <w:kern w:val="2"/>
          <w:sz w:val="22"/>
          <w:szCs w:val="22"/>
        </w:rPr>
        <w:t>国が指定する「がん診療連携拠点病院」が16病院、「小児がん診療拠点病院」として、</w:t>
      </w:r>
      <w:r w:rsidR="00DE6A9C" w:rsidRPr="00E03979">
        <w:rPr>
          <w:rFonts w:hAnsi="HG丸ｺﾞｼｯｸM-PRO" w:cstheme="minorBidi" w:hint="eastAsia"/>
          <w:color w:val="auto"/>
          <w:kern w:val="2"/>
          <w:sz w:val="22"/>
          <w:szCs w:val="22"/>
        </w:rPr>
        <w:t>大阪母子医療センター</w:t>
      </w:r>
      <w:r w:rsidR="00DE6A9C">
        <w:rPr>
          <w:rFonts w:hAnsi="HG丸ｺﾞｼｯｸM-PRO" w:cstheme="minorBidi" w:hint="eastAsia"/>
          <w:color w:val="auto"/>
          <w:kern w:val="2"/>
          <w:sz w:val="22"/>
          <w:szCs w:val="22"/>
        </w:rPr>
        <w:t>と</w:t>
      </w:r>
      <w:r w:rsidRPr="00E03979">
        <w:rPr>
          <w:rFonts w:hAnsi="HG丸ｺﾞｼｯｸM-PRO" w:cstheme="minorBidi" w:hint="eastAsia"/>
          <w:color w:val="auto"/>
          <w:kern w:val="2"/>
          <w:sz w:val="22"/>
          <w:szCs w:val="22"/>
        </w:rPr>
        <w:t>大阪市立総合医療センター</w:t>
      </w:r>
      <w:r w:rsidR="00DE6A9C">
        <w:rPr>
          <w:rFonts w:hAnsi="HG丸ｺﾞｼｯｸM-PRO" w:cstheme="minorBidi" w:hint="eastAsia"/>
          <w:color w:val="auto"/>
          <w:kern w:val="2"/>
          <w:sz w:val="22"/>
          <w:szCs w:val="22"/>
        </w:rPr>
        <w:t>の</w:t>
      </w:r>
      <w:r w:rsidRPr="00E03979">
        <w:rPr>
          <w:rFonts w:hAnsi="HG丸ｺﾞｼｯｸM-PRO" w:cstheme="minorBidi" w:hint="eastAsia"/>
          <w:color w:val="auto"/>
          <w:kern w:val="2"/>
          <w:sz w:val="22"/>
          <w:szCs w:val="22"/>
        </w:rPr>
        <w:t>2病院（大阪市立総合医療センターは「がん診療連携拠点病院」</w:t>
      </w:r>
      <w:r w:rsidR="00DE6A9C">
        <w:rPr>
          <w:rFonts w:hAnsi="HG丸ｺﾞｼｯｸM-PRO" w:cstheme="minorBidi" w:hint="eastAsia"/>
          <w:color w:val="auto"/>
          <w:kern w:val="2"/>
          <w:sz w:val="22"/>
          <w:szCs w:val="22"/>
        </w:rPr>
        <w:t>として</w:t>
      </w:r>
      <w:r w:rsidRPr="00E03979">
        <w:rPr>
          <w:rFonts w:hAnsi="HG丸ｺﾞｼｯｸM-PRO" w:cstheme="minorBidi" w:hint="eastAsia"/>
          <w:color w:val="auto"/>
          <w:kern w:val="2"/>
          <w:sz w:val="22"/>
          <w:szCs w:val="22"/>
        </w:rPr>
        <w:t>も</w:t>
      </w:r>
      <w:r w:rsidR="00DE6A9C">
        <w:rPr>
          <w:rFonts w:hAnsi="HG丸ｺﾞｼｯｸM-PRO" w:cstheme="minorBidi" w:hint="eastAsia"/>
          <w:color w:val="auto"/>
          <w:kern w:val="2"/>
          <w:sz w:val="22"/>
          <w:szCs w:val="22"/>
        </w:rPr>
        <w:t>指定され</w:t>
      </w:r>
      <w:r w:rsidRPr="00E03979">
        <w:rPr>
          <w:rFonts w:hAnsi="HG丸ｺﾞｼｯｸM-PRO" w:cstheme="minorBidi" w:hint="eastAsia"/>
          <w:color w:val="auto"/>
          <w:kern w:val="2"/>
          <w:sz w:val="22"/>
          <w:szCs w:val="22"/>
        </w:rPr>
        <w:t>ています。）、府が独自に指定する「がん診療拠点病院」が47病院、あわせて65のがん診療拠点病院があります。</w:t>
      </w:r>
    </w:p>
    <w:p w14:paraId="2E8C7FA6" w14:textId="77777777" w:rsidR="003F15DA"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r w:rsidRPr="00042861">
        <w:rPr>
          <w:rFonts w:hAnsi="HG丸ｺﾞｼｯｸM-PRO" w:cstheme="minorBidi" w:hint="eastAsia"/>
          <w:noProof/>
          <w:color w:val="auto"/>
          <w:kern w:val="2"/>
          <w:sz w:val="22"/>
          <w:szCs w:val="22"/>
        </w:rPr>
        <mc:AlternateContent>
          <mc:Choice Requires="wps">
            <w:drawing>
              <wp:anchor distT="0" distB="0" distL="114300" distR="114300" simplePos="0" relativeHeight="251653632" behindDoc="0" locked="0" layoutInCell="1" allowOverlap="1" wp14:anchorId="1B905E9B" wp14:editId="0C8A1E5A">
                <wp:simplePos x="0" y="0"/>
                <wp:positionH relativeFrom="column">
                  <wp:posOffset>660951</wp:posOffset>
                </wp:positionH>
                <wp:positionV relativeFrom="paragraph">
                  <wp:posOffset>139053</wp:posOffset>
                </wp:positionV>
                <wp:extent cx="5078754" cy="2829464"/>
                <wp:effectExtent l="0" t="0" r="26670" b="28575"/>
                <wp:wrapNone/>
                <wp:docPr id="59" name="正方形/長方形 59"/>
                <wp:cNvGraphicFramePr/>
                <a:graphic xmlns:a="http://schemas.openxmlformats.org/drawingml/2006/main">
                  <a:graphicData uri="http://schemas.microsoft.com/office/word/2010/wordprocessingShape">
                    <wps:wsp>
                      <wps:cNvSpPr/>
                      <wps:spPr>
                        <a:xfrm>
                          <a:off x="0" y="0"/>
                          <a:ext cx="5078754" cy="2829464"/>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498073" w14:textId="77777777" w:rsidR="00981B0C" w:rsidRPr="00E2616A" w:rsidRDefault="00981B0C" w:rsidP="00042861">
                            <w:pPr>
                              <w:jc w:val="left"/>
                              <w:rPr>
                                <w:rFonts w:asciiTheme="majorEastAsia" w:eastAsiaTheme="majorEastAsia" w:hAnsiTheme="majorEastAsia"/>
                                <w:b/>
                                <w:sz w:val="21"/>
                              </w:rPr>
                            </w:pPr>
                            <w:r>
                              <w:rPr>
                                <w:rFonts w:asciiTheme="majorEastAsia" w:eastAsiaTheme="majorEastAsia" w:hAnsiTheme="majorEastAsia" w:hint="eastAsia"/>
                                <w:b/>
                                <w:sz w:val="21"/>
                              </w:rPr>
                              <w:t>図表15：</w:t>
                            </w:r>
                            <w:r w:rsidRPr="00E2616A">
                              <w:rPr>
                                <w:rFonts w:asciiTheme="majorEastAsia" w:eastAsiaTheme="majorEastAsia" w:hAnsiTheme="majorEastAsia" w:hint="eastAsia"/>
                                <w:b/>
                                <w:sz w:val="21"/>
                              </w:rPr>
                              <w:t>がん診療拠点病院の主な機能</w:t>
                            </w:r>
                          </w:p>
                          <w:p w14:paraId="1ED15A80" w14:textId="77777777" w:rsidR="00981B0C" w:rsidRPr="00042861" w:rsidRDefault="00981B0C">
                            <w:pPr>
                              <w:ind w:firstLineChars="100" w:firstLine="210"/>
                              <w:jc w:val="left"/>
                              <w:rPr>
                                <w:rFonts w:hAnsi="HG丸ｺﾞｼｯｸM-PRO"/>
                                <w:sz w:val="21"/>
                              </w:rPr>
                            </w:pPr>
                            <w:r w:rsidRPr="00042861">
                              <w:rPr>
                                <w:rFonts w:hAnsi="HG丸ｺﾞｼｯｸM-PRO" w:hint="eastAsia"/>
                                <w:sz w:val="21"/>
                              </w:rPr>
                              <w:t>下記の機能を有する病院をがん診療拠点病院として指定しています。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 o:spid="_x0000_s1075" style="position:absolute;left:0;text-align:left;margin-left:52.05pt;margin-top:10.95pt;width:399.9pt;height:222.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" fillcolor="white [3201]" strokecolor="black [3213]">
                <v:textbox>
                  <w:txbxContent>
                    <w:p w14:paraId="00498073" w14:textId="77777777" w:rsidR="00981B0C" w:rsidRPr="00E2616A" w:rsidRDefault="00981B0C" w:rsidP="00042861">
                      <w:pPr>
                        <w:jc w:val="left"/>
                        <w:rPr>
                          <w:rFonts w:asciiTheme="majorEastAsia" w:eastAsiaTheme="majorEastAsia" w:hAnsiTheme="majorEastAsia"/>
                          <w:b/>
                          <w:sz w:val="21"/>
                        </w:rPr>
                      </w:pPr>
                      <w:r>
                        <w:rPr>
                          <w:rFonts w:asciiTheme="majorEastAsia" w:eastAsiaTheme="majorEastAsia" w:hAnsiTheme="majorEastAsia" w:hint="eastAsia"/>
                          <w:b/>
                          <w:sz w:val="21"/>
                        </w:rPr>
                        <w:t>図表15：</w:t>
                      </w:r>
                      <w:r w:rsidRPr="00E2616A">
                        <w:rPr>
                          <w:rFonts w:asciiTheme="majorEastAsia" w:eastAsiaTheme="majorEastAsia" w:hAnsiTheme="majorEastAsia" w:hint="eastAsia"/>
                          <w:b/>
                          <w:sz w:val="21"/>
                        </w:rPr>
                        <w:t>がん診療拠点病院の主な機能</w:t>
                      </w:r>
                    </w:p>
                    <w:p w14:paraId="1ED15A80" w14:textId="77777777" w:rsidR="00981B0C" w:rsidRPr="00042861" w:rsidRDefault="00981B0C">
                      <w:pPr>
                        <w:ind w:firstLineChars="100" w:firstLine="210"/>
                        <w:jc w:val="left"/>
                        <w:rPr>
                          <w:rFonts w:hAnsi="HG丸ｺﾞｼｯｸM-PRO"/>
                          <w:sz w:val="21"/>
                        </w:rPr>
                      </w:pPr>
                      <w:r w:rsidRPr="00042861">
                        <w:rPr>
                          <w:rFonts w:hAnsi="HG丸ｺﾞｼｯｸM-PRO" w:hint="eastAsia"/>
                          <w:sz w:val="21"/>
                        </w:rPr>
                        <w:t>下記の機能を有する病院をがん診療拠点病院として指定しています。</w:t>
                      </w:r>
                    </w:p>
                  </w:txbxContent>
                </v:textbox>
              </v:rect>
            </w:pict>
          </mc:Fallback>
        </mc:AlternateContent>
      </w:r>
    </w:p>
    <w:p w14:paraId="5F09CBFC"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15E363BB"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4F75C6F6" w14:textId="77777777" w:rsidR="003C168B" w:rsidRPr="00042861" w:rsidRDefault="00DA6225" w:rsidP="00A618C9">
      <w:pPr>
        <w:adjustRightInd/>
        <w:ind w:leftChars="200" w:left="700" w:hangingChars="100" w:hanging="220"/>
        <w:jc w:val="left"/>
        <w:textAlignment w:val="auto"/>
        <w:rPr>
          <w:rFonts w:hAnsi="HG丸ｺﾞｼｯｸM-PRO" w:cstheme="minorBidi"/>
          <w:color w:val="auto"/>
          <w:kern w:val="2"/>
          <w:sz w:val="22"/>
          <w:szCs w:val="22"/>
        </w:rPr>
      </w:pPr>
      <w:r w:rsidRPr="00042861">
        <w:rPr>
          <w:rFonts w:hAnsi="HG丸ｺﾞｼｯｸM-PRO" w:cstheme="minorBidi" w:hint="eastAsia"/>
          <w:noProof/>
          <w:color w:val="auto"/>
          <w:kern w:val="2"/>
          <w:sz w:val="22"/>
          <w:szCs w:val="22"/>
        </w:rPr>
        <mc:AlternateContent>
          <mc:Choice Requires="wps">
            <w:drawing>
              <wp:anchor distT="0" distB="0" distL="114300" distR="114300" simplePos="0" relativeHeight="251654656" behindDoc="0" locked="0" layoutInCell="1" allowOverlap="1" wp14:anchorId="29BB2575" wp14:editId="0B98CD47">
                <wp:simplePos x="0" y="0"/>
                <wp:positionH relativeFrom="column">
                  <wp:posOffset>850265</wp:posOffset>
                </wp:positionH>
                <wp:positionV relativeFrom="paragraph">
                  <wp:posOffset>22225</wp:posOffset>
                </wp:positionV>
                <wp:extent cx="2207895" cy="2155825"/>
                <wp:effectExtent l="0" t="0" r="20955" b="15875"/>
                <wp:wrapNone/>
                <wp:docPr id="60" name="正方形/長方形 60"/>
                <wp:cNvGraphicFramePr/>
                <a:graphic xmlns:a="http://schemas.openxmlformats.org/drawingml/2006/main">
                  <a:graphicData uri="http://schemas.microsoft.com/office/word/2010/wordprocessingShape">
                    <wps:wsp>
                      <wps:cNvSpPr/>
                      <wps:spPr>
                        <a:xfrm>
                          <a:off x="0" y="0"/>
                          <a:ext cx="2207895" cy="21558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B65E96" w14:textId="77777777" w:rsidR="00981B0C" w:rsidRPr="00042861" w:rsidRDefault="00981B0C"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【主な診療機能】</w:t>
                            </w:r>
                          </w:p>
                          <w:p w14:paraId="3E574EE0" w14:textId="77777777" w:rsidR="00981B0C" w:rsidRPr="00042861" w:rsidRDefault="00981B0C"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○集学的治療の実施</w:t>
                            </w:r>
                          </w:p>
                          <w:p w14:paraId="3679AB90" w14:textId="77777777" w:rsidR="00981B0C" w:rsidRPr="00042861" w:rsidRDefault="00981B0C">
                            <w:pPr>
                              <w:ind w:firstLineChars="100" w:firstLine="210"/>
                              <w:jc w:val="left"/>
                              <w:rPr>
                                <w:rFonts w:asciiTheme="majorEastAsia" w:eastAsiaTheme="majorEastAsia" w:hAnsiTheme="majorEastAsia"/>
                                <w:sz w:val="21"/>
                              </w:rPr>
                            </w:pPr>
                            <w:r w:rsidRPr="00042861">
                              <w:rPr>
                                <w:rFonts w:asciiTheme="majorEastAsia" w:eastAsiaTheme="majorEastAsia" w:hAnsiTheme="majorEastAsia" w:hint="eastAsia"/>
                                <w:sz w:val="21"/>
                              </w:rPr>
                              <w:t>（手術、化学療法、放射線治療）</w:t>
                            </w:r>
                          </w:p>
                          <w:p w14:paraId="74B77206" w14:textId="77777777" w:rsidR="00981B0C" w:rsidRPr="00042861" w:rsidRDefault="00981B0C"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○がん登録</w:t>
                            </w:r>
                          </w:p>
                          <w:p w14:paraId="3C9E51A8" w14:textId="77777777" w:rsidR="00981B0C" w:rsidRPr="00042861" w:rsidRDefault="00981B0C"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○緩和ケアの提供</w:t>
                            </w:r>
                          </w:p>
                          <w:p w14:paraId="20AF6F14" w14:textId="77777777" w:rsidR="00981B0C" w:rsidRPr="00042861" w:rsidRDefault="00981B0C"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○セカンドオピニオン</w:t>
                            </w:r>
                          </w:p>
                          <w:p w14:paraId="05450BF7" w14:textId="77777777" w:rsidR="00981B0C" w:rsidRPr="00042861" w:rsidRDefault="00981B0C"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○相談支援センターの設置</w:t>
                            </w:r>
                          </w:p>
                          <w:p w14:paraId="44E8B0F6" w14:textId="77777777" w:rsidR="00981B0C" w:rsidRPr="00042861" w:rsidRDefault="00981B0C"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○地域医療連携クリティカルパス</w:t>
                            </w:r>
                          </w:p>
                          <w:p w14:paraId="2DD9A9FB" w14:textId="77777777" w:rsidR="00981B0C" w:rsidRPr="00042861" w:rsidRDefault="00981B0C"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○病病連携、病診連携　等</w:t>
                            </w:r>
                          </w:p>
                          <w:p w14:paraId="125AC925" w14:textId="77777777" w:rsidR="00981B0C" w:rsidRPr="00042861" w:rsidRDefault="00981B0C" w:rsidP="00042861">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0" o:spid="_x0000_s1076" style="position:absolute;left:0;text-align:left;margin-left:66.95pt;margin-top:1.75pt;width:173.85pt;height:16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" fillcolor="white [3201]" strokecolor="black [3213]">
                <v:textbox>
                  <w:txbxContent>
                    <w:p w14:paraId="1BB65E96" w14:textId="77777777" w:rsidR="00981B0C" w:rsidRPr="00042861" w:rsidRDefault="00981B0C"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【主な診療機能】</w:t>
                      </w:r>
                    </w:p>
                    <w:p w14:paraId="3E574EE0" w14:textId="77777777" w:rsidR="00981B0C" w:rsidRPr="00042861" w:rsidRDefault="00981B0C"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○集学的治療の実施</w:t>
                      </w:r>
                    </w:p>
                    <w:p w14:paraId="3679AB90" w14:textId="77777777" w:rsidR="00981B0C" w:rsidRPr="00042861" w:rsidRDefault="00981B0C">
                      <w:pPr>
                        <w:ind w:firstLineChars="100" w:firstLine="210"/>
                        <w:jc w:val="left"/>
                        <w:rPr>
                          <w:rFonts w:asciiTheme="majorEastAsia" w:eastAsiaTheme="majorEastAsia" w:hAnsiTheme="majorEastAsia"/>
                          <w:sz w:val="21"/>
                        </w:rPr>
                      </w:pPr>
                      <w:r w:rsidRPr="00042861">
                        <w:rPr>
                          <w:rFonts w:asciiTheme="majorEastAsia" w:eastAsiaTheme="majorEastAsia" w:hAnsiTheme="majorEastAsia" w:hint="eastAsia"/>
                          <w:sz w:val="21"/>
                        </w:rPr>
                        <w:t>（手術、化学療法、放射線治療）</w:t>
                      </w:r>
                    </w:p>
                    <w:p w14:paraId="74B77206" w14:textId="77777777" w:rsidR="00981B0C" w:rsidRPr="00042861" w:rsidRDefault="00981B0C"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○がん登録</w:t>
                      </w:r>
                    </w:p>
                    <w:p w14:paraId="3C9E51A8" w14:textId="77777777" w:rsidR="00981B0C" w:rsidRPr="00042861" w:rsidRDefault="00981B0C"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○緩和ケアの提供</w:t>
                      </w:r>
                    </w:p>
                    <w:p w14:paraId="20AF6F14" w14:textId="77777777" w:rsidR="00981B0C" w:rsidRPr="00042861" w:rsidRDefault="00981B0C"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○セカンドオピニオン</w:t>
                      </w:r>
                    </w:p>
                    <w:p w14:paraId="05450BF7" w14:textId="77777777" w:rsidR="00981B0C" w:rsidRPr="00042861" w:rsidRDefault="00981B0C"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○相談支援センターの設置</w:t>
                      </w:r>
                    </w:p>
                    <w:p w14:paraId="44E8B0F6" w14:textId="77777777" w:rsidR="00981B0C" w:rsidRPr="00042861" w:rsidRDefault="00981B0C"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○地域医療連携クリティカルパス</w:t>
                      </w:r>
                    </w:p>
                    <w:p w14:paraId="2DD9A9FB" w14:textId="77777777" w:rsidR="00981B0C" w:rsidRPr="00042861" w:rsidRDefault="00981B0C"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○病病連携、病診連携　等</w:t>
                      </w:r>
                    </w:p>
                    <w:p w14:paraId="125AC925" w14:textId="77777777" w:rsidR="00981B0C" w:rsidRPr="00042861" w:rsidRDefault="00981B0C" w:rsidP="00042861">
                      <w:pPr>
                        <w:rPr>
                          <w:rFonts w:asciiTheme="majorEastAsia" w:eastAsiaTheme="majorEastAsia" w:hAnsiTheme="majorEastAsia"/>
                        </w:rPr>
                      </w:pPr>
                    </w:p>
                  </w:txbxContent>
                </v:textbox>
              </v:rect>
            </w:pict>
          </mc:Fallback>
        </mc:AlternateContent>
      </w:r>
      <w:r w:rsidRPr="00042861">
        <w:rPr>
          <w:rFonts w:hAnsi="HG丸ｺﾞｼｯｸM-PRO" w:cstheme="minorBidi" w:hint="eastAsia"/>
          <w:noProof/>
          <w:color w:val="auto"/>
          <w:kern w:val="2"/>
          <w:sz w:val="22"/>
          <w:szCs w:val="22"/>
        </w:rPr>
        <mc:AlternateContent>
          <mc:Choice Requires="wps">
            <w:drawing>
              <wp:anchor distT="0" distB="0" distL="114300" distR="114300" simplePos="0" relativeHeight="251655680" behindDoc="0" locked="0" layoutInCell="1" allowOverlap="1" wp14:anchorId="0007D31F" wp14:editId="0C239DCB">
                <wp:simplePos x="0" y="0"/>
                <wp:positionH relativeFrom="column">
                  <wp:posOffset>3326513</wp:posOffset>
                </wp:positionH>
                <wp:positionV relativeFrom="paragraph">
                  <wp:posOffset>-3283</wp:posOffset>
                </wp:positionV>
                <wp:extent cx="2207895" cy="2181956"/>
                <wp:effectExtent l="0" t="0" r="20955" b="27940"/>
                <wp:wrapNone/>
                <wp:docPr id="61" name="正方形/長方形 61"/>
                <wp:cNvGraphicFramePr/>
                <a:graphic xmlns:a="http://schemas.openxmlformats.org/drawingml/2006/main">
                  <a:graphicData uri="http://schemas.microsoft.com/office/word/2010/wordprocessingShape">
                    <wps:wsp>
                      <wps:cNvSpPr/>
                      <wps:spPr>
                        <a:xfrm>
                          <a:off x="0" y="0"/>
                          <a:ext cx="2207895" cy="2181956"/>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C57F24" w14:textId="77777777" w:rsidR="00981B0C" w:rsidRPr="00042861" w:rsidRDefault="00981B0C"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【主な人員配置】</w:t>
                            </w:r>
                          </w:p>
                          <w:p w14:paraId="0FAB44A0" w14:textId="77777777" w:rsidR="00981B0C" w:rsidRPr="00042861" w:rsidRDefault="00981B0C"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○手術療法医</w:t>
                            </w:r>
                          </w:p>
                          <w:p w14:paraId="3874589C" w14:textId="77777777" w:rsidR="00981B0C" w:rsidRDefault="00981B0C" w:rsidP="00331992">
                            <w:pPr>
                              <w:jc w:val="left"/>
                              <w:rPr>
                                <w:rFonts w:asciiTheme="majorEastAsia" w:eastAsiaTheme="majorEastAsia" w:hAnsiTheme="majorEastAsia"/>
                                <w:sz w:val="21"/>
                              </w:rPr>
                            </w:pPr>
                            <w:r w:rsidRPr="00051610">
                              <w:rPr>
                                <w:rFonts w:asciiTheme="majorEastAsia" w:eastAsiaTheme="majorEastAsia" w:hAnsiTheme="majorEastAsia" w:hint="eastAsia"/>
                                <w:sz w:val="21"/>
                              </w:rPr>
                              <w:t>○化学療法医</w:t>
                            </w:r>
                          </w:p>
                          <w:p w14:paraId="62783222" w14:textId="77777777" w:rsidR="00981B0C" w:rsidRPr="00042861" w:rsidRDefault="00981B0C"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○放射線診断医</w:t>
                            </w:r>
                          </w:p>
                          <w:p w14:paraId="38283DE9" w14:textId="77777777" w:rsidR="00981B0C" w:rsidRPr="00042861" w:rsidRDefault="00981B0C"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○放射線治療医</w:t>
                            </w:r>
                          </w:p>
                          <w:p w14:paraId="7ADBDB46" w14:textId="77777777" w:rsidR="00981B0C" w:rsidRPr="00042861" w:rsidRDefault="00981B0C"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w:t>
                            </w:r>
                          </w:p>
                          <w:p w14:paraId="5F77FF25" w14:textId="3961009B" w:rsidR="00981B0C" w:rsidRPr="00042861" w:rsidRDefault="00981B0C"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w:t>
                            </w:r>
                            <w:r>
                              <w:rPr>
                                <w:rFonts w:asciiTheme="majorEastAsia" w:eastAsiaTheme="majorEastAsia" w:hAnsiTheme="majorEastAsia" w:hint="eastAsia"/>
                                <w:sz w:val="21"/>
                              </w:rPr>
                              <w:t>身体症状担当医、精神症状担当医、</w:t>
                            </w:r>
                            <w:r w:rsidRPr="00810ADD">
                              <w:rPr>
                                <w:rFonts w:asciiTheme="majorEastAsia" w:eastAsiaTheme="majorEastAsia" w:hAnsiTheme="majorEastAsia" w:hint="eastAsia"/>
                                <w:sz w:val="21"/>
                              </w:rPr>
                              <w:t>看護師</w:t>
                            </w:r>
                            <w:r w:rsidRPr="00042861">
                              <w:rPr>
                                <w:rFonts w:asciiTheme="majorEastAsia" w:eastAsiaTheme="majorEastAsia" w:hAnsiTheme="majorEastAsia" w:hint="eastAsia"/>
                                <w:sz w:val="21"/>
                              </w:rPr>
                              <w:t>）</w:t>
                            </w:r>
                          </w:p>
                          <w:p w14:paraId="19840BE1" w14:textId="77777777" w:rsidR="00981B0C" w:rsidRPr="00042861" w:rsidRDefault="00981B0C"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○病理診断医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1" o:spid="_x0000_s1077" style="position:absolute;left:0;text-align:left;margin-left:261.95pt;margin-top:-.25pt;width:173.85pt;height:17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" fillcolor="white [3201]" strokecolor="black [3213]">
                <v:textbox>
                  <w:txbxContent>
                    <w:p w14:paraId="0CC57F24" w14:textId="77777777" w:rsidR="00981B0C" w:rsidRPr="00042861" w:rsidRDefault="00981B0C"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【主な人員配置】</w:t>
                      </w:r>
                    </w:p>
                    <w:p w14:paraId="0FAB44A0" w14:textId="77777777" w:rsidR="00981B0C" w:rsidRPr="00042861" w:rsidRDefault="00981B0C"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○手術療法医</w:t>
                      </w:r>
                    </w:p>
                    <w:p w14:paraId="3874589C" w14:textId="77777777" w:rsidR="00981B0C" w:rsidRDefault="00981B0C" w:rsidP="00331992">
                      <w:pPr>
                        <w:jc w:val="left"/>
                        <w:rPr>
                          <w:rFonts w:asciiTheme="majorEastAsia" w:eastAsiaTheme="majorEastAsia" w:hAnsiTheme="majorEastAsia"/>
                          <w:sz w:val="21"/>
                        </w:rPr>
                      </w:pPr>
                      <w:r w:rsidRPr="00051610">
                        <w:rPr>
                          <w:rFonts w:asciiTheme="majorEastAsia" w:eastAsiaTheme="majorEastAsia" w:hAnsiTheme="majorEastAsia" w:hint="eastAsia"/>
                          <w:sz w:val="21"/>
                        </w:rPr>
                        <w:t>○化学療法医</w:t>
                      </w:r>
                    </w:p>
                    <w:p w14:paraId="62783222" w14:textId="77777777" w:rsidR="00981B0C" w:rsidRPr="00042861" w:rsidRDefault="00981B0C"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○放射線診断医</w:t>
                      </w:r>
                    </w:p>
                    <w:p w14:paraId="38283DE9" w14:textId="77777777" w:rsidR="00981B0C" w:rsidRPr="00042861" w:rsidRDefault="00981B0C"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○放射線治療医</w:t>
                      </w:r>
                    </w:p>
                    <w:p w14:paraId="7ADBDB46" w14:textId="77777777" w:rsidR="00981B0C" w:rsidRPr="00042861" w:rsidRDefault="00981B0C"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w:t>
                      </w:r>
                    </w:p>
                    <w:p w14:paraId="5F77FF25" w14:textId="3961009B" w:rsidR="00981B0C" w:rsidRPr="00042861" w:rsidRDefault="00981B0C"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w:t>
                      </w:r>
                      <w:r>
                        <w:rPr>
                          <w:rFonts w:asciiTheme="majorEastAsia" w:eastAsiaTheme="majorEastAsia" w:hAnsiTheme="majorEastAsia" w:hint="eastAsia"/>
                          <w:sz w:val="21"/>
                        </w:rPr>
                        <w:t>身体症状担当医、精神症状担当医、</w:t>
                      </w:r>
                      <w:r w:rsidRPr="00810ADD">
                        <w:rPr>
                          <w:rFonts w:asciiTheme="majorEastAsia" w:eastAsiaTheme="majorEastAsia" w:hAnsiTheme="majorEastAsia" w:hint="eastAsia"/>
                          <w:sz w:val="21"/>
                        </w:rPr>
                        <w:t>看護師</w:t>
                      </w:r>
                      <w:r w:rsidRPr="00042861">
                        <w:rPr>
                          <w:rFonts w:asciiTheme="majorEastAsia" w:eastAsiaTheme="majorEastAsia" w:hAnsiTheme="majorEastAsia" w:hint="eastAsia"/>
                          <w:sz w:val="21"/>
                        </w:rPr>
                        <w:t>）</w:t>
                      </w:r>
                    </w:p>
                    <w:p w14:paraId="19840BE1" w14:textId="77777777" w:rsidR="00981B0C" w:rsidRPr="00042861" w:rsidRDefault="00981B0C"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○病理診断医　等</w:t>
                      </w:r>
                    </w:p>
                  </w:txbxContent>
                </v:textbox>
              </v:rect>
            </w:pict>
          </mc:Fallback>
        </mc:AlternateContent>
      </w:r>
    </w:p>
    <w:p w14:paraId="745EB6E3"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709B1567"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089102D6"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3E268D4E" w14:textId="44AC4F00"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6807C0B3" w14:textId="48BAD7B0"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0C788B4A" w14:textId="209BF8E3"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07845DD1"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7C0FDCC9"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0795FE43" w14:textId="77777777" w:rsidR="003C168B"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12B82E2A" w14:textId="77777777" w:rsidR="006E5C9D" w:rsidRDefault="006E5C9D" w:rsidP="00A618C9">
      <w:pPr>
        <w:adjustRightInd/>
        <w:ind w:leftChars="200" w:left="700" w:hangingChars="100" w:hanging="220"/>
        <w:jc w:val="left"/>
        <w:textAlignment w:val="auto"/>
        <w:rPr>
          <w:rFonts w:hAnsi="HG丸ｺﾞｼｯｸM-PRO" w:cstheme="minorBidi"/>
          <w:color w:val="auto"/>
          <w:kern w:val="2"/>
          <w:sz w:val="22"/>
          <w:szCs w:val="22"/>
        </w:rPr>
      </w:pPr>
    </w:p>
    <w:p w14:paraId="3ECFB795" w14:textId="77777777" w:rsidR="006E5C9D" w:rsidRPr="00042861" w:rsidRDefault="006E5C9D" w:rsidP="00A618C9">
      <w:pPr>
        <w:adjustRightInd/>
        <w:ind w:leftChars="200" w:left="700" w:hangingChars="100" w:hanging="220"/>
        <w:jc w:val="left"/>
        <w:textAlignment w:val="auto"/>
        <w:rPr>
          <w:rFonts w:hAnsi="HG丸ｺﾞｼｯｸM-PRO" w:cstheme="minorBidi"/>
          <w:color w:val="auto"/>
          <w:kern w:val="2"/>
          <w:sz w:val="22"/>
          <w:szCs w:val="22"/>
        </w:rPr>
      </w:pPr>
    </w:p>
    <w:p w14:paraId="204811E8" w14:textId="7B315745" w:rsidR="005972E0" w:rsidRDefault="003F15DA" w:rsidP="008D7706">
      <w:pPr>
        <w:adjustRightInd/>
        <w:ind w:leftChars="236" w:left="707" w:hangingChars="64" w:hanging="141"/>
        <w:jc w:val="left"/>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lastRenderedPageBreak/>
        <w:t>○がん診療拠点病院は、集学的治療を行うほか、病院が相互に連携して、がん治療水準の向上に努めるとともに、緩和ケアの充実、在宅医療の支援、がん患者</w:t>
      </w:r>
      <w:r w:rsidR="004A35AE">
        <w:rPr>
          <w:rFonts w:hAnsi="HG丸ｺﾞｼｯｸM-PRO" w:cstheme="minorBidi" w:hint="eastAsia"/>
          <w:color w:val="auto"/>
          <w:kern w:val="2"/>
          <w:sz w:val="22"/>
          <w:szCs w:val="22"/>
        </w:rPr>
        <w:t>や</w:t>
      </w:r>
      <w:r w:rsidRPr="00042861">
        <w:rPr>
          <w:rFonts w:hAnsi="HG丸ｺﾞｼｯｸM-PRO" w:cstheme="minorBidi" w:hint="eastAsia"/>
          <w:color w:val="auto"/>
          <w:kern w:val="2"/>
          <w:sz w:val="22"/>
          <w:szCs w:val="22"/>
        </w:rPr>
        <w:t>家族等に対する相談支援、がんに関する各種情報の収集・提供等の機能を備え、地域におけるがん医療の充実に努めて</w:t>
      </w:r>
      <w:r w:rsidR="00DE6A9C">
        <w:rPr>
          <w:rFonts w:hAnsi="HG丸ｺﾞｼｯｸM-PRO" w:cstheme="minorBidi" w:hint="eastAsia"/>
          <w:color w:val="auto"/>
          <w:kern w:val="2"/>
          <w:sz w:val="22"/>
          <w:szCs w:val="22"/>
        </w:rPr>
        <w:t>い</w:t>
      </w:r>
      <w:r w:rsidRPr="00042861">
        <w:rPr>
          <w:rFonts w:hAnsi="HG丸ｺﾞｼｯｸM-PRO" w:cstheme="minorBidi" w:hint="eastAsia"/>
          <w:color w:val="auto"/>
          <w:kern w:val="2"/>
          <w:sz w:val="22"/>
          <w:szCs w:val="22"/>
        </w:rPr>
        <w:t>ます。</w:t>
      </w:r>
    </w:p>
    <w:p w14:paraId="60A4B409" w14:textId="77777777" w:rsidR="000B111E" w:rsidRPr="00042861" w:rsidRDefault="000B111E" w:rsidP="00A618C9">
      <w:pPr>
        <w:adjustRightInd/>
        <w:ind w:leftChars="300" w:left="940" w:hangingChars="100" w:hanging="220"/>
        <w:jc w:val="left"/>
        <w:textAlignment w:val="auto"/>
        <w:rPr>
          <w:rFonts w:hAnsi="HG丸ｺﾞｼｯｸM-PRO" w:cstheme="minorBidi"/>
          <w:color w:val="auto"/>
          <w:kern w:val="2"/>
          <w:sz w:val="22"/>
          <w:szCs w:val="22"/>
        </w:rPr>
      </w:pPr>
    </w:p>
    <w:p w14:paraId="07E3A24A" w14:textId="5D37384E" w:rsidR="00BB3353" w:rsidRPr="00042861" w:rsidRDefault="003C168B" w:rsidP="00A618C9">
      <w:pPr>
        <w:adjustRightInd/>
        <w:ind w:leftChars="200" w:left="700" w:hangingChars="100" w:hanging="220"/>
        <w:textAlignment w:val="auto"/>
        <w:rPr>
          <w:rFonts w:hAnsi="HG丸ｺﾞｼｯｸM-PRO" w:cstheme="minorBidi"/>
          <w:color w:val="FF0000"/>
          <w:kern w:val="2"/>
          <w:sz w:val="22"/>
          <w:szCs w:val="22"/>
        </w:rPr>
      </w:pPr>
      <w:r w:rsidRPr="00042861">
        <w:rPr>
          <w:rFonts w:hAnsi="HG丸ｺﾞｼｯｸM-PRO" w:cstheme="minorBidi"/>
          <w:noProof/>
          <w:color w:val="FF0000"/>
          <w:kern w:val="2"/>
          <w:sz w:val="22"/>
          <w:szCs w:val="22"/>
        </w:rPr>
        <mc:AlternateContent>
          <mc:Choice Requires="wps">
            <w:drawing>
              <wp:anchor distT="0" distB="0" distL="114300" distR="114300" simplePos="0" relativeHeight="251638272" behindDoc="1" locked="0" layoutInCell="1" allowOverlap="1" wp14:anchorId="3BA8BBE6" wp14:editId="533D2A4A">
                <wp:simplePos x="0" y="0"/>
                <wp:positionH relativeFrom="margin">
                  <wp:posOffset>141605</wp:posOffset>
                </wp:positionH>
                <wp:positionV relativeFrom="paragraph">
                  <wp:posOffset>-116918</wp:posOffset>
                </wp:positionV>
                <wp:extent cx="5390985" cy="416560"/>
                <wp:effectExtent l="0" t="0" r="635" b="2540"/>
                <wp:wrapNone/>
                <wp:docPr id="271" name="正方形/長方形 271"/>
                <wp:cNvGraphicFramePr/>
                <a:graphic xmlns:a="http://schemas.openxmlformats.org/drawingml/2006/main">
                  <a:graphicData uri="http://schemas.microsoft.com/office/word/2010/wordprocessingShape">
                    <wps:wsp>
                      <wps:cNvSpPr/>
                      <wps:spPr>
                        <a:xfrm>
                          <a:off x="0" y="0"/>
                          <a:ext cx="5390985" cy="4165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B881029" w14:textId="77777777" w:rsidR="00981B0C" w:rsidRPr="00E2616A" w:rsidRDefault="00981B0C" w:rsidP="00E2616A">
                            <w:pPr>
                              <w:jc w:val="center"/>
                              <w:rPr>
                                <w:rFonts w:asciiTheme="majorEastAsia" w:eastAsiaTheme="majorEastAsia" w:hAnsiTheme="majorEastAsia"/>
                                <w:b/>
                                <w:sz w:val="20"/>
                              </w:rPr>
                            </w:pPr>
                            <w:r w:rsidRPr="00E2616A">
                              <w:rPr>
                                <w:rFonts w:asciiTheme="majorEastAsia" w:eastAsiaTheme="majorEastAsia" w:hAnsiTheme="majorEastAsia" w:hint="eastAsia"/>
                                <w:b/>
                                <w:sz w:val="20"/>
                              </w:rPr>
                              <w:t>図</w:t>
                            </w:r>
                            <w:r>
                              <w:rPr>
                                <w:rFonts w:asciiTheme="majorEastAsia" w:eastAsiaTheme="majorEastAsia" w:hAnsiTheme="majorEastAsia" w:hint="eastAsia"/>
                                <w:b/>
                                <w:sz w:val="20"/>
                              </w:rPr>
                              <w:t>表16：</w:t>
                            </w:r>
                            <w:r w:rsidRPr="00E2616A">
                              <w:rPr>
                                <w:rFonts w:asciiTheme="majorEastAsia" w:eastAsiaTheme="majorEastAsia" w:hAnsiTheme="majorEastAsia" w:hint="eastAsia"/>
                                <w:b/>
                                <w:sz w:val="20"/>
                              </w:rPr>
                              <w:t>大阪府におけるがん医療提供体制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1" o:spid="_x0000_s1078" style="position:absolute;left:0;text-align:left;margin-left:11.15pt;margin-top:-9.2pt;width:424.5pt;height:32.8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" fillcolor="white [3201]" stroked="f" strokeweight="2pt">
                <v:textbox>
                  <w:txbxContent>
                    <w:p w14:paraId="1B881029" w14:textId="77777777" w:rsidR="00981B0C" w:rsidRPr="00E2616A" w:rsidRDefault="00981B0C" w:rsidP="00E2616A">
                      <w:pPr>
                        <w:jc w:val="center"/>
                        <w:rPr>
                          <w:rFonts w:asciiTheme="majorEastAsia" w:eastAsiaTheme="majorEastAsia" w:hAnsiTheme="majorEastAsia"/>
                          <w:b/>
                          <w:sz w:val="20"/>
                        </w:rPr>
                      </w:pPr>
                      <w:r w:rsidRPr="00E2616A">
                        <w:rPr>
                          <w:rFonts w:asciiTheme="majorEastAsia" w:eastAsiaTheme="majorEastAsia" w:hAnsiTheme="majorEastAsia" w:hint="eastAsia"/>
                          <w:b/>
                          <w:sz w:val="20"/>
                        </w:rPr>
                        <w:t>図</w:t>
                      </w:r>
                      <w:r>
                        <w:rPr>
                          <w:rFonts w:asciiTheme="majorEastAsia" w:eastAsiaTheme="majorEastAsia" w:hAnsiTheme="majorEastAsia" w:hint="eastAsia"/>
                          <w:b/>
                          <w:sz w:val="20"/>
                        </w:rPr>
                        <w:t>表16：</w:t>
                      </w:r>
                      <w:r w:rsidRPr="00E2616A">
                        <w:rPr>
                          <w:rFonts w:asciiTheme="majorEastAsia" w:eastAsiaTheme="majorEastAsia" w:hAnsiTheme="majorEastAsia" w:hint="eastAsia"/>
                          <w:b/>
                          <w:sz w:val="20"/>
                        </w:rPr>
                        <w:t>大阪府におけるがん医療提供体制</w:t>
                      </w:r>
                    </w:p>
                  </w:txbxContent>
                </v:textbox>
                <w10:wrap anchorx="margin"/>
              </v:rect>
            </w:pict>
          </mc:Fallback>
        </mc:AlternateContent>
      </w:r>
    </w:p>
    <w:p w14:paraId="42D59C6B" w14:textId="1AA7D3EA" w:rsidR="00BB3353" w:rsidRPr="00042861" w:rsidRDefault="001340CA" w:rsidP="00A618C9">
      <w:pPr>
        <w:adjustRightInd/>
        <w:ind w:leftChars="200" w:left="700" w:hangingChars="100" w:hanging="220"/>
        <w:textAlignment w:val="auto"/>
        <w:rPr>
          <w:rFonts w:hAnsi="HG丸ｺﾞｼｯｸM-PRO" w:cstheme="minorBidi"/>
          <w:color w:val="FF0000"/>
          <w:kern w:val="2"/>
          <w:sz w:val="22"/>
          <w:szCs w:val="22"/>
        </w:rPr>
      </w:pPr>
      <w:r>
        <w:rPr>
          <w:rFonts w:hAnsi="HG丸ｺﾞｼｯｸM-PRO" w:cstheme="minorBidi"/>
          <w:noProof/>
          <w:color w:val="FF0000"/>
          <w:kern w:val="2"/>
          <w:sz w:val="22"/>
          <w:szCs w:val="22"/>
        </w:rPr>
        <w:drawing>
          <wp:anchor distT="0" distB="0" distL="114300" distR="114300" simplePos="0" relativeHeight="252017152" behindDoc="0" locked="0" layoutInCell="1" allowOverlap="1" wp14:anchorId="44F55DDB" wp14:editId="141E8509">
            <wp:simplePos x="0" y="0"/>
            <wp:positionH relativeFrom="margin">
              <wp:posOffset>151130</wp:posOffset>
            </wp:positionH>
            <wp:positionV relativeFrom="paragraph">
              <wp:posOffset>227330</wp:posOffset>
            </wp:positionV>
            <wp:extent cx="5762625" cy="3560494"/>
            <wp:effectExtent l="0" t="0" r="0" b="190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20 ◎ 第6章第1節 医療提供体制（イメージ）.bmp"/>
                    <pic:cNvPicPr/>
                  </pic:nvPicPr>
                  <pic:blipFill rotWithShape="1">
                    <a:blip r:embed="rId22">
                      <a:extLst>
                        <a:ext uri="{28A0092B-C50C-407E-A947-70E740481C1C}">
                          <a14:useLocalDpi xmlns:a14="http://schemas.microsoft.com/office/drawing/2010/main" val="0"/>
                        </a:ext>
                      </a:extLst>
                    </a:blip>
                    <a:srcRect t="10745"/>
                    <a:stretch/>
                  </pic:blipFill>
                  <pic:spPr bwMode="auto">
                    <a:xfrm>
                      <a:off x="0" y="0"/>
                      <a:ext cx="5762625" cy="35604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DE7CCE" w14:textId="77777777" w:rsidR="00BB3353" w:rsidRPr="00042861" w:rsidRDefault="00BB3353" w:rsidP="00A618C9">
      <w:pPr>
        <w:adjustRightInd/>
        <w:ind w:leftChars="200" w:left="700" w:hangingChars="100" w:hanging="220"/>
        <w:textAlignment w:val="auto"/>
        <w:rPr>
          <w:rFonts w:hAnsi="HG丸ｺﾞｼｯｸM-PRO" w:cstheme="minorBidi"/>
          <w:color w:val="FF0000"/>
          <w:kern w:val="2"/>
          <w:sz w:val="22"/>
          <w:szCs w:val="22"/>
        </w:rPr>
      </w:pPr>
    </w:p>
    <w:p w14:paraId="4D66ACB3" w14:textId="6B45041B" w:rsidR="00BB3353" w:rsidRPr="00042861" w:rsidRDefault="00BB3353" w:rsidP="00A618C9">
      <w:pPr>
        <w:adjustRightInd/>
        <w:ind w:leftChars="200" w:left="700" w:hangingChars="100" w:hanging="220"/>
        <w:textAlignment w:val="auto"/>
        <w:rPr>
          <w:rFonts w:hAnsi="HG丸ｺﾞｼｯｸM-PRO" w:cstheme="minorBidi"/>
          <w:color w:val="FF0000"/>
          <w:kern w:val="2"/>
          <w:sz w:val="22"/>
          <w:szCs w:val="22"/>
        </w:rPr>
      </w:pPr>
    </w:p>
    <w:p w14:paraId="76FC1BE7"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40C754B2"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3A08FA2B"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057224BB"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06F7DD00"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6DE5EBEA"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28986293" w14:textId="77777777" w:rsidR="00DA6225" w:rsidRPr="00042861" w:rsidRDefault="00DA6225" w:rsidP="00A618C9">
      <w:pPr>
        <w:adjustRightInd/>
        <w:ind w:leftChars="200" w:left="700" w:hangingChars="100" w:hanging="220"/>
        <w:textAlignment w:val="auto"/>
        <w:rPr>
          <w:rFonts w:hAnsi="HG丸ｺﾞｼｯｸM-PRO" w:cstheme="minorBidi"/>
          <w:color w:val="FF0000"/>
          <w:kern w:val="2"/>
          <w:sz w:val="22"/>
          <w:szCs w:val="22"/>
        </w:rPr>
      </w:pPr>
    </w:p>
    <w:p w14:paraId="790A70E6" w14:textId="77777777" w:rsidR="00286B41" w:rsidRPr="00042861" w:rsidRDefault="00286B41" w:rsidP="00A618C9">
      <w:pPr>
        <w:adjustRightInd/>
        <w:ind w:leftChars="200" w:left="700" w:hangingChars="100" w:hanging="220"/>
        <w:textAlignment w:val="auto"/>
        <w:rPr>
          <w:rFonts w:hAnsi="HG丸ｺﾞｼｯｸM-PRO" w:cstheme="minorBidi"/>
          <w:color w:val="FF0000"/>
          <w:kern w:val="2"/>
          <w:sz w:val="22"/>
          <w:szCs w:val="22"/>
        </w:rPr>
      </w:pPr>
    </w:p>
    <w:p w14:paraId="209A1D0B" w14:textId="77777777" w:rsidR="00286B41" w:rsidRPr="00042861" w:rsidRDefault="00286B41" w:rsidP="00A618C9">
      <w:pPr>
        <w:adjustRightInd/>
        <w:ind w:leftChars="200" w:left="700" w:hangingChars="100" w:hanging="220"/>
        <w:textAlignment w:val="auto"/>
        <w:rPr>
          <w:rFonts w:hAnsi="HG丸ｺﾞｼｯｸM-PRO" w:cstheme="minorBidi"/>
          <w:color w:val="FF0000"/>
          <w:kern w:val="2"/>
          <w:sz w:val="22"/>
          <w:szCs w:val="22"/>
        </w:rPr>
      </w:pPr>
    </w:p>
    <w:p w14:paraId="535901A4" w14:textId="77777777" w:rsidR="00286B41" w:rsidRDefault="00286B41" w:rsidP="00A618C9">
      <w:pPr>
        <w:adjustRightInd/>
        <w:ind w:leftChars="200" w:left="700" w:hangingChars="100" w:hanging="220"/>
        <w:textAlignment w:val="auto"/>
        <w:rPr>
          <w:rFonts w:hAnsi="HG丸ｺﾞｼｯｸM-PRO" w:cstheme="minorBidi"/>
          <w:color w:val="FF0000"/>
          <w:kern w:val="2"/>
          <w:sz w:val="22"/>
          <w:szCs w:val="22"/>
        </w:rPr>
      </w:pPr>
    </w:p>
    <w:p w14:paraId="18A0D7D5" w14:textId="77777777" w:rsidR="00845186" w:rsidRDefault="00845186" w:rsidP="00A618C9">
      <w:pPr>
        <w:adjustRightInd/>
        <w:ind w:leftChars="200" w:left="700" w:hangingChars="100" w:hanging="220"/>
        <w:textAlignment w:val="auto"/>
        <w:rPr>
          <w:rFonts w:hAnsi="HG丸ｺﾞｼｯｸM-PRO" w:cstheme="minorBidi"/>
          <w:color w:val="FF0000"/>
          <w:kern w:val="2"/>
          <w:sz w:val="22"/>
          <w:szCs w:val="22"/>
        </w:rPr>
      </w:pPr>
    </w:p>
    <w:p w14:paraId="6D84C564" w14:textId="77777777" w:rsidR="00845186" w:rsidRDefault="00845186" w:rsidP="00A618C9">
      <w:pPr>
        <w:adjustRightInd/>
        <w:ind w:leftChars="200" w:left="700" w:hangingChars="100" w:hanging="220"/>
        <w:textAlignment w:val="auto"/>
        <w:rPr>
          <w:rFonts w:hAnsi="HG丸ｺﾞｼｯｸM-PRO" w:cstheme="minorBidi"/>
          <w:color w:val="FF0000"/>
          <w:kern w:val="2"/>
          <w:sz w:val="22"/>
          <w:szCs w:val="22"/>
        </w:rPr>
      </w:pPr>
    </w:p>
    <w:p w14:paraId="19958451" w14:textId="77777777" w:rsidR="001529FB" w:rsidRDefault="001529FB" w:rsidP="00A618C9">
      <w:pPr>
        <w:adjustRightInd/>
        <w:ind w:leftChars="200" w:left="700" w:hangingChars="100" w:hanging="220"/>
        <w:textAlignment w:val="auto"/>
        <w:rPr>
          <w:rFonts w:hAnsi="HG丸ｺﾞｼｯｸM-PRO" w:cstheme="minorBidi"/>
          <w:color w:val="auto"/>
          <w:kern w:val="2"/>
          <w:sz w:val="22"/>
          <w:szCs w:val="22"/>
        </w:rPr>
      </w:pPr>
    </w:p>
    <w:p w14:paraId="1801DBFD" w14:textId="77777777" w:rsidR="00845186" w:rsidRDefault="00845186" w:rsidP="00A618C9">
      <w:pPr>
        <w:adjustRightInd/>
        <w:ind w:leftChars="250" w:left="820" w:hangingChars="100" w:hanging="220"/>
        <w:textAlignment w:val="auto"/>
        <w:rPr>
          <w:rFonts w:hAnsi="HG丸ｺﾞｼｯｸM-PRO" w:cstheme="minorBidi"/>
          <w:color w:val="auto"/>
          <w:kern w:val="2"/>
          <w:sz w:val="22"/>
          <w:szCs w:val="22"/>
        </w:rPr>
      </w:pPr>
    </w:p>
    <w:p w14:paraId="1A61341B" w14:textId="77777777" w:rsidR="00F62C38" w:rsidRPr="00042861" w:rsidRDefault="00572BB1" w:rsidP="008D7706">
      <w:pPr>
        <w:adjustRightInd/>
        <w:ind w:leftChars="237" w:left="708" w:hangingChars="63" w:hanging="139"/>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DE6A9C">
        <w:rPr>
          <w:rFonts w:hAnsi="HG丸ｺﾞｼｯｸM-PRO" w:cstheme="minorBidi" w:hint="eastAsia"/>
          <w:color w:val="auto"/>
          <w:kern w:val="2"/>
          <w:sz w:val="22"/>
          <w:szCs w:val="22"/>
        </w:rPr>
        <w:t>また、</w:t>
      </w:r>
      <w:r w:rsidR="00CC0BB9" w:rsidRPr="00042861">
        <w:rPr>
          <w:rFonts w:hAnsi="HG丸ｺﾞｼｯｸM-PRO" w:cstheme="minorBidi" w:hint="eastAsia"/>
          <w:color w:val="auto"/>
          <w:kern w:val="2"/>
          <w:sz w:val="22"/>
          <w:szCs w:val="22"/>
        </w:rPr>
        <w:t>がん診療拠点病院</w:t>
      </w:r>
      <w:r w:rsidRPr="00042861">
        <w:rPr>
          <w:rFonts w:hAnsi="HG丸ｺﾞｼｯｸM-PRO" w:cstheme="minorBidi" w:hint="eastAsia"/>
          <w:color w:val="auto"/>
          <w:kern w:val="2"/>
          <w:sz w:val="22"/>
          <w:szCs w:val="22"/>
        </w:rPr>
        <w:t>において、集学的治療</w:t>
      </w:r>
      <w:r w:rsidR="00DE6A9C">
        <w:rPr>
          <w:rFonts w:hAnsi="HG丸ｺﾞｼｯｸM-PRO" w:cstheme="minorBidi" w:hint="eastAsia"/>
          <w:color w:val="auto"/>
          <w:kern w:val="2"/>
          <w:sz w:val="22"/>
          <w:szCs w:val="22"/>
        </w:rPr>
        <w:t>（注</w:t>
      </w:r>
      <w:r w:rsidR="0036562C">
        <w:rPr>
          <w:rFonts w:hAnsi="HG丸ｺﾞｼｯｸM-PRO" w:cstheme="minorBidi" w:hint="eastAsia"/>
          <w:color w:val="auto"/>
          <w:kern w:val="2"/>
          <w:sz w:val="22"/>
          <w:szCs w:val="22"/>
        </w:rPr>
        <w:t>15</w:t>
      </w:r>
      <w:r w:rsidR="002C3BDE">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の提供</w:t>
      </w:r>
      <w:r w:rsidR="00883A16" w:rsidRPr="00042861">
        <w:rPr>
          <w:rFonts w:hAnsi="HG丸ｺﾞｼｯｸM-PRO" w:cstheme="minorBidi" w:hint="eastAsia"/>
          <w:color w:val="auto"/>
          <w:kern w:val="2"/>
          <w:sz w:val="22"/>
          <w:szCs w:val="22"/>
        </w:rPr>
        <w:t>などに</w:t>
      </w:r>
      <w:r w:rsidR="00FA733C" w:rsidRPr="00042861">
        <w:rPr>
          <w:rFonts w:hAnsi="HG丸ｺﾞｼｯｸM-PRO" w:cstheme="minorBidi" w:hint="eastAsia"/>
          <w:color w:val="auto"/>
          <w:kern w:val="2"/>
          <w:sz w:val="22"/>
          <w:szCs w:val="22"/>
        </w:rPr>
        <w:t>取り組んできました</w:t>
      </w:r>
      <w:r w:rsidRPr="00042861">
        <w:rPr>
          <w:rFonts w:hAnsi="HG丸ｺﾞｼｯｸM-PRO" w:cstheme="minorBidi" w:hint="eastAsia"/>
          <w:color w:val="auto"/>
          <w:kern w:val="2"/>
          <w:sz w:val="22"/>
          <w:szCs w:val="22"/>
        </w:rPr>
        <w:t>。がん診療拠点</w:t>
      </w:r>
      <w:r w:rsidR="00A5394F">
        <w:rPr>
          <w:rFonts w:hAnsi="HG丸ｺﾞｼｯｸM-PRO" w:cstheme="minorBidi" w:hint="eastAsia"/>
          <w:color w:val="auto"/>
          <w:kern w:val="2"/>
          <w:sz w:val="22"/>
          <w:szCs w:val="22"/>
        </w:rPr>
        <w:t>病院</w:t>
      </w:r>
      <w:r w:rsidR="00FA733C" w:rsidRPr="00042861">
        <w:rPr>
          <w:rFonts w:hAnsi="HG丸ｺﾞｼｯｸM-PRO" w:cstheme="minorBidi" w:hint="eastAsia"/>
          <w:color w:val="auto"/>
          <w:kern w:val="2"/>
          <w:sz w:val="22"/>
          <w:szCs w:val="22"/>
        </w:rPr>
        <w:t>における</w:t>
      </w:r>
      <w:r w:rsidRPr="00042861">
        <w:rPr>
          <w:rFonts w:hAnsi="HG丸ｺﾞｼｯｸM-PRO" w:cstheme="minorBidi" w:hint="eastAsia"/>
          <w:color w:val="auto"/>
          <w:kern w:val="2"/>
          <w:sz w:val="22"/>
          <w:szCs w:val="22"/>
        </w:rPr>
        <w:t>生存率は</w:t>
      </w:r>
      <w:r w:rsidR="00CA4067"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府全体の生存率に比べて高い傾向に</w:t>
      </w:r>
      <w:r w:rsidR="002F14B6" w:rsidRPr="00042861">
        <w:rPr>
          <w:rFonts w:hAnsi="HG丸ｺﾞｼｯｸM-PRO" w:cstheme="minorBidi" w:hint="eastAsia"/>
          <w:color w:val="auto"/>
          <w:kern w:val="2"/>
          <w:sz w:val="22"/>
          <w:szCs w:val="22"/>
        </w:rPr>
        <w:t>あります。</w:t>
      </w:r>
    </w:p>
    <w:p w14:paraId="41C29D0E"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620FF854"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19B68AFB"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0AFE7835"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5F56457F"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0BB4F47A"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3813AFE8"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2C8D8E8A"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4DA2162E"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5E39B894" w14:textId="2B5FCBA1" w:rsidR="006E5C9D" w:rsidRDefault="000B111E" w:rsidP="00A618C9">
      <w:pPr>
        <w:adjustRightInd/>
        <w:ind w:leftChars="200" w:left="701" w:hangingChars="100" w:hanging="221"/>
        <w:textAlignment w:val="auto"/>
        <w:rPr>
          <w:rFonts w:hAnsi="HG丸ｺﾞｼｯｸM-PRO" w:cstheme="minorBidi"/>
          <w:color w:val="auto"/>
          <w:kern w:val="2"/>
          <w:sz w:val="22"/>
          <w:szCs w:val="22"/>
        </w:rPr>
      </w:pPr>
      <w:r w:rsidRPr="00042861">
        <w:rPr>
          <w:rFonts w:hAnsi="HG丸ｺﾞｼｯｸM-PRO" w:cstheme="minorBidi"/>
          <w:b/>
          <w:noProof/>
          <w:color w:val="auto"/>
          <w:kern w:val="2"/>
          <w:sz w:val="22"/>
        </w:rPr>
        <mc:AlternateContent>
          <mc:Choice Requires="wps">
            <w:drawing>
              <wp:anchor distT="0" distB="0" distL="114300" distR="114300" simplePos="0" relativeHeight="251678208" behindDoc="0" locked="0" layoutInCell="1" allowOverlap="1" wp14:anchorId="742A203E" wp14:editId="00547557">
                <wp:simplePos x="0" y="0"/>
                <wp:positionH relativeFrom="margin">
                  <wp:align>center</wp:align>
                </wp:positionH>
                <wp:positionV relativeFrom="paragraph">
                  <wp:posOffset>140970</wp:posOffset>
                </wp:positionV>
                <wp:extent cx="6156325" cy="1041400"/>
                <wp:effectExtent l="0" t="0" r="0" b="6350"/>
                <wp:wrapNone/>
                <wp:docPr id="10334" name="正方形/長方形 10334"/>
                <wp:cNvGraphicFramePr/>
                <a:graphic xmlns:a="http://schemas.openxmlformats.org/drawingml/2006/main">
                  <a:graphicData uri="http://schemas.microsoft.com/office/word/2010/wordprocessingShape">
                    <wps:wsp>
                      <wps:cNvSpPr/>
                      <wps:spPr>
                        <a:xfrm>
                          <a:off x="0" y="0"/>
                          <a:ext cx="6156325" cy="1041400"/>
                        </a:xfrm>
                        <a:prstGeom prst="rect">
                          <a:avLst/>
                        </a:prstGeom>
                        <a:noFill/>
                        <a:ln w="9525" cap="flat" cmpd="sng" algn="ctr">
                          <a:noFill/>
                          <a:prstDash val="solid"/>
                        </a:ln>
                        <a:effectLst/>
                      </wps:spPr>
                      <wps:txbx>
                        <w:txbxContent>
                          <w:p w14:paraId="53EA12E8" w14:textId="77777777" w:rsidR="00981B0C" w:rsidRDefault="00981B0C" w:rsidP="002108AB">
                            <w:pPr>
                              <w:spacing w:line="200" w:lineRule="exact"/>
                              <w:jc w:val="left"/>
                              <w:rPr>
                                <w:rFonts w:hAnsi="HG丸ｺﾞｼｯｸM-PRO"/>
                                <w:sz w:val="18"/>
                              </w:rPr>
                            </w:pPr>
                            <w:r>
                              <w:rPr>
                                <w:rFonts w:hAnsi="HG丸ｺﾞｼｯｸM-PRO" w:hint="eastAsia"/>
                                <w:sz w:val="18"/>
                              </w:rPr>
                              <w:t>（注14）</w:t>
                            </w:r>
                            <w:r w:rsidRPr="001529FB">
                              <w:rPr>
                                <w:rFonts w:hAnsi="HG丸ｺﾞｼｯｸM-PRO" w:hint="eastAsia"/>
                                <w:sz w:val="18"/>
                              </w:rPr>
                              <w:t>5大学病院</w:t>
                            </w:r>
                          </w:p>
                          <w:p w14:paraId="55E436CE" w14:textId="4E6FEC1F" w:rsidR="00981B0C" w:rsidRDefault="00981B0C" w:rsidP="002108AB">
                            <w:pPr>
                              <w:spacing w:line="200" w:lineRule="exact"/>
                              <w:jc w:val="left"/>
                              <w:rPr>
                                <w:rFonts w:hAnsi="HG丸ｺﾞｼｯｸM-PRO"/>
                                <w:sz w:val="18"/>
                              </w:rPr>
                            </w:pPr>
                            <w:r>
                              <w:rPr>
                                <w:rFonts w:hAnsi="HG丸ｺﾞｼｯｸM-PRO" w:hint="eastAsia"/>
                                <w:sz w:val="18"/>
                              </w:rPr>
                              <w:t>大阪府内にある</w:t>
                            </w:r>
                            <w:r w:rsidRPr="001529FB">
                              <w:rPr>
                                <w:rFonts w:hAnsi="HG丸ｺﾞｼｯｸM-PRO" w:hint="eastAsia"/>
                                <w:sz w:val="18"/>
                              </w:rPr>
                              <w:t>大阪大学医学部附属病院、大阪市立大学医学部附属病院</w:t>
                            </w:r>
                            <w:r>
                              <w:rPr>
                                <w:rFonts w:hAnsi="HG丸ｺﾞｼｯｸM-PRO" w:hint="eastAsia"/>
                                <w:sz w:val="18"/>
                              </w:rPr>
                              <w:t>、</w:t>
                            </w:r>
                            <w:r w:rsidRPr="001529FB">
                              <w:rPr>
                                <w:rFonts w:hAnsi="HG丸ｺﾞｼｯｸM-PRO" w:hint="eastAsia"/>
                                <w:sz w:val="18"/>
                              </w:rPr>
                              <w:t>関西</w:t>
                            </w:r>
                            <w:r>
                              <w:rPr>
                                <w:rFonts w:hAnsi="HG丸ｺﾞｼｯｸM-PRO" w:hint="eastAsia"/>
                                <w:sz w:val="18"/>
                              </w:rPr>
                              <w:t>医科大学附属病院、大阪医科大学附属病院、近畿大学医学部附属病院を指します。</w:t>
                            </w:r>
                          </w:p>
                          <w:p w14:paraId="2F176596" w14:textId="77777777" w:rsidR="00981B0C" w:rsidRDefault="00981B0C" w:rsidP="002108AB">
                            <w:pPr>
                              <w:spacing w:line="200" w:lineRule="exact"/>
                              <w:jc w:val="left"/>
                              <w:rPr>
                                <w:rFonts w:hAnsi="HG丸ｺﾞｼｯｸM-PRO"/>
                                <w:sz w:val="18"/>
                              </w:rPr>
                            </w:pPr>
                            <w:r>
                              <w:rPr>
                                <w:rFonts w:hAnsi="HG丸ｺﾞｼｯｸM-PRO" w:hint="eastAsia"/>
                                <w:sz w:val="18"/>
                              </w:rPr>
                              <w:t>（注15）集学的治療</w:t>
                            </w:r>
                          </w:p>
                          <w:p w14:paraId="2FA102C9" w14:textId="77777777" w:rsidR="00981B0C" w:rsidRDefault="00981B0C" w:rsidP="002108AB">
                            <w:pPr>
                              <w:spacing w:line="200" w:lineRule="exact"/>
                              <w:jc w:val="left"/>
                              <w:rPr>
                                <w:rFonts w:hAnsi="HG丸ｺﾞｼｯｸM-PRO"/>
                                <w:sz w:val="18"/>
                              </w:rPr>
                            </w:pPr>
                            <w:r w:rsidRPr="001B066E">
                              <w:rPr>
                                <w:rFonts w:hAnsi="HG丸ｺﾞｼｯｸM-PRO" w:hint="eastAsia"/>
                                <w:sz w:val="18"/>
                              </w:rPr>
                              <w:t>がんの治療法としては、主に、手術治療、放射線治療、</w:t>
                            </w:r>
                            <w:r>
                              <w:rPr>
                                <w:rFonts w:hAnsi="HG丸ｺﾞｼｯｸM-PRO" w:hint="eastAsia"/>
                                <w:sz w:val="18"/>
                              </w:rPr>
                              <w:t>化学</w:t>
                            </w:r>
                            <w:r w:rsidRPr="001B066E">
                              <w:rPr>
                                <w:rFonts w:hAnsi="HG丸ｺﾞｼｯｸM-PRO" w:hint="eastAsia"/>
                                <w:sz w:val="18"/>
                              </w:rPr>
                              <w:t>療法などがありますが、これらを単独で行うのではなく、がんの種類や進行度に応じて、さまざまな治療法を組み合わせた治療を行う場合があります。これを集学的治療といいます。</w:t>
                            </w:r>
                          </w:p>
                          <w:p w14:paraId="4EF4A3F2" w14:textId="77777777" w:rsidR="00981B0C" w:rsidRPr="00042861" w:rsidRDefault="00981B0C" w:rsidP="002108AB">
                            <w:pPr>
                              <w:spacing w:line="200" w:lineRule="exact"/>
                              <w:jc w:val="left"/>
                              <w:rPr>
                                <w:rFonts w:hAnsi="HG丸ｺﾞｼｯｸM-PRO"/>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34" o:spid="_x0000_s1079" style="position:absolute;left:0;text-align:left;margin-left:0;margin-top:11.1pt;width:484.75pt;height:82pt;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" filled="f" stroked="f">
                <v:textbox>
                  <w:txbxContent>
                    <w:p w14:paraId="53EA12E8" w14:textId="77777777" w:rsidR="00981B0C" w:rsidRDefault="00981B0C" w:rsidP="002108AB">
                      <w:pPr>
                        <w:spacing w:line="200" w:lineRule="exact"/>
                        <w:jc w:val="left"/>
                        <w:rPr>
                          <w:rFonts w:hAnsi="HG丸ｺﾞｼｯｸM-PRO"/>
                          <w:sz w:val="18"/>
                        </w:rPr>
                      </w:pPr>
                      <w:r>
                        <w:rPr>
                          <w:rFonts w:hAnsi="HG丸ｺﾞｼｯｸM-PRO" w:hint="eastAsia"/>
                          <w:sz w:val="18"/>
                        </w:rPr>
                        <w:t>（注14）</w:t>
                      </w:r>
                      <w:r w:rsidRPr="001529FB">
                        <w:rPr>
                          <w:rFonts w:hAnsi="HG丸ｺﾞｼｯｸM-PRO" w:hint="eastAsia"/>
                          <w:sz w:val="18"/>
                        </w:rPr>
                        <w:t>5大学病院</w:t>
                      </w:r>
                    </w:p>
                    <w:p w14:paraId="55E436CE" w14:textId="4E6FEC1F" w:rsidR="00981B0C" w:rsidRDefault="00981B0C" w:rsidP="002108AB">
                      <w:pPr>
                        <w:spacing w:line="200" w:lineRule="exact"/>
                        <w:jc w:val="left"/>
                        <w:rPr>
                          <w:rFonts w:hAnsi="HG丸ｺﾞｼｯｸM-PRO"/>
                          <w:sz w:val="18"/>
                        </w:rPr>
                      </w:pPr>
                      <w:r>
                        <w:rPr>
                          <w:rFonts w:hAnsi="HG丸ｺﾞｼｯｸM-PRO" w:hint="eastAsia"/>
                          <w:sz w:val="18"/>
                        </w:rPr>
                        <w:t>大阪府内にある</w:t>
                      </w:r>
                      <w:r w:rsidRPr="001529FB">
                        <w:rPr>
                          <w:rFonts w:hAnsi="HG丸ｺﾞｼｯｸM-PRO" w:hint="eastAsia"/>
                          <w:sz w:val="18"/>
                        </w:rPr>
                        <w:t>大阪大学医学部附属病院、大阪市立大学医学部附属病院</w:t>
                      </w:r>
                      <w:r>
                        <w:rPr>
                          <w:rFonts w:hAnsi="HG丸ｺﾞｼｯｸM-PRO" w:hint="eastAsia"/>
                          <w:sz w:val="18"/>
                        </w:rPr>
                        <w:t>、</w:t>
                      </w:r>
                      <w:r w:rsidRPr="001529FB">
                        <w:rPr>
                          <w:rFonts w:hAnsi="HG丸ｺﾞｼｯｸM-PRO" w:hint="eastAsia"/>
                          <w:sz w:val="18"/>
                        </w:rPr>
                        <w:t>関西</w:t>
                      </w:r>
                      <w:r>
                        <w:rPr>
                          <w:rFonts w:hAnsi="HG丸ｺﾞｼｯｸM-PRO" w:hint="eastAsia"/>
                          <w:sz w:val="18"/>
                        </w:rPr>
                        <w:t>医科大学附属病院、大阪医科大学附属病院、近畿大学医学部附属病院を指します。</w:t>
                      </w:r>
                    </w:p>
                    <w:p w14:paraId="2F176596" w14:textId="77777777" w:rsidR="00981B0C" w:rsidRDefault="00981B0C" w:rsidP="002108AB">
                      <w:pPr>
                        <w:spacing w:line="200" w:lineRule="exact"/>
                        <w:jc w:val="left"/>
                        <w:rPr>
                          <w:rFonts w:hAnsi="HG丸ｺﾞｼｯｸM-PRO"/>
                          <w:sz w:val="18"/>
                        </w:rPr>
                      </w:pPr>
                      <w:r>
                        <w:rPr>
                          <w:rFonts w:hAnsi="HG丸ｺﾞｼｯｸM-PRO" w:hint="eastAsia"/>
                          <w:sz w:val="18"/>
                        </w:rPr>
                        <w:t>（注15）集学的治療</w:t>
                      </w:r>
                    </w:p>
                    <w:p w14:paraId="2FA102C9" w14:textId="77777777" w:rsidR="00981B0C" w:rsidRDefault="00981B0C" w:rsidP="002108AB">
                      <w:pPr>
                        <w:spacing w:line="200" w:lineRule="exact"/>
                        <w:jc w:val="left"/>
                        <w:rPr>
                          <w:rFonts w:hAnsi="HG丸ｺﾞｼｯｸM-PRO"/>
                          <w:sz w:val="18"/>
                        </w:rPr>
                      </w:pPr>
                      <w:r w:rsidRPr="001B066E">
                        <w:rPr>
                          <w:rFonts w:hAnsi="HG丸ｺﾞｼｯｸM-PRO" w:hint="eastAsia"/>
                          <w:sz w:val="18"/>
                        </w:rPr>
                        <w:t>がんの治療法としては、主に、手術治療、放射線治療、</w:t>
                      </w:r>
                      <w:r>
                        <w:rPr>
                          <w:rFonts w:hAnsi="HG丸ｺﾞｼｯｸM-PRO" w:hint="eastAsia"/>
                          <w:sz w:val="18"/>
                        </w:rPr>
                        <w:t>化学</w:t>
                      </w:r>
                      <w:r w:rsidRPr="001B066E">
                        <w:rPr>
                          <w:rFonts w:hAnsi="HG丸ｺﾞｼｯｸM-PRO" w:hint="eastAsia"/>
                          <w:sz w:val="18"/>
                        </w:rPr>
                        <w:t>療法などがありますが、これらを単独で行うのではなく、がんの種類や進行度に応じて、さまざまな治療法を組み合わせた治療を行う場合があります。これを集学的治療といいます。</w:t>
                      </w:r>
                    </w:p>
                    <w:p w14:paraId="4EF4A3F2" w14:textId="77777777" w:rsidR="00981B0C" w:rsidRPr="00042861" w:rsidRDefault="00981B0C" w:rsidP="002108AB">
                      <w:pPr>
                        <w:spacing w:line="200" w:lineRule="exact"/>
                        <w:jc w:val="left"/>
                        <w:rPr>
                          <w:rFonts w:hAnsi="HG丸ｺﾞｼｯｸM-PRO"/>
                          <w:sz w:val="18"/>
                        </w:rPr>
                      </w:pPr>
                    </w:p>
                  </w:txbxContent>
                </v:textbox>
                <w10:wrap anchorx="margin"/>
              </v:rect>
            </w:pict>
          </mc:Fallback>
        </mc:AlternateContent>
      </w:r>
      <w:r w:rsidR="006E5C9D" w:rsidRPr="00042861">
        <w:rPr>
          <w:rFonts w:hAnsi="HG丸ｺﾞｼｯｸM-PRO" w:cs="Times New Roman"/>
          <w:noProof/>
          <w:color w:val="auto"/>
          <w:kern w:val="2"/>
          <w:sz w:val="22"/>
          <w:szCs w:val="22"/>
        </w:rPr>
        <mc:AlternateContent>
          <mc:Choice Requires="wps">
            <w:drawing>
              <wp:anchor distT="0" distB="0" distL="114300" distR="114300" simplePos="0" relativeHeight="251677184" behindDoc="0" locked="0" layoutInCell="1" allowOverlap="1" wp14:anchorId="623A9E0E" wp14:editId="1513ABB1">
                <wp:simplePos x="0" y="0"/>
                <wp:positionH relativeFrom="column">
                  <wp:posOffset>-180340</wp:posOffset>
                </wp:positionH>
                <wp:positionV relativeFrom="paragraph">
                  <wp:posOffset>143510</wp:posOffset>
                </wp:positionV>
                <wp:extent cx="6184900" cy="0"/>
                <wp:effectExtent l="0" t="0" r="25400" b="19050"/>
                <wp:wrapNone/>
                <wp:docPr id="10333" name="直線コネクタ 10333"/>
                <wp:cNvGraphicFramePr/>
                <a:graphic xmlns:a="http://schemas.openxmlformats.org/drawingml/2006/main">
                  <a:graphicData uri="http://schemas.microsoft.com/office/word/2010/wordprocessingShape">
                    <wps:wsp>
                      <wps:cNvCnPr/>
                      <wps:spPr>
                        <a:xfrm>
                          <a:off x="0" y="0"/>
                          <a:ext cx="61849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線コネクタ 10333" o:spid="_x0000_s1026" style="position:absolute;left:0;text-align:left;z-index:251677184;visibility:visible;mso-wrap-style:square;mso-wrap-distance-left:9pt;mso-wrap-distance-top:0;mso-wrap-distance-right:9pt;mso-wrap-distance-bottom:0;mso-position-horizontal:absolute;mso-position-horizontal-relative:text;mso-position-vertical:absolute;mso-position-vertical-relative:text" from="-14.2pt,11.3pt" to="472.8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"/>
            </w:pict>
          </mc:Fallback>
        </mc:AlternateContent>
      </w:r>
    </w:p>
    <w:p w14:paraId="676AE5BF"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0AFCC461"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1E06779C"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1E18B652" w14:textId="43264B1E" w:rsidR="002F14B6" w:rsidRDefault="000655D1" w:rsidP="00A618C9">
      <w:pPr>
        <w:adjustRightInd/>
        <w:ind w:leftChars="200" w:left="700" w:hangingChars="100" w:hanging="220"/>
        <w:textAlignment w:val="auto"/>
        <w:rPr>
          <w:rFonts w:hAnsi="HG丸ｺﾞｼｯｸM-PRO" w:cstheme="minorBidi"/>
          <w:color w:val="auto"/>
          <w:kern w:val="2"/>
          <w:sz w:val="22"/>
          <w:szCs w:val="22"/>
        </w:rPr>
      </w:pPr>
      <w:r w:rsidRPr="00042861">
        <w:rPr>
          <w:rFonts w:hAnsi="HG丸ｺﾞｼｯｸM-PRO" w:cstheme="minorBidi"/>
          <w:noProof/>
          <w:color w:val="FF0000"/>
          <w:kern w:val="2"/>
          <w:sz w:val="22"/>
          <w:szCs w:val="22"/>
        </w:rPr>
        <w:lastRenderedPageBreak/>
        <mc:AlternateContent>
          <mc:Choice Requires="wps">
            <w:drawing>
              <wp:anchor distT="0" distB="0" distL="114300" distR="114300" simplePos="0" relativeHeight="251826688" behindDoc="1" locked="0" layoutInCell="1" allowOverlap="1" wp14:anchorId="52FCF9E8" wp14:editId="6DC24475">
                <wp:simplePos x="0" y="0"/>
                <wp:positionH relativeFrom="margin">
                  <wp:posOffset>31912</wp:posOffset>
                </wp:positionH>
                <wp:positionV relativeFrom="paragraph">
                  <wp:posOffset>85061</wp:posOffset>
                </wp:positionV>
                <wp:extent cx="5790565" cy="416560"/>
                <wp:effectExtent l="0" t="0" r="635" b="2540"/>
                <wp:wrapNone/>
                <wp:docPr id="3094" name="正方形/長方形 3094"/>
                <wp:cNvGraphicFramePr/>
                <a:graphic xmlns:a="http://schemas.openxmlformats.org/drawingml/2006/main">
                  <a:graphicData uri="http://schemas.microsoft.com/office/word/2010/wordprocessingShape">
                    <wps:wsp>
                      <wps:cNvSpPr/>
                      <wps:spPr>
                        <a:xfrm>
                          <a:off x="0" y="0"/>
                          <a:ext cx="5790565" cy="416560"/>
                        </a:xfrm>
                        <a:prstGeom prst="rect">
                          <a:avLst/>
                        </a:prstGeom>
                        <a:solidFill>
                          <a:sysClr val="window" lastClr="FFFFFF"/>
                        </a:solidFill>
                        <a:ln w="25400" cap="flat" cmpd="sng" algn="ctr">
                          <a:noFill/>
                          <a:prstDash val="solid"/>
                        </a:ln>
                        <a:effectLst/>
                      </wps:spPr>
                      <wps:txbx>
                        <w:txbxContent>
                          <w:p w14:paraId="3F9F4B10" w14:textId="77777777" w:rsidR="00981B0C" w:rsidRPr="00E2616A" w:rsidRDefault="00981B0C" w:rsidP="000655D1">
                            <w:pPr>
                              <w:jc w:val="center"/>
                              <w:rPr>
                                <w:rFonts w:asciiTheme="majorEastAsia" w:eastAsiaTheme="majorEastAsia" w:hAnsiTheme="majorEastAsia"/>
                                <w:b/>
                                <w:sz w:val="20"/>
                              </w:rPr>
                            </w:pPr>
                            <w:r w:rsidRPr="000655D1">
                              <w:rPr>
                                <w:rFonts w:asciiTheme="majorEastAsia" w:eastAsiaTheme="majorEastAsia" w:hAnsiTheme="majorEastAsia" w:hint="eastAsia"/>
                                <w:b/>
                                <w:sz w:val="20"/>
                              </w:rPr>
                              <w:t>図表</w:t>
                            </w:r>
                            <w:r>
                              <w:rPr>
                                <w:rFonts w:asciiTheme="majorEastAsia" w:eastAsiaTheme="majorEastAsia" w:hAnsiTheme="majorEastAsia" w:hint="eastAsia"/>
                                <w:b/>
                                <w:sz w:val="20"/>
                              </w:rPr>
                              <w:t>17：</w:t>
                            </w:r>
                            <w:r w:rsidRPr="000655D1">
                              <w:rPr>
                                <w:rFonts w:asciiTheme="majorEastAsia" w:eastAsiaTheme="majorEastAsia" w:hAnsiTheme="majorEastAsia" w:hint="eastAsia"/>
                                <w:b/>
                                <w:sz w:val="20"/>
                              </w:rPr>
                              <w:t>がん診療拠点病院とそれ以外の病院で受療した患者の５年生存率（2007-2009年）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94" o:spid="_x0000_s1080" style="position:absolute;left:0;text-align:left;margin-left:2.5pt;margin-top:6.7pt;width:455.95pt;height:32.8pt;z-index:-25148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" fillcolor="window" stroked="f" strokeweight="2pt">
                <v:textbox>
                  <w:txbxContent>
                    <w:p w14:paraId="3F9F4B10" w14:textId="77777777" w:rsidR="00981B0C" w:rsidRPr="00E2616A" w:rsidRDefault="00981B0C" w:rsidP="000655D1">
                      <w:pPr>
                        <w:jc w:val="center"/>
                        <w:rPr>
                          <w:rFonts w:asciiTheme="majorEastAsia" w:eastAsiaTheme="majorEastAsia" w:hAnsiTheme="majorEastAsia"/>
                          <w:b/>
                          <w:sz w:val="20"/>
                        </w:rPr>
                      </w:pPr>
                      <w:r w:rsidRPr="000655D1">
                        <w:rPr>
                          <w:rFonts w:asciiTheme="majorEastAsia" w:eastAsiaTheme="majorEastAsia" w:hAnsiTheme="majorEastAsia" w:hint="eastAsia"/>
                          <w:b/>
                          <w:sz w:val="20"/>
                        </w:rPr>
                        <w:t>図表</w:t>
                      </w:r>
                      <w:r>
                        <w:rPr>
                          <w:rFonts w:asciiTheme="majorEastAsia" w:eastAsiaTheme="majorEastAsia" w:hAnsiTheme="majorEastAsia" w:hint="eastAsia"/>
                          <w:b/>
                          <w:sz w:val="20"/>
                        </w:rPr>
                        <w:t>17：</w:t>
                      </w:r>
                      <w:r w:rsidRPr="000655D1">
                        <w:rPr>
                          <w:rFonts w:asciiTheme="majorEastAsia" w:eastAsiaTheme="majorEastAsia" w:hAnsiTheme="majorEastAsia" w:hint="eastAsia"/>
                          <w:b/>
                          <w:sz w:val="20"/>
                        </w:rPr>
                        <w:t>がん診療拠点病院とそれ以外の病院で受療した患者の５年生存率（2007-2009年）</w:t>
                      </w:r>
                    </w:p>
                  </w:txbxContent>
                </v:textbox>
                <w10:wrap anchorx="margin"/>
              </v:rect>
            </w:pict>
          </mc:Fallback>
        </mc:AlternateContent>
      </w:r>
    </w:p>
    <w:p w14:paraId="35171858" w14:textId="77777777" w:rsidR="001B066E" w:rsidRDefault="001B066E" w:rsidP="00A618C9">
      <w:pPr>
        <w:adjustRightInd/>
        <w:ind w:leftChars="200" w:left="700" w:hangingChars="100" w:hanging="220"/>
        <w:textAlignment w:val="auto"/>
        <w:rPr>
          <w:rFonts w:hAnsi="HG丸ｺﾞｼｯｸM-PRO" w:cstheme="minorBidi"/>
          <w:color w:val="auto"/>
          <w:kern w:val="2"/>
          <w:sz w:val="22"/>
          <w:szCs w:val="22"/>
        </w:rPr>
      </w:pPr>
    </w:p>
    <w:p w14:paraId="520DB66B" w14:textId="77777777" w:rsidR="001B066E" w:rsidRDefault="001B066E" w:rsidP="00A618C9">
      <w:pPr>
        <w:adjustRightInd/>
        <w:ind w:leftChars="200" w:left="700" w:hangingChars="100" w:hanging="220"/>
        <w:textAlignment w:val="auto"/>
        <w:rPr>
          <w:rFonts w:hAnsi="HG丸ｺﾞｼｯｸM-PRO" w:cstheme="minorBidi"/>
          <w:color w:val="auto"/>
          <w:kern w:val="2"/>
          <w:sz w:val="22"/>
          <w:szCs w:val="22"/>
        </w:rPr>
      </w:pPr>
    </w:p>
    <w:p w14:paraId="731C0787" w14:textId="77777777" w:rsidR="001B066E" w:rsidRDefault="002C3BDE" w:rsidP="00A618C9">
      <w:pPr>
        <w:adjustRightInd/>
        <w:ind w:leftChars="200" w:left="720" w:hangingChars="100" w:hanging="240"/>
        <w:textAlignment w:val="auto"/>
        <w:rPr>
          <w:rFonts w:hAnsi="HG丸ｺﾞｼｯｸM-PRO" w:cstheme="minorBidi"/>
          <w:color w:val="auto"/>
          <w:kern w:val="2"/>
          <w:sz w:val="22"/>
          <w:szCs w:val="22"/>
        </w:rPr>
      </w:pPr>
      <w:r w:rsidRPr="00FD3B08">
        <w:rPr>
          <w:noProof/>
        </w:rPr>
        <w:drawing>
          <wp:anchor distT="0" distB="0" distL="114300" distR="114300" simplePos="0" relativeHeight="251827712" behindDoc="0" locked="0" layoutInCell="1" allowOverlap="1" wp14:anchorId="40B678E4" wp14:editId="334894F3">
            <wp:simplePos x="0" y="0"/>
            <wp:positionH relativeFrom="column">
              <wp:posOffset>566420</wp:posOffset>
            </wp:positionH>
            <wp:positionV relativeFrom="paragraph">
              <wp:posOffset>3810</wp:posOffset>
            </wp:positionV>
            <wp:extent cx="4869180" cy="2460625"/>
            <wp:effectExtent l="0" t="0" r="7620" b="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869180" cy="2460625"/>
                    </a:xfrm>
                    <a:prstGeom prst="rect">
                      <a:avLst/>
                    </a:prstGeom>
                  </pic:spPr>
                </pic:pic>
              </a:graphicData>
            </a:graphic>
            <wp14:sizeRelH relativeFrom="page">
              <wp14:pctWidth>0</wp14:pctWidth>
            </wp14:sizeRelH>
            <wp14:sizeRelV relativeFrom="page">
              <wp14:pctHeight>0</wp14:pctHeight>
            </wp14:sizeRelV>
          </wp:anchor>
        </w:drawing>
      </w:r>
    </w:p>
    <w:p w14:paraId="1559AC06" w14:textId="77777777" w:rsidR="001B066E" w:rsidRDefault="001B066E" w:rsidP="00A618C9">
      <w:pPr>
        <w:adjustRightInd/>
        <w:ind w:leftChars="200" w:left="700" w:hangingChars="100" w:hanging="220"/>
        <w:textAlignment w:val="auto"/>
        <w:rPr>
          <w:rFonts w:hAnsi="HG丸ｺﾞｼｯｸM-PRO" w:cstheme="minorBidi"/>
          <w:color w:val="auto"/>
          <w:kern w:val="2"/>
          <w:sz w:val="22"/>
          <w:szCs w:val="22"/>
        </w:rPr>
      </w:pPr>
    </w:p>
    <w:p w14:paraId="2C291DE6" w14:textId="77777777" w:rsidR="001B066E" w:rsidRDefault="001B066E" w:rsidP="00A618C9">
      <w:pPr>
        <w:adjustRightInd/>
        <w:ind w:leftChars="200" w:left="700" w:hangingChars="100" w:hanging="220"/>
        <w:textAlignment w:val="auto"/>
        <w:rPr>
          <w:rFonts w:hAnsi="HG丸ｺﾞｼｯｸM-PRO" w:cstheme="minorBidi"/>
          <w:color w:val="auto"/>
          <w:kern w:val="2"/>
          <w:sz w:val="22"/>
          <w:szCs w:val="22"/>
        </w:rPr>
      </w:pPr>
    </w:p>
    <w:p w14:paraId="406CD17A" w14:textId="77777777" w:rsidR="001B066E" w:rsidRDefault="001B066E" w:rsidP="00A618C9">
      <w:pPr>
        <w:adjustRightInd/>
        <w:ind w:leftChars="200" w:left="700" w:hangingChars="100" w:hanging="220"/>
        <w:textAlignment w:val="auto"/>
        <w:rPr>
          <w:rFonts w:hAnsi="HG丸ｺﾞｼｯｸM-PRO" w:cstheme="minorBidi"/>
          <w:color w:val="auto"/>
          <w:kern w:val="2"/>
          <w:sz w:val="22"/>
          <w:szCs w:val="22"/>
        </w:rPr>
      </w:pPr>
    </w:p>
    <w:p w14:paraId="29AD15C1" w14:textId="3C6C3B12" w:rsidR="001B066E" w:rsidRDefault="001B066E" w:rsidP="00A618C9">
      <w:pPr>
        <w:adjustRightInd/>
        <w:ind w:leftChars="200" w:left="700" w:hangingChars="100" w:hanging="220"/>
        <w:textAlignment w:val="auto"/>
        <w:rPr>
          <w:rFonts w:hAnsi="HG丸ｺﾞｼｯｸM-PRO" w:cstheme="minorBidi"/>
          <w:color w:val="auto"/>
          <w:kern w:val="2"/>
          <w:sz w:val="22"/>
          <w:szCs w:val="22"/>
        </w:rPr>
      </w:pPr>
    </w:p>
    <w:p w14:paraId="70285E2F" w14:textId="77777777" w:rsidR="006C369B" w:rsidRDefault="006C369B" w:rsidP="00A618C9">
      <w:pPr>
        <w:adjustRightInd/>
        <w:ind w:leftChars="200" w:left="700" w:hangingChars="100" w:hanging="220"/>
        <w:textAlignment w:val="auto"/>
        <w:rPr>
          <w:rFonts w:hAnsi="HG丸ｺﾞｼｯｸM-PRO" w:cstheme="minorBidi"/>
          <w:color w:val="auto"/>
          <w:kern w:val="2"/>
          <w:sz w:val="22"/>
          <w:szCs w:val="22"/>
        </w:rPr>
      </w:pPr>
    </w:p>
    <w:p w14:paraId="57B21F71" w14:textId="77777777" w:rsidR="006C369B" w:rsidRDefault="006C369B" w:rsidP="00A618C9">
      <w:pPr>
        <w:adjustRightInd/>
        <w:ind w:leftChars="200" w:left="700" w:hangingChars="100" w:hanging="220"/>
        <w:textAlignment w:val="auto"/>
        <w:rPr>
          <w:rFonts w:hAnsi="HG丸ｺﾞｼｯｸM-PRO" w:cstheme="minorBidi"/>
          <w:color w:val="auto"/>
          <w:kern w:val="2"/>
          <w:sz w:val="22"/>
          <w:szCs w:val="22"/>
        </w:rPr>
      </w:pPr>
    </w:p>
    <w:p w14:paraId="676D2151" w14:textId="77777777" w:rsidR="006C369B" w:rsidRDefault="006C369B" w:rsidP="00A618C9">
      <w:pPr>
        <w:adjustRightInd/>
        <w:ind w:leftChars="200" w:left="700" w:hangingChars="100" w:hanging="220"/>
        <w:textAlignment w:val="auto"/>
        <w:rPr>
          <w:rFonts w:hAnsi="HG丸ｺﾞｼｯｸM-PRO" w:cstheme="minorBidi"/>
          <w:color w:val="auto"/>
          <w:kern w:val="2"/>
          <w:sz w:val="22"/>
          <w:szCs w:val="22"/>
        </w:rPr>
      </w:pPr>
    </w:p>
    <w:p w14:paraId="60A41683" w14:textId="77777777" w:rsidR="000655D1" w:rsidRDefault="000655D1" w:rsidP="00A618C9">
      <w:pPr>
        <w:adjustRightInd/>
        <w:ind w:leftChars="200" w:left="700" w:hangingChars="100" w:hanging="220"/>
        <w:textAlignment w:val="auto"/>
        <w:rPr>
          <w:rFonts w:hAnsi="HG丸ｺﾞｼｯｸM-PRO" w:cstheme="minorBidi"/>
          <w:color w:val="auto"/>
          <w:kern w:val="2"/>
          <w:sz w:val="22"/>
          <w:szCs w:val="22"/>
        </w:rPr>
      </w:pPr>
    </w:p>
    <w:p w14:paraId="1200839F" w14:textId="77777777" w:rsidR="000655D1" w:rsidRDefault="000655D1" w:rsidP="00A618C9">
      <w:pPr>
        <w:adjustRightInd/>
        <w:ind w:leftChars="200" w:left="700" w:hangingChars="100" w:hanging="220"/>
        <w:textAlignment w:val="auto"/>
        <w:rPr>
          <w:rFonts w:hAnsi="HG丸ｺﾞｼｯｸM-PRO" w:cstheme="minorBidi"/>
          <w:color w:val="auto"/>
          <w:kern w:val="2"/>
          <w:sz w:val="22"/>
          <w:szCs w:val="22"/>
        </w:rPr>
      </w:pPr>
    </w:p>
    <w:p w14:paraId="38C6310C" w14:textId="77777777" w:rsidR="000655D1" w:rsidRDefault="002C3BDE" w:rsidP="00A618C9">
      <w:pPr>
        <w:adjustRightInd/>
        <w:ind w:leftChars="200" w:left="720" w:hangingChars="100" w:hanging="240"/>
        <w:textAlignment w:val="auto"/>
        <w:rPr>
          <w:rFonts w:hAnsi="HG丸ｺﾞｼｯｸM-PRO" w:cstheme="minorBidi"/>
          <w:color w:val="auto"/>
          <w:kern w:val="2"/>
          <w:sz w:val="22"/>
          <w:szCs w:val="22"/>
        </w:rPr>
      </w:pPr>
      <w:r w:rsidRPr="00042861">
        <w:rPr>
          <w:rFonts w:hAnsi="HG丸ｺﾞｼｯｸM-PRO"/>
          <w:noProof/>
        </w:rPr>
        <mc:AlternateContent>
          <mc:Choice Requires="wps">
            <w:drawing>
              <wp:anchor distT="0" distB="0" distL="114300" distR="114300" simplePos="0" relativeHeight="251615744" behindDoc="0" locked="0" layoutInCell="1" allowOverlap="1" wp14:anchorId="02870B1E" wp14:editId="291EAD58">
                <wp:simplePos x="0" y="0"/>
                <wp:positionH relativeFrom="column">
                  <wp:posOffset>4236113</wp:posOffset>
                </wp:positionH>
                <wp:positionV relativeFrom="paragraph">
                  <wp:posOffset>174984</wp:posOffset>
                </wp:positionV>
                <wp:extent cx="1295593" cy="327025"/>
                <wp:effectExtent l="0" t="0" r="0" b="0"/>
                <wp:wrapNone/>
                <wp:docPr id="9270"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593" cy="327025"/>
                        </a:xfrm>
                        <a:prstGeom prst="rect">
                          <a:avLst/>
                        </a:prstGeom>
                      </wps:spPr>
                      <wps:txbx>
                        <w:txbxContent>
                          <w:p w14:paraId="350AAEE5" w14:textId="40E5411F" w:rsidR="00981B0C" w:rsidRPr="00DE6A9C" w:rsidRDefault="00981B0C">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1" style="position:absolute;left:0;text-align:left;margin-left:333.55pt;margin-top:13.8pt;width:102pt;height:25.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" filled="f" stroked="f">
                <v:path arrowok="t"/>
                <o:lock v:ext="edit" aspectratio="t" grouping="t"/>
                <v:textbox>
                  <w:txbxContent>
                    <w:p w14:paraId="350AAEE5" w14:textId="40E5411F" w:rsidR="00981B0C" w:rsidRPr="00DE6A9C" w:rsidRDefault="00981B0C">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26545B60" w14:textId="77777777" w:rsidR="000655D1" w:rsidRDefault="000655D1" w:rsidP="00A618C9">
      <w:pPr>
        <w:adjustRightInd/>
        <w:ind w:leftChars="200" w:left="700" w:hangingChars="100" w:hanging="220"/>
        <w:textAlignment w:val="auto"/>
        <w:rPr>
          <w:rFonts w:hAnsi="HG丸ｺﾞｼｯｸM-PRO" w:cstheme="minorBidi"/>
          <w:color w:val="auto"/>
          <w:kern w:val="2"/>
          <w:sz w:val="22"/>
          <w:szCs w:val="22"/>
        </w:rPr>
      </w:pPr>
    </w:p>
    <w:p w14:paraId="46B1CBAF" w14:textId="77777777" w:rsidR="000B111E" w:rsidRDefault="000B111E" w:rsidP="00A618C9">
      <w:pPr>
        <w:adjustRightInd/>
        <w:ind w:leftChars="200" w:left="700" w:hangingChars="100" w:hanging="220"/>
        <w:textAlignment w:val="auto"/>
        <w:rPr>
          <w:rFonts w:hAnsi="HG丸ｺﾞｼｯｸM-PRO" w:cstheme="minorBidi"/>
          <w:color w:val="auto"/>
          <w:kern w:val="2"/>
          <w:sz w:val="22"/>
          <w:szCs w:val="22"/>
        </w:rPr>
      </w:pPr>
    </w:p>
    <w:p w14:paraId="484B32FB" w14:textId="355581BF" w:rsidR="008D7706" w:rsidRDefault="00347F57" w:rsidP="008D7706">
      <w:pPr>
        <w:adjustRightInd/>
        <w:ind w:leftChars="199" w:left="707" w:hangingChars="104" w:hanging="229"/>
        <w:textAlignment w:val="auto"/>
        <w:rPr>
          <w:rFonts w:hAnsi="HG丸ｺﾞｼｯｸM-PRO" w:cstheme="minorBidi"/>
          <w:color w:val="auto"/>
          <w:kern w:val="2"/>
          <w:sz w:val="22"/>
          <w:szCs w:val="22"/>
        </w:rPr>
      </w:pPr>
      <w:r w:rsidRPr="00042861">
        <w:rPr>
          <w:rFonts w:hAnsi="HG丸ｺﾞｼｯｸM-PRO" w:cstheme="minorBidi" w:hint="eastAsia"/>
          <w:color w:val="000000" w:themeColor="text1"/>
          <w:kern w:val="2"/>
          <w:sz w:val="22"/>
          <w:szCs w:val="22"/>
        </w:rPr>
        <w:t>○患者</w:t>
      </w:r>
      <w:r w:rsidR="006204B1">
        <w:rPr>
          <w:rFonts w:hAnsi="HG丸ｺﾞｼｯｸM-PRO" w:cstheme="minorBidi" w:hint="eastAsia"/>
          <w:color w:val="000000" w:themeColor="text1"/>
          <w:kern w:val="2"/>
          <w:sz w:val="22"/>
          <w:szCs w:val="22"/>
        </w:rPr>
        <w:t>や</w:t>
      </w:r>
      <w:r w:rsidRPr="00042861">
        <w:rPr>
          <w:rFonts w:hAnsi="HG丸ｺﾞｼｯｸM-PRO" w:cstheme="minorBidi" w:hint="eastAsia"/>
          <w:color w:val="000000" w:themeColor="text1"/>
          <w:kern w:val="2"/>
          <w:sz w:val="22"/>
          <w:szCs w:val="22"/>
        </w:rPr>
        <w:t>家族が抱える様々な苦痛や悩み等に応え、安全で安心な質の高い医療を提供するため</w:t>
      </w:r>
      <w:r w:rsidR="00DC4A19" w:rsidRPr="00042861">
        <w:rPr>
          <w:rFonts w:hAnsi="HG丸ｺﾞｼｯｸM-PRO" w:cstheme="minorBidi" w:hint="eastAsia"/>
          <w:color w:val="000000" w:themeColor="text1"/>
          <w:kern w:val="2"/>
          <w:sz w:val="22"/>
          <w:szCs w:val="22"/>
        </w:rPr>
        <w:t>、</w:t>
      </w:r>
      <w:r w:rsidR="00CC0BB9" w:rsidRPr="00042861">
        <w:rPr>
          <w:rFonts w:hAnsi="HG丸ｺﾞｼｯｸM-PRO" w:cstheme="minorBidi" w:hint="eastAsia"/>
          <w:color w:val="auto"/>
          <w:kern w:val="2"/>
          <w:sz w:val="22"/>
          <w:szCs w:val="22"/>
        </w:rPr>
        <w:t>がん診療拠点病院</w:t>
      </w:r>
      <w:r w:rsidR="00883A16" w:rsidRPr="00042861">
        <w:rPr>
          <w:rFonts w:hAnsi="HG丸ｺﾞｼｯｸM-PRO" w:cstheme="minorBidi" w:hint="eastAsia"/>
          <w:color w:val="auto"/>
          <w:kern w:val="2"/>
          <w:sz w:val="22"/>
          <w:szCs w:val="22"/>
        </w:rPr>
        <w:t>にお</w:t>
      </w:r>
      <w:r w:rsidR="00AE26AE" w:rsidRPr="00042861">
        <w:rPr>
          <w:rFonts w:hAnsi="HG丸ｺﾞｼｯｸM-PRO" w:cstheme="minorBidi" w:hint="eastAsia"/>
          <w:color w:val="auto"/>
          <w:kern w:val="2"/>
          <w:sz w:val="22"/>
          <w:szCs w:val="22"/>
        </w:rPr>
        <w:t>いて</w:t>
      </w:r>
      <w:r w:rsidRPr="00042861">
        <w:rPr>
          <w:rFonts w:hAnsi="HG丸ｺﾞｼｯｸM-PRO" w:cstheme="minorBidi" w:hint="eastAsia"/>
          <w:color w:val="auto"/>
          <w:kern w:val="2"/>
          <w:sz w:val="22"/>
          <w:szCs w:val="22"/>
        </w:rPr>
        <w:t>、キャンサーボード</w:t>
      </w:r>
      <w:r w:rsidR="00617485" w:rsidRPr="00042861">
        <w:rPr>
          <w:rFonts w:hAnsi="HG丸ｺﾞｼｯｸM-PRO" w:cstheme="minorBidi" w:hint="eastAsia"/>
          <w:color w:val="auto"/>
          <w:kern w:val="2"/>
          <w:sz w:val="22"/>
          <w:szCs w:val="22"/>
        </w:rPr>
        <w:t>（注</w:t>
      </w:r>
      <w:r w:rsidR="00574506">
        <w:rPr>
          <w:rFonts w:hAnsi="HG丸ｺﾞｼｯｸM-PRO" w:cstheme="minorBidi" w:hint="eastAsia"/>
          <w:color w:val="auto"/>
          <w:kern w:val="2"/>
          <w:sz w:val="22"/>
          <w:szCs w:val="22"/>
        </w:rPr>
        <w:t>1</w:t>
      </w:r>
      <w:r w:rsidR="0036562C">
        <w:rPr>
          <w:rFonts w:hAnsi="HG丸ｺﾞｼｯｸM-PRO" w:cstheme="minorBidi" w:hint="eastAsia"/>
          <w:color w:val="auto"/>
          <w:kern w:val="2"/>
          <w:sz w:val="22"/>
          <w:szCs w:val="22"/>
        </w:rPr>
        <w:t>6</w:t>
      </w:r>
      <w:r w:rsidR="00617485"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の実施、周術期における医科歯科連携</w:t>
      </w:r>
      <w:r w:rsidR="00F40E77">
        <w:rPr>
          <w:rFonts w:hAnsi="HG丸ｺﾞｼｯｸM-PRO" w:cstheme="minorBidi" w:hint="eastAsia"/>
          <w:color w:val="auto"/>
          <w:kern w:val="2"/>
          <w:sz w:val="22"/>
          <w:szCs w:val="22"/>
        </w:rPr>
        <w:t>（注</w:t>
      </w:r>
      <w:r w:rsidR="00574506">
        <w:rPr>
          <w:rFonts w:hAnsi="HG丸ｺﾞｼｯｸM-PRO" w:cstheme="minorBidi" w:hint="eastAsia"/>
          <w:color w:val="auto"/>
          <w:kern w:val="2"/>
          <w:sz w:val="22"/>
          <w:szCs w:val="22"/>
        </w:rPr>
        <w:t>1</w:t>
      </w:r>
      <w:r w:rsidR="0036562C">
        <w:rPr>
          <w:rFonts w:hAnsi="HG丸ｺﾞｼｯｸM-PRO" w:cstheme="minorBidi" w:hint="eastAsia"/>
          <w:color w:val="auto"/>
          <w:kern w:val="2"/>
          <w:sz w:val="22"/>
          <w:szCs w:val="22"/>
        </w:rPr>
        <w:t>7</w:t>
      </w:r>
      <w:r w:rsidR="00F40E77">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、薬物療法における薬局との連携、栄養サポートなど</w:t>
      </w:r>
      <w:r w:rsidR="00883A16" w:rsidRPr="00042861">
        <w:rPr>
          <w:rFonts w:hAnsi="HG丸ｺﾞｼｯｸM-PRO" w:cstheme="minorBidi" w:hint="eastAsia"/>
          <w:color w:val="auto"/>
          <w:kern w:val="2"/>
          <w:sz w:val="22"/>
          <w:szCs w:val="22"/>
        </w:rPr>
        <w:t>、多職種によるチーム医療を推進してきましたが、質の向上を図るため、さらなる</w:t>
      </w:r>
      <w:r w:rsidRPr="00042861">
        <w:rPr>
          <w:rFonts w:hAnsi="HG丸ｺﾞｼｯｸM-PRO" w:cstheme="minorBidi" w:hint="eastAsia"/>
          <w:color w:val="auto"/>
          <w:kern w:val="2"/>
          <w:sz w:val="22"/>
          <w:szCs w:val="22"/>
        </w:rPr>
        <w:t>充実が必要です。</w:t>
      </w:r>
    </w:p>
    <w:p w14:paraId="0D88A5CC" w14:textId="77777777" w:rsidR="008D7706" w:rsidRDefault="008D7706" w:rsidP="008D7706">
      <w:pPr>
        <w:adjustRightInd/>
        <w:ind w:leftChars="199" w:left="707" w:hangingChars="104" w:hanging="229"/>
        <w:textAlignment w:val="auto"/>
        <w:rPr>
          <w:rFonts w:hAnsi="HG丸ｺﾞｼｯｸM-PRO" w:cstheme="minorBidi"/>
          <w:color w:val="auto"/>
          <w:kern w:val="2"/>
          <w:sz w:val="22"/>
          <w:szCs w:val="22"/>
        </w:rPr>
      </w:pPr>
    </w:p>
    <w:p w14:paraId="5431F942" w14:textId="33797B5F" w:rsidR="008D7706" w:rsidRDefault="007E23EA" w:rsidP="008D7706">
      <w:pPr>
        <w:adjustRightInd/>
        <w:ind w:leftChars="199" w:left="707" w:hangingChars="104" w:hanging="229"/>
        <w:textAlignment w:val="auto"/>
        <w:rPr>
          <w:rFonts w:hAnsi="HG丸ｺﾞｼｯｸM-PRO" w:cstheme="minorBidi"/>
          <w:color w:val="000000" w:themeColor="text1"/>
          <w:kern w:val="2"/>
          <w:sz w:val="22"/>
          <w:szCs w:val="22"/>
        </w:rPr>
      </w:pPr>
      <w:r w:rsidRPr="00042861">
        <w:rPr>
          <w:rFonts w:hAnsi="HG丸ｺﾞｼｯｸM-PRO" w:cstheme="minorBidi" w:hint="eastAsia"/>
          <w:color w:val="auto"/>
          <w:kern w:val="2"/>
          <w:sz w:val="22"/>
          <w:szCs w:val="22"/>
        </w:rPr>
        <w:t>○</w:t>
      </w:r>
      <w:r w:rsidR="002F14B6" w:rsidRPr="00042861">
        <w:rPr>
          <w:rFonts w:hAnsi="HG丸ｺﾞｼｯｸM-PRO" w:cstheme="minorBidi" w:hint="eastAsia"/>
          <w:color w:val="auto"/>
          <w:kern w:val="2"/>
          <w:sz w:val="22"/>
          <w:szCs w:val="22"/>
        </w:rPr>
        <w:t>国指定の</w:t>
      </w:r>
      <w:r w:rsidRPr="00042861">
        <w:rPr>
          <w:rFonts w:hAnsi="HG丸ｺﾞｼｯｸM-PRO" w:cstheme="minorBidi" w:hint="eastAsia"/>
          <w:color w:val="000000" w:themeColor="text1"/>
          <w:kern w:val="2"/>
          <w:sz w:val="22"/>
          <w:szCs w:val="22"/>
        </w:rPr>
        <w:t>がん診療拠点病院に</w:t>
      </w:r>
      <w:r w:rsidR="002F14B6" w:rsidRPr="00042861">
        <w:rPr>
          <w:rFonts w:hAnsi="HG丸ｺﾞｼｯｸM-PRO" w:cstheme="minorBidi" w:hint="eastAsia"/>
          <w:color w:val="000000" w:themeColor="text1"/>
          <w:kern w:val="2"/>
          <w:sz w:val="22"/>
          <w:szCs w:val="22"/>
        </w:rPr>
        <w:t>ついて、</w:t>
      </w:r>
      <w:r w:rsidR="00F40E77">
        <w:rPr>
          <w:rFonts w:hAnsi="HG丸ｺﾞｼｯｸM-PRO" w:cstheme="minorBidi" w:hint="eastAsia"/>
          <w:color w:val="000000" w:themeColor="text1"/>
          <w:kern w:val="2"/>
          <w:sz w:val="22"/>
          <w:szCs w:val="22"/>
        </w:rPr>
        <w:t>国は、</w:t>
      </w:r>
      <w:r w:rsidR="002F14B6" w:rsidRPr="00042861">
        <w:rPr>
          <w:rFonts w:hAnsi="HG丸ｺﾞｼｯｸM-PRO" w:cstheme="minorBidi" w:hint="eastAsia"/>
          <w:color w:val="000000" w:themeColor="text1"/>
          <w:kern w:val="2"/>
          <w:sz w:val="22"/>
          <w:szCs w:val="22"/>
        </w:rPr>
        <w:t>平成</w:t>
      </w:r>
      <w:r w:rsidR="002F14B6" w:rsidRPr="00042861">
        <w:rPr>
          <w:rFonts w:hAnsi="HG丸ｺﾞｼｯｸM-PRO" w:cstheme="minorBidi"/>
          <w:color w:val="000000" w:themeColor="text1"/>
          <w:kern w:val="2"/>
          <w:sz w:val="22"/>
          <w:szCs w:val="22"/>
        </w:rPr>
        <w:t>29年度</w:t>
      </w:r>
      <w:r w:rsidR="004A35CA">
        <w:rPr>
          <w:rFonts w:hAnsi="HG丸ｺﾞｼｯｸM-PRO" w:cstheme="minorBidi" w:hint="eastAsia"/>
          <w:color w:val="000000" w:themeColor="text1"/>
          <w:kern w:val="2"/>
          <w:sz w:val="22"/>
          <w:szCs w:val="22"/>
        </w:rPr>
        <w:t>から</w:t>
      </w:r>
      <w:r w:rsidR="00072FB4">
        <w:rPr>
          <w:rFonts w:hAnsi="HG丸ｺﾞｼｯｸM-PRO" w:cstheme="minorBidi" w:hint="eastAsia"/>
          <w:color w:val="000000" w:themeColor="text1"/>
          <w:kern w:val="2"/>
          <w:sz w:val="22"/>
          <w:szCs w:val="22"/>
        </w:rPr>
        <w:t>整備指針</w:t>
      </w:r>
      <w:r w:rsidR="002F14B6" w:rsidRPr="00042861">
        <w:rPr>
          <w:rFonts w:hAnsi="HG丸ｺﾞｼｯｸM-PRO" w:cstheme="minorBidi"/>
          <w:color w:val="000000" w:themeColor="text1"/>
          <w:kern w:val="2"/>
          <w:sz w:val="22"/>
          <w:szCs w:val="22"/>
        </w:rPr>
        <w:t>の見直しを行</w:t>
      </w:r>
      <w:r w:rsidR="00654670">
        <w:rPr>
          <w:rFonts w:hAnsi="HG丸ｺﾞｼｯｸM-PRO" w:cstheme="minorBidi" w:hint="eastAsia"/>
          <w:color w:val="000000" w:themeColor="text1"/>
          <w:kern w:val="2"/>
          <w:sz w:val="22"/>
          <w:szCs w:val="22"/>
        </w:rPr>
        <w:t>って</w:t>
      </w:r>
      <w:r w:rsidR="002F14B6" w:rsidRPr="00042861">
        <w:rPr>
          <w:rFonts w:hAnsi="HG丸ｺﾞｼｯｸM-PRO" w:cstheme="minorBidi"/>
          <w:color w:val="000000" w:themeColor="text1"/>
          <w:kern w:val="2"/>
          <w:sz w:val="22"/>
          <w:szCs w:val="22"/>
        </w:rPr>
        <w:t>い</w:t>
      </w:r>
      <w:r w:rsidR="002F14B6" w:rsidRPr="00042861">
        <w:rPr>
          <w:rFonts w:hAnsi="HG丸ｺﾞｼｯｸM-PRO" w:cstheme="minorBidi" w:hint="eastAsia"/>
          <w:color w:val="000000" w:themeColor="text1"/>
          <w:kern w:val="2"/>
          <w:sz w:val="22"/>
          <w:szCs w:val="22"/>
        </w:rPr>
        <w:t>ます。府としても、府指定のがん診療拠点病院に求められる機能のさらなる充実を図るため、</w:t>
      </w:r>
      <w:r w:rsidRPr="00042861">
        <w:rPr>
          <w:rFonts w:hAnsi="HG丸ｺﾞｼｯｸM-PRO" w:cstheme="minorBidi" w:hint="eastAsia"/>
          <w:color w:val="000000" w:themeColor="text1"/>
          <w:kern w:val="2"/>
          <w:sz w:val="22"/>
          <w:szCs w:val="22"/>
        </w:rPr>
        <w:t>指定要件について検討する必要があります。</w:t>
      </w:r>
    </w:p>
    <w:p w14:paraId="198E4D9A" w14:textId="77777777" w:rsidR="008D7706" w:rsidRDefault="008D7706" w:rsidP="008D7706">
      <w:pPr>
        <w:adjustRightInd/>
        <w:ind w:leftChars="199" w:left="707" w:hangingChars="104" w:hanging="229"/>
        <w:textAlignment w:val="auto"/>
        <w:rPr>
          <w:rFonts w:hAnsi="HG丸ｺﾞｼｯｸM-PRO" w:cstheme="minorBidi"/>
          <w:color w:val="000000" w:themeColor="text1"/>
          <w:kern w:val="2"/>
          <w:sz w:val="22"/>
          <w:szCs w:val="22"/>
        </w:rPr>
      </w:pPr>
    </w:p>
    <w:p w14:paraId="3329DD66" w14:textId="1C3432D1" w:rsidR="0008256B" w:rsidRDefault="004C3B5D" w:rsidP="008D7706">
      <w:pPr>
        <w:adjustRightInd/>
        <w:ind w:leftChars="199" w:left="707" w:hangingChars="104" w:hanging="229"/>
        <w:textAlignment w:val="auto"/>
        <w:rPr>
          <w:rFonts w:hAnsi="HG丸ｺﾞｼｯｸM-PRO" w:cstheme="minorBidi"/>
          <w:color w:val="000000" w:themeColor="text1"/>
          <w:kern w:val="2"/>
          <w:sz w:val="22"/>
          <w:szCs w:val="22"/>
        </w:rPr>
      </w:pPr>
      <w:r>
        <w:rPr>
          <w:rFonts w:hAnsi="HG丸ｺﾞｼｯｸM-PRO" w:cstheme="minorBidi" w:hint="eastAsia"/>
          <w:color w:val="000000" w:themeColor="text1"/>
          <w:kern w:val="2"/>
          <w:sz w:val="22"/>
          <w:szCs w:val="22"/>
        </w:rPr>
        <w:t>○平成27年度より、大阪府がん診療連携協議会の事務局である大阪国際がんセンターが中心となり、国指定、府指定のがん診療拠点病院</w:t>
      </w:r>
      <w:r w:rsidR="008C0AAE">
        <w:rPr>
          <w:rFonts w:hAnsi="HG丸ｺﾞｼｯｸM-PRO" w:cstheme="minorBidi" w:hint="eastAsia"/>
          <w:color w:val="000000" w:themeColor="text1"/>
          <w:kern w:val="2"/>
          <w:sz w:val="22"/>
          <w:szCs w:val="22"/>
        </w:rPr>
        <w:t>を</w:t>
      </w:r>
      <w:r>
        <w:rPr>
          <w:rFonts w:hAnsi="HG丸ｺﾞｼｯｸM-PRO" w:cstheme="minorBidi" w:hint="eastAsia"/>
          <w:color w:val="000000" w:themeColor="text1"/>
          <w:kern w:val="2"/>
          <w:sz w:val="22"/>
          <w:szCs w:val="22"/>
        </w:rPr>
        <w:t>訪問し、各施設間における状況について、意見交換等を実施し、好事例の収集を行っています。</w:t>
      </w:r>
    </w:p>
    <w:p w14:paraId="2DDFCBE5" w14:textId="77777777" w:rsidR="000B111E" w:rsidRDefault="000B111E" w:rsidP="00A618C9">
      <w:pPr>
        <w:adjustRightInd/>
        <w:ind w:leftChars="350" w:left="1060" w:hangingChars="100" w:hanging="220"/>
        <w:textAlignment w:val="auto"/>
        <w:rPr>
          <w:rFonts w:hAnsi="HG丸ｺﾞｼｯｸM-PRO" w:cstheme="minorBidi"/>
          <w:color w:val="000000" w:themeColor="text1"/>
          <w:kern w:val="2"/>
          <w:sz w:val="22"/>
          <w:szCs w:val="22"/>
        </w:rPr>
      </w:pPr>
    </w:p>
    <w:p w14:paraId="681F63CD" w14:textId="6EE6BD3D" w:rsidR="0008256B" w:rsidRDefault="004737BB">
      <w:pPr>
        <w:widowControl/>
        <w:adjustRightInd/>
        <w:jc w:val="left"/>
        <w:textAlignment w:val="auto"/>
        <w:rPr>
          <w:rFonts w:hAnsi="HG丸ｺﾞｼｯｸM-PRO" w:cstheme="minorBidi"/>
          <w:color w:val="000000" w:themeColor="text1"/>
          <w:kern w:val="2"/>
          <w:sz w:val="22"/>
          <w:szCs w:val="22"/>
        </w:rPr>
      </w:pPr>
      <w:r w:rsidRPr="004737BB">
        <w:rPr>
          <w:rFonts w:hAnsi="HG丸ｺﾞｼｯｸM-PRO" w:cstheme="minorBidi"/>
          <w:noProof/>
          <w:color w:val="000000" w:themeColor="text1"/>
          <w:kern w:val="2"/>
          <w:sz w:val="22"/>
          <w:szCs w:val="22"/>
        </w:rPr>
        <mc:AlternateContent>
          <mc:Choice Requires="wps">
            <w:drawing>
              <wp:anchor distT="0" distB="0" distL="114300" distR="114300" simplePos="0" relativeHeight="252008960" behindDoc="0" locked="0" layoutInCell="1" allowOverlap="1" wp14:anchorId="69284ACE" wp14:editId="281ABE06">
                <wp:simplePos x="0" y="0"/>
                <wp:positionH relativeFrom="column">
                  <wp:posOffset>-232410</wp:posOffset>
                </wp:positionH>
                <wp:positionV relativeFrom="paragraph">
                  <wp:posOffset>1029970</wp:posOffset>
                </wp:positionV>
                <wp:extent cx="6217285" cy="7620"/>
                <wp:effectExtent l="0" t="0" r="12065" b="30480"/>
                <wp:wrapNone/>
                <wp:docPr id="285" name="直線コネクタ 285"/>
                <wp:cNvGraphicFramePr/>
                <a:graphic xmlns:a="http://schemas.openxmlformats.org/drawingml/2006/main">
                  <a:graphicData uri="http://schemas.microsoft.com/office/word/2010/wordprocessingShape">
                    <wps:wsp>
                      <wps:cNvCnPr/>
                      <wps:spPr>
                        <a:xfrm>
                          <a:off x="0" y="0"/>
                          <a:ext cx="6217285" cy="76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直線コネクタ 285" o:spid="_x0000_s1026" style="position:absolute;left:0;text-align:left;z-index:25200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pt,81.1pt" to="471.25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"/>
            </w:pict>
          </mc:Fallback>
        </mc:AlternateContent>
      </w:r>
      <w:r w:rsidRPr="004737BB">
        <w:rPr>
          <w:rFonts w:hAnsi="HG丸ｺﾞｼｯｸM-PRO" w:cstheme="minorBidi"/>
          <w:noProof/>
          <w:color w:val="000000" w:themeColor="text1"/>
          <w:kern w:val="2"/>
          <w:sz w:val="22"/>
          <w:szCs w:val="22"/>
        </w:rPr>
        <mc:AlternateContent>
          <mc:Choice Requires="wps">
            <w:drawing>
              <wp:anchor distT="0" distB="0" distL="114300" distR="114300" simplePos="0" relativeHeight="252007936" behindDoc="0" locked="0" layoutInCell="1" allowOverlap="1" wp14:anchorId="1DC93131" wp14:editId="24F6B8C2">
                <wp:simplePos x="0" y="0"/>
                <wp:positionH relativeFrom="column">
                  <wp:posOffset>-205740</wp:posOffset>
                </wp:positionH>
                <wp:positionV relativeFrom="paragraph">
                  <wp:posOffset>1039495</wp:posOffset>
                </wp:positionV>
                <wp:extent cx="6209665" cy="1190625"/>
                <wp:effectExtent l="0" t="0" r="635" b="9525"/>
                <wp:wrapNone/>
                <wp:docPr id="470" name="正方形/長方形 470"/>
                <wp:cNvGraphicFramePr/>
                <a:graphic xmlns:a="http://schemas.openxmlformats.org/drawingml/2006/main">
                  <a:graphicData uri="http://schemas.microsoft.com/office/word/2010/wordprocessingShape">
                    <wps:wsp>
                      <wps:cNvSpPr/>
                      <wps:spPr>
                        <a:xfrm>
                          <a:off x="0" y="0"/>
                          <a:ext cx="6209665" cy="1190625"/>
                        </a:xfrm>
                        <a:prstGeom prst="rect">
                          <a:avLst/>
                        </a:prstGeom>
                        <a:solidFill>
                          <a:sysClr val="window" lastClr="FFFFFF"/>
                        </a:solidFill>
                        <a:ln w="25400" cap="flat" cmpd="sng" algn="ctr">
                          <a:noFill/>
                          <a:prstDash val="solid"/>
                        </a:ln>
                        <a:effectLst/>
                      </wps:spPr>
                      <wps:txbx>
                        <w:txbxContent>
                          <w:p w14:paraId="2F34BE70" w14:textId="77777777" w:rsidR="00981B0C" w:rsidRDefault="00981B0C" w:rsidP="004737BB">
                            <w:pPr>
                              <w:spacing w:line="200" w:lineRule="exact"/>
                              <w:jc w:val="left"/>
                              <w:rPr>
                                <w:rFonts w:hAnsi="HG丸ｺﾞｼｯｸM-PRO"/>
                                <w:sz w:val="18"/>
                              </w:rPr>
                            </w:pPr>
                            <w:r>
                              <w:rPr>
                                <w:rFonts w:hAnsi="HG丸ｺﾞｼｯｸM-PRO" w:hint="eastAsia"/>
                                <w:sz w:val="18"/>
                              </w:rPr>
                              <w:t>（注16）</w:t>
                            </w:r>
                            <w:r w:rsidRPr="00042861">
                              <w:rPr>
                                <w:rFonts w:hAnsi="HG丸ｺﾞｼｯｸM-PRO" w:hint="eastAsia"/>
                                <w:sz w:val="18"/>
                              </w:rPr>
                              <w:t>キャンサーボード</w:t>
                            </w:r>
                          </w:p>
                          <w:p w14:paraId="157AA947" w14:textId="77777777" w:rsidR="00981B0C" w:rsidRDefault="00981B0C" w:rsidP="004737BB">
                            <w:pPr>
                              <w:spacing w:line="200" w:lineRule="exact"/>
                              <w:jc w:val="left"/>
                              <w:rPr>
                                <w:rFonts w:hAnsi="HG丸ｺﾞｼｯｸM-PRO"/>
                                <w:sz w:val="18"/>
                              </w:rPr>
                            </w:pPr>
                            <w:r w:rsidRPr="00042861">
                              <w:rPr>
                                <w:rFonts w:hAnsi="HG丸ｺﾞｼｯｸM-PRO" w:hint="eastAsia"/>
                                <w:sz w:val="18"/>
                              </w:rPr>
                              <w:t>手術、放射線療法及び化学療法</w:t>
                            </w:r>
                            <w:r>
                              <w:rPr>
                                <w:rFonts w:hAnsi="HG丸ｺﾞｼｯｸM-PRO" w:hint="eastAsia"/>
                                <w:sz w:val="18"/>
                              </w:rPr>
                              <w:t>等</w:t>
                            </w:r>
                            <w:r w:rsidRPr="00042861">
                              <w:rPr>
                                <w:rFonts w:hAnsi="HG丸ｺﾞｼｯｸM-PRO" w:hint="eastAsia"/>
                                <w:sz w:val="18"/>
                              </w:rPr>
                              <w:t>に携わる専門的な知識及び技能を有する医師や、その他の専門医師及び医療スタッフ等が参集し、がん患者の症状、状態及び治療方針等を意見交換・共有・検討・確認等するためのカンファレンスのことをい</w:t>
                            </w:r>
                            <w:r>
                              <w:rPr>
                                <w:rFonts w:hAnsi="HG丸ｺﾞｼｯｸM-PRO" w:hint="eastAsia"/>
                                <w:sz w:val="18"/>
                              </w:rPr>
                              <w:t>います</w:t>
                            </w:r>
                            <w:r w:rsidRPr="00042861">
                              <w:rPr>
                                <w:rFonts w:hAnsi="HG丸ｺﾞｼｯｸM-PRO" w:hint="eastAsia"/>
                                <w:sz w:val="18"/>
                              </w:rPr>
                              <w:t>。</w:t>
                            </w:r>
                          </w:p>
                          <w:p w14:paraId="1DBCD36D" w14:textId="77777777" w:rsidR="00981B0C" w:rsidRDefault="00981B0C" w:rsidP="004737BB">
                            <w:pPr>
                              <w:spacing w:line="200" w:lineRule="exact"/>
                              <w:jc w:val="left"/>
                              <w:rPr>
                                <w:rFonts w:hAnsi="HG丸ｺﾞｼｯｸM-PRO"/>
                                <w:sz w:val="18"/>
                              </w:rPr>
                            </w:pPr>
                            <w:r>
                              <w:rPr>
                                <w:rFonts w:hAnsi="HG丸ｺﾞｼｯｸM-PRO" w:hint="eastAsia"/>
                                <w:sz w:val="18"/>
                              </w:rPr>
                              <w:t>（注17）周術期における医科歯科連携</w:t>
                            </w:r>
                          </w:p>
                          <w:p w14:paraId="7A6DBB1F" w14:textId="02917B19" w:rsidR="00981B0C" w:rsidRDefault="00981B0C" w:rsidP="004737BB">
                            <w:pPr>
                              <w:spacing w:line="200" w:lineRule="exact"/>
                              <w:jc w:val="left"/>
                              <w:rPr>
                                <w:rFonts w:hAnsi="HG丸ｺﾞｼｯｸM-PRO"/>
                                <w:sz w:val="18"/>
                              </w:rPr>
                            </w:pPr>
                            <w:r w:rsidRPr="00552465">
                              <w:rPr>
                                <w:rFonts w:hAnsi="HG丸ｺﾞｼｯｸM-PRO" w:hint="eastAsia"/>
                                <w:sz w:val="18"/>
                              </w:rPr>
                              <w:t>がん治療担当医と歯科医師が連携して周術期のがん患者の口腔機能管理を実施することをいいます。周術期の口腔機能管理により、「手術」の際のお口のトラブルや感染などの予防、「化学療法・放射線治療」に伴い生じやすい口腔粘膜炎や口腔内感染等の予防や症状緩和をサポートします。</w:t>
                            </w:r>
                          </w:p>
                          <w:p w14:paraId="5EB08ED8" w14:textId="77777777" w:rsidR="00981B0C" w:rsidRDefault="00981B0C" w:rsidP="004737BB">
                            <w:pPr>
                              <w:spacing w:line="200" w:lineRule="exact"/>
                              <w:jc w:val="left"/>
                              <w:rPr>
                                <w:rFonts w:hAnsi="HG丸ｺﾞｼｯｸM-PRO"/>
                                <w:sz w:val="18"/>
                              </w:rPr>
                            </w:pPr>
                          </w:p>
                          <w:p w14:paraId="3664D49A" w14:textId="77777777" w:rsidR="00981B0C" w:rsidRDefault="00981B0C" w:rsidP="004737BB">
                            <w:pPr>
                              <w:spacing w:line="200" w:lineRule="exact"/>
                              <w:jc w:val="left"/>
                              <w:rPr>
                                <w:rFonts w:hAnsi="HG丸ｺﾞｼｯｸM-PRO"/>
                                <w:sz w:val="18"/>
                              </w:rPr>
                            </w:pPr>
                          </w:p>
                          <w:p w14:paraId="553CF382" w14:textId="77777777" w:rsidR="00981B0C" w:rsidRPr="00042861" w:rsidRDefault="00981B0C" w:rsidP="004737BB">
                            <w:pPr>
                              <w:spacing w:line="200" w:lineRule="exact"/>
                              <w:jc w:val="left"/>
                              <w:rPr>
                                <w:rFonts w:hAnsi="HG丸ｺﾞｼｯｸM-PRO"/>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70" o:spid="_x0000_s1082" style="position:absolute;margin-left:-16.2pt;margin-top:81.85pt;width:488.95pt;height:93.75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" fillcolor="window" stroked="f" strokeweight="2pt">
                <v:textbox>
                  <w:txbxContent>
                    <w:p w14:paraId="2F34BE70" w14:textId="77777777" w:rsidR="00981B0C" w:rsidRDefault="00981B0C" w:rsidP="004737BB">
                      <w:pPr>
                        <w:spacing w:line="200" w:lineRule="exact"/>
                        <w:jc w:val="left"/>
                        <w:rPr>
                          <w:rFonts w:hAnsi="HG丸ｺﾞｼｯｸM-PRO"/>
                          <w:sz w:val="18"/>
                        </w:rPr>
                      </w:pPr>
                      <w:r>
                        <w:rPr>
                          <w:rFonts w:hAnsi="HG丸ｺﾞｼｯｸM-PRO" w:hint="eastAsia"/>
                          <w:sz w:val="18"/>
                        </w:rPr>
                        <w:t>（注16）</w:t>
                      </w:r>
                      <w:r w:rsidRPr="00042861">
                        <w:rPr>
                          <w:rFonts w:hAnsi="HG丸ｺﾞｼｯｸM-PRO" w:hint="eastAsia"/>
                          <w:sz w:val="18"/>
                        </w:rPr>
                        <w:t>キャンサーボード</w:t>
                      </w:r>
                    </w:p>
                    <w:p w14:paraId="157AA947" w14:textId="77777777" w:rsidR="00981B0C" w:rsidRDefault="00981B0C" w:rsidP="004737BB">
                      <w:pPr>
                        <w:spacing w:line="200" w:lineRule="exact"/>
                        <w:jc w:val="left"/>
                        <w:rPr>
                          <w:rFonts w:hAnsi="HG丸ｺﾞｼｯｸM-PRO"/>
                          <w:sz w:val="18"/>
                        </w:rPr>
                      </w:pPr>
                      <w:r w:rsidRPr="00042861">
                        <w:rPr>
                          <w:rFonts w:hAnsi="HG丸ｺﾞｼｯｸM-PRO" w:hint="eastAsia"/>
                          <w:sz w:val="18"/>
                        </w:rPr>
                        <w:t>手術、放射線療法及び化学療法</w:t>
                      </w:r>
                      <w:r>
                        <w:rPr>
                          <w:rFonts w:hAnsi="HG丸ｺﾞｼｯｸM-PRO" w:hint="eastAsia"/>
                          <w:sz w:val="18"/>
                        </w:rPr>
                        <w:t>等</w:t>
                      </w:r>
                      <w:r w:rsidRPr="00042861">
                        <w:rPr>
                          <w:rFonts w:hAnsi="HG丸ｺﾞｼｯｸM-PRO" w:hint="eastAsia"/>
                          <w:sz w:val="18"/>
                        </w:rPr>
                        <w:t>に携わる専門的な知識及び技能を有する医師や、その他の専門医師及び医療スタッフ等が参集し、がん患者の症状、状態及び治療方針等を意見交換・共有・検討・確認等するためのカンファレンスのことをい</w:t>
                      </w:r>
                      <w:r>
                        <w:rPr>
                          <w:rFonts w:hAnsi="HG丸ｺﾞｼｯｸM-PRO" w:hint="eastAsia"/>
                          <w:sz w:val="18"/>
                        </w:rPr>
                        <w:t>います</w:t>
                      </w:r>
                      <w:r w:rsidRPr="00042861">
                        <w:rPr>
                          <w:rFonts w:hAnsi="HG丸ｺﾞｼｯｸM-PRO" w:hint="eastAsia"/>
                          <w:sz w:val="18"/>
                        </w:rPr>
                        <w:t>。</w:t>
                      </w:r>
                    </w:p>
                    <w:p w14:paraId="1DBCD36D" w14:textId="77777777" w:rsidR="00981B0C" w:rsidRDefault="00981B0C" w:rsidP="004737BB">
                      <w:pPr>
                        <w:spacing w:line="200" w:lineRule="exact"/>
                        <w:jc w:val="left"/>
                        <w:rPr>
                          <w:rFonts w:hAnsi="HG丸ｺﾞｼｯｸM-PRO"/>
                          <w:sz w:val="18"/>
                        </w:rPr>
                      </w:pPr>
                      <w:r>
                        <w:rPr>
                          <w:rFonts w:hAnsi="HG丸ｺﾞｼｯｸM-PRO" w:hint="eastAsia"/>
                          <w:sz w:val="18"/>
                        </w:rPr>
                        <w:t>（注17）周術期における医科歯科連携</w:t>
                      </w:r>
                    </w:p>
                    <w:p w14:paraId="7A6DBB1F" w14:textId="02917B19" w:rsidR="00981B0C" w:rsidRDefault="00981B0C" w:rsidP="004737BB">
                      <w:pPr>
                        <w:spacing w:line="200" w:lineRule="exact"/>
                        <w:jc w:val="left"/>
                        <w:rPr>
                          <w:rFonts w:hAnsi="HG丸ｺﾞｼｯｸM-PRO"/>
                          <w:sz w:val="18"/>
                        </w:rPr>
                      </w:pPr>
                      <w:r w:rsidRPr="00552465">
                        <w:rPr>
                          <w:rFonts w:hAnsi="HG丸ｺﾞｼｯｸM-PRO" w:hint="eastAsia"/>
                          <w:sz w:val="18"/>
                        </w:rPr>
                        <w:t>がん治療担当医と歯科医師が連携して周術期のがん患者の口腔機能管理を実施することをいいます。周術期の口腔機能管理により、「手術」の際のお口のトラブルや感染などの予防、「化学療法・放射線治療」に伴い生じやすい口腔粘膜炎や口腔内感染等の予防や症状緩和をサポートします。</w:t>
                      </w:r>
                    </w:p>
                    <w:p w14:paraId="5EB08ED8" w14:textId="77777777" w:rsidR="00981B0C" w:rsidRDefault="00981B0C" w:rsidP="004737BB">
                      <w:pPr>
                        <w:spacing w:line="200" w:lineRule="exact"/>
                        <w:jc w:val="left"/>
                        <w:rPr>
                          <w:rFonts w:hAnsi="HG丸ｺﾞｼｯｸM-PRO"/>
                          <w:sz w:val="18"/>
                        </w:rPr>
                      </w:pPr>
                    </w:p>
                    <w:p w14:paraId="3664D49A" w14:textId="77777777" w:rsidR="00981B0C" w:rsidRDefault="00981B0C" w:rsidP="004737BB">
                      <w:pPr>
                        <w:spacing w:line="200" w:lineRule="exact"/>
                        <w:jc w:val="left"/>
                        <w:rPr>
                          <w:rFonts w:hAnsi="HG丸ｺﾞｼｯｸM-PRO"/>
                          <w:sz w:val="18"/>
                        </w:rPr>
                      </w:pPr>
                    </w:p>
                    <w:p w14:paraId="553CF382" w14:textId="77777777" w:rsidR="00981B0C" w:rsidRPr="00042861" w:rsidRDefault="00981B0C" w:rsidP="004737BB">
                      <w:pPr>
                        <w:spacing w:line="200" w:lineRule="exact"/>
                        <w:jc w:val="left"/>
                        <w:rPr>
                          <w:rFonts w:hAnsi="HG丸ｺﾞｼｯｸM-PRO"/>
                          <w:sz w:val="18"/>
                        </w:rPr>
                      </w:pPr>
                    </w:p>
                  </w:txbxContent>
                </v:textbox>
              </v:rect>
            </w:pict>
          </mc:Fallback>
        </mc:AlternateContent>
      </w:r>
      <w:r w:rsidR="008959B7" w:rsidRPr="00042861">
        <w:rPr>
          <w:rFonts w:hAnsi="HG丸ｺﾞｼｯｸM-PRO" w:cs="Times New Roman"/>
          <w:noProof/>
          <w:color w:val="auto"/>
          <w:kern w:val="2"/>
          <w:sz w:val="22"/>
          <w:szCs w:val="22"/>
        </w:rPr>
        <mc:AlternateContent>
          <mc:Choice Requires="wps">
            <w:drawing>
              <wp:anchor distT="0" distB="0" distL="114300" distR="114300" simplePos="0" relativeHeight="251991552" behindDoc="0" locked="0" layoutInCell="1" allowOverlap="1" wp14:anchorId="7C15BF0C" wp14:editId="65ADACD5">
                <wp:simplePos x="0" y="0"/>
                <wp:positionH relativeFrom="column">
                  <wp:posOffset>-185420</wp:posOffset>
                </wp:positionH>
                <wp:positionV relativeFrom="paragraph">
                  <wp:posOffset>5704840</wp:posOffset>
                </wp:positionV>
                <wp:extent cx="6184900" cy="0"/>
                <wp:effectExtent l="0" t="0" r="25400" b="19050"/>
                <wp:wrapNone/>
                <wp:docPr id="472" name="直線コネクタ 472"/>
                <wp:cNvGraphicFramePr/>
                <a:graphic xmlns:a="http://schemas.openxmlformats.org/drawingml/2006/main">
                  <a:graphicData uri="http://schemas.microsoft.com/office/word/2010/wordprocessingShape">
                    <wps:wsp>
                      <wps:cNvCnPr/>
                      <wps:spPr>
                        <a:xfrm>
                          <a:off x="0" y="0"/>
                          <a:ext cx="61849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線コネクタ 472" o:spid="_x0000_s1026" style="position:absolute;left:0;text-align:left;z-index:251991552;visibility:visible;mso-wrap-style:square;mso-wrap-distance-left:9pt;mso-wrap-distance-top:0;mso-wrap-distance-right:9pt;mso-wrap-distance-bottom:0;mso-position-horizontal:absolute;mso-position-horizontal-relative:text;mso-position-vertical:absolute;mso-position-vertical-relative:text" from="-14.6pt,449.2pt" to="472.4pt,4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"/>
            </w:pict>
          </mc:Fallback>
        </mc:AlternateContent>
      </w:r>
      <w:r w:rsidR="008959B7">
        <w:rPr>
          <w:rFonts w:hAnsi="HG丸ｺﾞｼｯｸM-PRO" w:cstheme="minorBidi"/>
          <w:b/>
          <w:noProof/>
          <w:color w:val="auto"/>
          <w:kern w:val="2"/>
          <w:sz w:val="22"/>
          <w:szCs w:val="22"/>
        </w:rPr>
        <mc:AlternateContent>
          <mc:Choice Requires="wps">
            <w:drawing>
              <wp:anchor distT="0" distB="0" distL="114300" distR="114300" simplePos="0" relativeHeight="251993600" behindDoc="0" locked="0" layoutInCell="1" allowOverlap="1" wp14:anchorId="5D75B8E6" wp14:editId="205CD967">
                <wp:simplePos x="0" y="0"/>
                <wp:positionH relativeFrom="column">
                  <wp:posOffset>-210516</wp:posOffset>
                </wp:positionH>
                <wp:positionV relativeFrom="paragraph">
                  <wp:posOffset>5710555</wp:posOffset>
                </wp:positionV>
                <wp:extent cx="6209665" cy="935355"/>
                <wp:effectExtent l="0" t="0" r="635" b="0"/>
                <wp:wrapNone/>
                <wp:docPr id="284" name="正方形/長方形 284"/>
                <wp:cNvGraphicFramePr/>
                <a:graphic xmlns:a="http://schemas.openxmlformats.org/drawingml/2006/main">
                  <a:graphicData uri="http://schemas.microsoft.com/office/word/2010/wordprocessingShape">
                    <wps:wsp>
                      <wps:cNvSpPr/>
                      <wps:spPr>
                        <a:xfrm>
                          <a:off x="0" y="0"/>
                          <a:ext cx="6209665" cy="935355"/>
                        </a:xfrm>
                        <a:prstGeom prst="rect">
                          <a:avLst/>
                        </a:prstGeom>
                        <a:solidFill>
                          <a:sysClr val="window" lastClr="FFFFFF"/>
                        </a:solidFill>
                        <a:ln w="25400" cap="flat" cmpd="sng" algn="ctr">
                          <a:noFill/>
                          <a:prstDash val="solid"/>
                        </a:ln>
                        <a:effectLst/>
                      </wps:spPr>
                      <wps:txbx>
                        <w:txbxContent>
                          <w:p w14:paraId="2558FAC4" w14:textId="0750B27E" w:rsidR="00981B0C" w:rsidRDefault="00981B0C" w:rsidP="008959B7">
                            <w:pPr>
                              <w:spacing w:line="240" w:lineRule="exact"/>
                              <w:jc w:val="left"/>
                              <w:rPr>
                                <w:rFonts w:hAnsi="HG丸ｺﾞｼｯｸM-PRO"/>
                                <w:sz w:val="18"/>
                              </w:rPr>
                            </w:pPr>
                            <w:r>
                              <w:rPr>
                                <w:rFonts w:hAnsi="HG丸ｺﾞｼｯｸM-PRO" w:hint="eastAsia"/>
                                <w:sz w:val="18"/>
                              </w:rPr>
                              <w:t>（注16）</w:t>
                            </w:r>
                            <w:r w:rsidRPr="00042861">
                              <w:rPr>
                                <w:rFonts w:hAnsi="HG丸ｺﾞｼｯｸM-PRO" w:hint="eastAsia"/>
                                <w:sz w:val="18"/>
                              </w:rPr>
                              <w:t>キャンサーボード</w:t>
                            </w:r>
                          </w:p>
                          <w:p w14:paraId="61990319" w14:textId="77777777" w:rsidR="00981B0C" w:rsidRDefault="00981B0C" w:rsidP="008959B7">
                            <w:pPr>
                              <w:spacing w:line="240" w:lineRule="exact"/>
                              <w:jc w:val="left"/>
                              <w:rPr>
                                <w:rFonts w:hAnsi="HG丸ｺﾞｼｯｸM-PRO"/>
                                <w:sz w:val="18"/>
                              </w:rPr>
                            </w:pPr>
                            <w:r w:rsidRPr="00042861">
                              <w:rPr>
                                <w:rFonts w:hAnsi="HG丸ｺﾞｼｯｸM-PRO" w:hint="eastAsia"/>
                                <w:sz w:val="18"/>
                              </w:rPr>
                              <w:t>手術、放射線療法及び化学療法に携わる専門的な知識及び技能を有する医師や、その他の専門医師及び医療スタッフ等が参集し、がん患者の症状、状態及び治療方針等を意見交換・共有・検討・確認等するためのカンファレンスのことをい</w:t>
                            </w:r>
                            <w:r>
                              <w:rPr>
                                <w:rFonts w:hAnsi="HG丸ｺﾞｼｯｸM-PRO" w:hint="eastAsia"/>
                                <w:sz w:val="18"/>
                              </w:rPr>
                              <w:t>います</w:t>
                            </w:r>
                            <w:r w:rsidRPr="00042861">
                              <w:rPr>
                                <w:rFonts w:hAnsi="HG丸ｺﾞｼｯｸM-PRO" w:hint="eastAsia"/>
                                <w:sz w:val="18"/>
                              </w:rPr>
                              <w:t>。</w:t>
                            </w:r>
                          </w:p>
                          <w:p w14:paraId="2DD29C89" w14:textId="3DDC5341" w:rsidR="00981B0C" w:rsidRDefault="00981B0C" w:rsidP="008959B7">
                            <w:pPr>
                              <w:spacing w:line="240" w:lineRule="exact"/>
                              <w:jc w:val="left"/>
                              <w:rPr>
                                <w:rFonts w:hAnsi="HG丸ｺﾞｼｯｸM-PRO"/>
                                <w:sz w:val="18"/>
                              </w:rPr>
                            </w:pPr>
                            <w:r>
                              <w:rPr>
                                <w:rFonts w:hAnsi="HG丸ｺﾞｼｯｸM-PRO" w:hint="eastAsia"/>
                                <w:sz w:val="18"/>
                              </w:rPr>
                              <w:t>（注17）周術期における医科歯科連携</w:t>
                            </w:r>
                          </w:p>
                          <w:p w14:paraId="3F327F1A" w14:textId="2F3C1DFD" w:rsidR="00981B0C" w:rsidRDefault="00981B0C" w:rsidP="008959B7">
                            <w:pPr>
                              <w:spacing w:line="240" w:lineRule="exact"/>
                              <w:jc w:val="left"/>
                              <w:rPr>
                                <w:rFonts w:hAnsi="HG丸ｺﾞｼｯｸM-PRO"/>
                                <w:sz w:val="18"/>
                              </w:rPr>
                            </w:pPr>
                            <w:r w:rsidRPr="008959B7">
                              <w:rPr>
                                <w:rFonts w:hAnsi="HG丸ｺﾞｼｯｸM-PRO" w:hint="eastAsia"/>
                                <w:sz w:val="18"/>
                              </w:rPr>
                              <w:t>医科歯科連携とは、臨床医学において医科と歯科が協働し、患者の傷病に対し総合的な治療にあたることで</w:t>
                            </w:r>
                            <w:r>
                              <w:rPr>
                                <w:rFonts w:hAnsi="HG丸ｺﾞｼｯｸM-PRO" w:hint="eastAsia"/>
                                <w:sz w:val="18"/>
                              </w:rPr>
                              <w:t>す</w:t>
                            </w:r>
                            <w:r w:rsidRPr="008959B7">
                              <w:rPr>
                                <w:rFonts w:hAnsi="HG丸ｺﾞｼｯｸM-PRO" w:hint="eastAsia"/>
                                <w:sz w:val="18"/>
                              </w:rPr>
                              <w:t>。</w:t>
                            </w:r>
                          </w:p>
                          <w:p w14:paraId="0F42D553" w14:textId="77777777" w:rsidR="00981B0C" w:rsidRDefault="00981B0C" w:rsidP="008959B7">
                            <w:pPr>
                              <w:spacing w:line="240" w:lineRule="exact"/>
                              <w:jc w:val="left"/>
                              <w:rPr>
                                <w:rFonts w:hAnsi="HG丸ｺﾞｼｯｸM-PRO"/>
                                <w:sz w:val="18"/>
                              </w:rPr>
                            </w:pPr>
                          </w:p>
                          <w:p w14:paraId="11FE9291" w14:textId="77777777" w:rsidR="00981B0C" w:rsidRDefault="00981B0C" w:rsidP="008959B7">
                            <w:pPr>
                              <w:spacing w:line="240" w:lineRule="exact"/>
                              <w:jc w:val="left"/>
                              <w:rPr>
                                <w:rFonts w:hAnsi="HG丸ｺﾞｼｯｸM-PRO"/>
                                <w:sz w:val="18"/>
                              </w:rPr>
                            </w:pPr>
                          </w:p>
                          <w:p w14:paraId="6E498E1A" w14:textId="77777777" w:rsidR="00981B0C" w:rsidRDefault="00981B0C" w:rsidP="008959B7">
                            <w:pPr>
                              <w:spacing w:line="240" w:lineRule="exact"/>
                              <w:jc w:val="left"/>
                              <w:rPr>
                                <w:rFonts w:hAnsi="HG丸ｺﾞｼｯｸM-PRO"/>
                                <w:sz w:val="18"/>
                              </w:rPr>
                            </w:pPr>
                          </w:p>
                          <w:p w14:paraId="16DD7BF3" w14:textId="77777777" w:rsidR="00981B0C" w:rsidRDefault="00981B0C" w:rsidP="008959B7">
                            <w:pPr>
                              <w:spacing w:line="240" w:lineRule="exact"/>
                              <w:jc w:val="left"/>
                              <w:rPr>
                                <w:rFonts w:hAnsi="HG丸ｺﾞｼｯｸM-PRO"/>
                                <w:sz w:val="18"/>
                              </w:rPr>
                            </w:pPr>
                          </w:p>
                          <w:p w14:paraId="49E8E089" w14:textId="77777777" w:rsidR="00981B0C" w:rsidRDefault="00981B0C" w:rsidP="008959B7">
                            <w:pPr>
                              <w:spacing w:line="240" w:lineRule="exact"/>
                              <w:jc w:val="left"/>
                              <w:rPr>
                                <w:rFonts w:hAnsi="HG丸ｺﾞｼｯｸM-PRO"/>
                                <w:sz w:val="18"/>
                              </w:rPr>
                            </w:pPr>
                          </w:p>
                          <w:p w14:paraId="05FAB7A6" w14:textId="77777777" w:rsidR="00981B0C" w:rsidRPr="00042861" w:rsidRDefault="00981B0C" w:rsidP="008959B7">
                            <w:pPr>
                              <w:spacing w:line="240" w:lineRule="exact"/>
                              <w:jc w:val="left"/>
                              <w:rPr>
                                <w:rFonts w:hAnsi="HG丸ｺﾞｼｯｸM-PRO"/>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4" o:spid="_x0000_s1083" style="position:absolute;margin-left:-16.6pt;margin-top:449.65pt;width:488.95pt;height:73.6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" fillcolor="window" stroked="f" strokeweight="2pt">
                <v:textbox>
                  <w:txbxContent>
                    <w:p w14:paraId="2558FAC4" w14:textId="0750B27E" w:rsidR="00981B0C" w:rsidRDefault="00981B0C" w:rsidP="008959B7">
                      <w:pPr>
                        <w:spacing w:line="240" w:lineRule="exact"/>
                        <w:jc w:val="left"/>
                        <w:rPr>
                          <w:rFonts w:hAnsi="HG丸ｺﾞｼｯｸM-PRO"/>
                          <w:sz w:val="18"/>
                        </w:rPr>
                      </w:pPr>
                      <w:r>
                        <w:rPr>
                          <w:rFonts w:hAnsi="HG丸ｺﾞｼｯｸM-PRO" w:hint="eastAsia"/>
                          <w:sz w:val="18"/>
                        </w:rPr>
                        <w:t>（注16）</w:t>
                      </w:r>
                      <w:r w:rsidRPr="00042861">
                        <w:rPr>
                          <w:rFonts w:hAnsi="HG丸ｺﾞｼｯｸM-PRO" w:hint="eastAsia"/>
                          <w:sz w:val="18"/>
                        </w:rPr>
                        <w:t>キャンサーボード</w:t>
                      </w:r>
                    </w:p>
                    <w:p w14:paraId="61990319" w14:textId="77777777" w:rsidR="00981B0C" w:rsidRDefault="00981B0C" w:rsidP="008959B7">
                      <w:pPr>
                        <w:spacing w:line="240" w:lineRule="exact"/>
                        <w:jc w:val="left"/>
                        <w:rPr>
                          <w:rFonts w:hAnsi="HG丸ｺﾞｼｯｸM-PRO"/>
                          <w:sz w:val="18"/>
                        </w:rPr>
                      </w:pPr>
                      <w:r w:rsidRPr="00042861">
                        <w:rPr>
                          <w:rFonts w:hAnsi="HG丸ｺﾞｼｯｸM-PRO" w:hint="eastAsia"/>
                          <w:sz w:val="18"/>
                        </w:rPr>
                        <w:t>手術、放射線療法及び化学療法に携わる専門的な知識及び技能を有する医師や、その他の専門医師及び医療スタッフ等が参集し、がん患者の症状、状態及び治療方針等を意見交換・共有・検討・確認等するためのカンファレンスのことをい</w:t>
                      </w:r>
                      <w:r>
                        <w:rPr>
                          <w:rFonts w:hAnsi="HG丸ｺﾞｼｯｸM-PRO" w:hint="eastAsia"/>
                          <w:sz w:val="18"/>
                        </w:rPr>
                        <w:t>います</w:t>
                      </w:r>
                      <w:r w:rsidRPr="00042861">
                        <w:rPr>
                          <w:rFonts w:hAnsi="HG丸ｺﾞｼｯｸM-PRO" w:hint="eastAsia"/>
                          <w:sz w:val="18"/>
                        </w:rPr>
                        <w:t>。</w:t>
                      </w:r>
                    </w:p>
                    <w:p w14:paraId="2DD29C89" w14:textId="3DDC5341" w:rsidR="00981B0C" w:rsidRDefault="00981B0C" w:rsidP="008959B7">
                      <w:pPr>
                        <w:spacing w:line="240" w:lineRule="exact"/>
                        <w:jc w:val="left"/>
                        <w:rPr>
                          <w:rFonts w:hAnsi="HG丸ｺﾞｼｯｸM-PRO"/>
                          <w:sz w:val="18"/>
                        </w:rPr>
                      </w:pPr>
                      <w:r>
                        <w:rPr>
                          <w:rFonts w:hAnsi="HG丸ｺﾞｼｯｸM-PRO" w:hint="eastAsia"/>
                          <w:sz w:val="18"/>
                        </w:rPr>
                        <w:t>（注17）周術期における医科歯科連携</w:t>
                      </w:r>
                    </w:p>
                    <w:p w14:paraId="3F327F1A" w14:textId="2F3C1DFD" w:rsidR="00981B0C" w:rsidRDefault="00981B0C" w:rsidP="008959B7">
                      <w:pPr>
                        <w:spacing w:line="240" w:lineRule="exact"/>
                        <w:jc w:val="left"/>
                        <w:rPr>
                          <w:rFonts w:hAnsi="HG丸ｺﾞｼｯｸM-PRO"/>
                          <w:sz w:val="18"/>
                        </w:rPr>
                      </w:pPr>
                      <w:r w:rsidRPr="008959B7">
                        <w:rPr>
                          <w:rFonts w:hAnsi="HG丸ｺﾞｼｯｸM-PRO" w:hint="eastAsia"/>
                          <w:sz w:val="18"/>
                        </w:rPr>
                        <w:t>医科歯科連携とは、臨床医学において医科と歯科が協働し、患者の傷病に対し総合的な治療にあたることで</w:t>
                      </w:r>
                      <w:r>
                        <w:rPr>
                          <w:rFonts w:hAnsi="HG丸ｺﾞｼｯｸM-PRO" w:hint="eastAsia"/>
                          <w:sz w:val="18"/>
                        </w:rPr>
                        <w:t>す</w:t>
                      </w:r>
                      <w:r w:rsidRPr="008959B7">
                        <w:rPr>
                          <w:rFonts w:hAnsi="HG丸ｺﾞｼｯｸM-PRO" w:hint="eastAsia"/>
                          <w:sz w:val="18"/>
                        </w:rPr>
                        <w:t>。</w:t>
                      </w:r>
                    </w:p>
                    <w:p w14:paraId="0F42D553" w14:textId="77777777" w:rsidR="00981B0C" w:rsidRDefault="00981B0C" w:rsidP="008959B7">
                      <w:pPr>
                        <w:spacing w:line="240" w:lineRule="exact"/>
                        <w:jc w:val="left"/>
                        <w:rPr>
                          <w:rFonts w:hAnsi="HG丸ｺﾞｼｯｸM-PRO"/>
                          <w:sz w:val="18"/>
                        </w:rPr>
                      </w:pPr>
                    </w:p>
                    <w:p w14:paraId="11FE9291" w14:textId="77777777" w:rsidR="00981B0C" w:rsidRDefault="00981B0C" w:rsidP="008959B7">
                      <w:pPr>
                        <w:spacing w:line="240" w:lineRule="exact"/>
                        <w:jc w:val="left"/>
                        <w:rPr>
                          <w:rFonts w:hAnsi="HG丸ｺﾞｼｯｸM-PRO"/>
                          <w:sz w:val="18"/>
                        </w:rPr>
                      </w:pPr>
                    </w:p>
                    <w:p w14:paraId="6E498E1A" w14:textId="77777777" w:rsidR="00981B0C" w:rsidRDefault="00981B0C" w:rsidP="008959B7">
                      <w:pPr>
                        <w:spacing w:line="240" w:lineRule="exact"/>
                        <w:jc w:val="left"/>
                        <w:rPr>
                          <w:rFonts w:hAnsi="HG丸ｺﾞｼｯｸM-PRO"/>
                          <w:sz w:val="18"/>
                        </w:rPr>
                      </w:pPr>
                    </w:p>
                    <w:p w14:paraId="16DD7BF3" w14:textId="77777777" w:rsidR="00981B0C" w:rsidRDefault="00981B0C" w:rsidP="008959B7">
                      <w:pPr>
                        <w:spacing w:line="240" w:lineRule="exact"/>
                        <w:jc w:val="left"/>
                        <w:rPr>
                          <w:rFonts w:hAnsi="HG丸ｺﾞｼｯｸM-PRO"/>
                          <w:sz w:val="18"/>
                        </w:rPr>
                      </w:pPr>
                    </w:p>
                    <w:p w14:paraId="49E8E089" w14:textId="77777777" w:rsidR="00981B0C" w:rsidRDefault="00981B0C" w:rsidP="008959B7">
                      <w:pPr>
                        <w:spacing w:line="240" w:lineRule="exact"/>
                        <w:jc w:val="left"/>
                        <w:rPr>
                          <w:rFonts w:hAnsi="HG丸ｺﾞｼｯｸM-PRO"/>
                          <w:sz w:val="18"/>
                        </w:rPr>
                      </w:pPr>
                    </w:p>
                    <w:p w14:paraId="05FAB7A6" w14:textId="77777777" w:rsidR="00981B0C" w:rsidRPr="00042861" w:rsidRDefault="00981B0C" w:rsidP="008959B7">
                      <w:pPr>
                        <w:spacing w:line="240" w:lineRule="exact"/>
                        <w:jc w:val="left"/>
                        <w:rPr>
                          <w:rFonts w:hAnsi="HG丸ｺﾞｼｯｸM-PRO"/>
                          <w:sz w:val="18"/>
                        </w:rPr>
                      </w:pPr>
                    </w:p>
                  </w:txbxContent>
                </v:textbox>
              </v:rect>
            </w:pict>
          </mc:Fallback>
        </mc:AlternateContent>
      </w:r>
      <w:r w:rsidR="0008256B">
        <w:rPr>
          <w:rFonts w:hAnsi="HG丸ｺﾞｼｯｸM-PRO" w:cstheme="minorBidi"/>
          <w:color w:val="000000" w:themeColor="text1"/>
          <w:kern w:val="2"/>
          <w:sz w:val="22"/>
          <w:szCs w:val="22"/>
        </w:rPr>
        <w:br w:type="page"/>
      </w:r>
    </w:p>
    <w:p w14:paraId="30A2692D" w14:textId="567EAA4D" w:rsidR="00D6749A" w:rsidRPr="00042861" w:rsidRDefault="00D6749A" w:rsidP="008D7706">
      <w:pPr>
        <w:adjustRightInd/>
        <w:ind w:firstLineChars="128" w:firstLine="283"/>
        <w:textAlignment w:val="auto"/>
        <w:rPr>
          <w:rFonts w:asciiTheme="majorEastAsia" w:eastAsiaTheme="majorEastAsia" w:hAnsiTheme="majorEastAsia" w:cstheme="minorBidi"/>
          <w:b/>
          <w:color w:val="auto"/>
          <w:kern w:val="2"/>
          <w:sz w:val="22"/>
          <w:szCs w:val="22"/>
        </w:rPr>
      </w:pPr>
      <w:r w:rsidRPr="00042861">
        <w:rPr>
          <w:rFonts w:asciiTheme="majorEastAsia" w:eastAsiaTheme="majorEastAsia" w:hAnsiTheme="majorEastAsia" w:cstheme="minorBidi" w:hint="eastAsia"/>
          <w:b/>
          <w:color w:val="auto"/>
          <w:kern w:val="2"/>
          <w:sz w:val="22"/>
          <w:szCs w:val="22"/>
        </w:rPr>
        <w:lastRenderedPageBreak/>
        <w:t>イ</w:t>
      </w:r>
      <w:r w:rsidR="00654B56">
        <w:rPr>
          <w:rFonts w:asciiTheme="majorEastAsia" w:eastAsiaTheme="majorEastAsia" w:hAnsiTheme="majorEastAsia" w:cstheme="minorBidi" w:hint="eastAsia"/>
          <w:b/>
          <w:color w:val="auto"/>
          <w:kern w:val="2"/>
          <w:sz w:val="22"/>
          <w:szCs w:val="22"/>
        </w:rPr>
        <w:t xml:space="preserve"> </w:t>
      </w:r>
      <w:r w:rsidRPr="00042861">
        <w:rPr>
          <w:rFonts w:asciiTheme="majorEastAsia" w:eastAsiaTheme="majorEastAsia" w:hAnsiTheme="majorEastAsia" w:cstheme="minorBidi" w:hint="eastAsia"/>
          <w:b/>
          <w:color w:val="auto"/>
          <w:kern w:val="2"/>
          <w:sz w:val="22"/>
          <w:szCs w:val="22"/>
        </w:rPr>
        <w:t>がん医療連携体制</w:t>
      </w:r>
    </w:p>
    <w:p w14:paraId="61A9ABCD" w14:textId="2A77DD62" w:rsidR="008460E6" w:rsidRDefault="00654D77" w:rsidP="008D7706">
      <w:pPr>
        <w:adjustRightInd/>
        <w:ind w:leftChars="237" w:left="831" w:hangingChars="119" w:hanging="262"/>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○がん診療拠点病院</w:t>
      </w:r>
      <w:r w:rsidR="00503032" w:rsidRPr="00042861">
        <w:rPr>
          <w:rFonts w:hAnsi="HG丸ｺﾞｼｯｸM-PRO" w:cstheme="minorBidi" w:hint="eastAsia"/>
          <w:color w:val="auto"/>
          <w:kern w:val="2"/>
          <w:sz w:val="22"/>
          <w:szCs w:val="22"/>
        </w:rPr>
        <w:t>等</w:t>
      </w:r>
      <w:r w:rsidRPr="00042861">
        <w:rPr>
          <w:rFonts w:hAnsi="HG丸ｺﾞｼｯｸM-PRO" w:cstheme="minorBidi" w:hint="eastAsia"/>
          <w:color w:val="auto"/>
          <w:kern w:val="2"/>
          <w:sz w:val="22"/>
          <w:szCs w:val="22"/>
        </w:rPr>
        <w:t>で構成</w:t>
      </w:r>
      <w:r w:rsidR="00783542" w:rsidRPr="00042861">
        <w:rPr>
          <w:rFonts w:hAnsi="HG丸ｺﾞｼｯｸM-PRO" w:cstheme="minorBidi" w:hint="eastAsia"/>
          <w:color w:val="auto"/>
          <w:kern w:val="2"/>
          <w:sz w:val="22"/>
          <w:szCs w:val="22"/>
        </w:rPr>
        <w:t>する</w:t>
      </w:r>
      <w:r w:rsidR="00503032"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大阪府がん診療連携協議会</w:t>
      </w:r>
      <w:r w:rsidR="00503032" w:rsidRPr="00042861">
        <w:rPr>
          <w:rFonts w:hAnsi="HG丸ｺﾞｼｯｸM-PRO" w:cstheme="minorBidi" w:hint="eastAsia"/>
          <w:color w:val="auto"/>
          <w:kern w:val="2"/>
          <w:sz w:val="22"/>
          <w:szCs w:val="22"/>
        </w:rPr>
        <w:t>」</w:t>
      </w:r>
      <w:r w:rsidR="004163DF">
        <w:rPr>
          <w:rFonts w:hAnsi="HG丸ｺﾞｼｯｸM-PRO" w:cstheme="minorBidi" w:hint="eastAsia"/>
          <w:color w:val="auto"/>
          <w:kern w:val="2"/>
          <w:sz w:val="22"/>
          <w:szCs w:val="22"/>
        </w:rPr>
        <w:t>（</w:t>
      </w:r>
      <w:r w:rsidR="00440FA0">
        <w:rPr>
          <w:rFonts w:hAnsi="HG丸ｺﾞｼｯｸM-PRO" w:cstheme="minorBidi" w:hint="eastAsia"/>
          <w:color w:val="auto"/>
          <w:kern w:val="2"/>
          <w:sz w:val="22"/>
          <w:szCs w:val="22"/>
        </w:rPr>
        <w:t>注</w:t>
      </w:r>
      <w:r w:rsidR="00735095">
        <w:rPr>
          <w:rFonts w:hAnsi="HG丸ｺﾞｼｯｸM-PRO" w:cstheme="minorBidi" w:hint="eastAsia"/>
          <w:color w:val="auto"/>
          <w:kern w:val="2"/>
          <w:sz w:val="22"/>
          <w:szCs w:val="22"/>
        </w:rPr>
        <w:t>1</w:t>
      </w:r>
      <w:r w:rsidR="0036562C">
        <w:rPr>
          <w:rFonts w:hAnsi="HG丸ｺﾞｼｯｸM-PRO" w:cstheme="minorBidi" w:hint="eastAsia"/>
          <w:color w:val="auto"/>
          <w:kern w:val="2"/>
          <w:sz w:val="22"/>
          <w:szCs w:val="22"/>
        </w:rPr>
        <w:t>8</w:t>
      </w:r>
      <w:r w:rsidR="004163DF">
        <w:rPr>
          <w:rFonts w:hAnsi="HG丸ｺﾞｼｯｸM-PRO" w:cstheme="minorBidi" w:hint="eastAsia"/>
          <w:color w:val="auto"/>
          <w:kern w:val="2"/>
          <w:sz w:val="22"/>
          <w:szCs w:val="22"/>
        </w:rPr>
        <w:t>）</w:t>
      </w:r>
      <w:r w:rsidR="00503032" w:rsidRPr="00042861">
        <w:rPr>
          <w:rFonts w:hAnsi="HG丸ｺﾞｼｯｸM-PRO" w:cstheme="minorBidi" w:hint="eastAsia"/>
          <w:color w:val="auto"/>
          <w:kern w:val="2"/>
          <w:sz w:val="22"/>
          <w:szCs w:val="22"/>
        </w:rPr>
        <w:t>や</w:t>
      </w:r>
      <w:r w:rsidR="004A35CA">
        <w:rPr>
          <w:rFonts w:hAnsi="HG丸ｺﾞｼｯｸM-PRO" w:cstheme="minorBidi" w:hint="eastAsia"/>
          <w:color w:val="auto"/>
          <w:kern w:val="2"/>
          <w:sz w:val="22"/>
          <w:szCs w:val="22"/>
        </w:rPr>
        <w:t>、</w:t>
      </w:r>
      <w:r w:rsidR="00503032" w:rsidRPr="00042861">
        <w:rPr>
          <w:rFonts w:hAnsi="HG丸ｺﾞｼｯｸM-PRO" w:cstheme="minorBidi" w:hint="eastAsia"/>
          <w:color w:val="auto"/>
          <w:kern w:val="2"/>
          <w:sz w:val="22"/>
          <w:szCs w:val="22"/>
        </w:rPr>
        <w:t>二次医療圏毎に設置する「がん診療ネットワーク協議会」</w:t>
      </w:r>
      <w:r w:rsidR="004163DF">
        <w:rPr>
          <w:rFonts w:hAnsi="HG丸ｺﾞｼｯｸM-PRO" w:cstheme="minorBidi" w:hint="eastAsia"/>
          <w:color w:val="auto"/>
          <w:kern w:val="2"/>
          <w:sz w:val="22"/>
          <w:szCs w:val="22"/>
        </w:rPr>
        <w:t>（注</w:t>
      </w:r>
      <w:r w:rsidR="002246B2">
        <w:rPr>
          <w:rFonts w:hAnsi="HG丸ｺﾞｼｯｸM-PRO" w:cstheme="minorBidi" w:hint="eastAsia"/>
          <w:color w:val="auto"/>
          <w:kern w:val="2"/>
          <w:sz w:val="22"/>
          <w:szCs w:val="22"/>
        </w:rPr>
        <w:t>19</w:t>
      </w:r>
      <w:r w:rsidR="004163DF">
        <w:rPr>
          <w:rFonts w:hAnsi="HG丸ｺﾞｼｯｸM-PRO" w:cstheme="minorBidi" w:hint="eastAsia"/>
          <w:color w:val="auto"/>
          <w:kern w:val="2"/>
          <w:sz w:val="22"/>
          <w:szCs w:val="22"/>
        </w:rPr>
        <w:t>）</w:t>
      </w:r>
      <w:r w:rsidR="00503032" w:rsidRPr="00042861">
        <w:rPr>
          <w:rFonts w:hAnsi="HG丸ｺﾞｼｯｸM-PRO" w:cstheme="minorBidi" w:hint="eastAsia"/>
          <w:color w:val="auto"/>
          <w:kern w:val="2"/>
          <w:sz w:val="22"/>
          <w:szCs w:val="22"/>
        </w:rPr>
        <w:t>において、</w:t>
      </w:r>
      <w:r w:rsidRPr="00042861">
        <w:rPr>
          <w:rFonts w:hAnsi="HG丸ｺﾞｼｯｸM-PRO" w:cstheme="minorBidi" w:hint="eastAsia"/>
          <w:color w:val="auto"/>
          <w:kern w:val="2"/>
          <w:sz w:val="22"/>
          <w:szCs w:val="22"/>
        </w:rPr>
        <w:t>がん診療連携体制</w:t>
      </w:r>
      <w:r w:rsidR="00503032" w:rsidRPr="00042861">
        <w:rPr>
          <w:rFonts w:hAnsi="HG丸ｺﾞｼｯｸM-PRO" w:cstheme="minorBidi" w:hint="eastAsia"/>
          <w:color w:val="auto"/>
          <w:kern w:val="2"/>
          <w:sz w:val="22"/>
          <w:szCs w:val="22"/>
        </w:rPr>
        <w:t>の充実</w:t>
      </w:r>
      <w:r w:rsidRPr="00042861">
        <w:rPr>
          <w:rFonts w:hAnsi="HG丸ｺﾞｼｯｸM-PRO" w:cstheme="minorBidi" w:hint="eastAsia"/>
          <w:color w:val="auto"/>
          <w:kern w:val="2"/>
          <w:sz w:val="22"/>
          <w:szCs w:val="22"/>
        </w:rPr>
        <w:t>、緩和ケア</w:t>
      </w:r>
      <w:r w:rsidR="00503032" w:rsidRPr="00042861">
        <w:rPr>
          <w:rFonts w:hAnsi="HG丸ｺﾞｼｯｸM-PRO" w:cstheme="minorBidi" w:hint="eastAsia"/>
          <w:color w:val="auto"/>
          <w:kern w:val="2"/>
          <w:sz w:val="22"/>
          <w:szCs w:val="22"/>
        </w:rPr>
        <w:t>研修、相談支援機能の充実</w:t>
      </w:r>
      <w:r w:rsidRPr="00042861">
        <w:rPr>
          <w:rFonts w:hAnsi="HG丸ｺﾞｼｯｸM-PRO" w:cstheme="minorBidi" w:hint="eastAsia"/>
          <w:color w:val="auto"/>
          <w:kern w:val="2"/>
          <w:sz w:val="22"/>
          <w:szCs w:val="22"/>
        </w:rPr>
        <w:t>、地域連携クリティカルパス</w:t>
      </w:r>
      <w:r w:rsidR="00503032" w:rsidRPr="00042861">
        <w:rPr>
          <w:rFonts w:hAnsi="HG丸ｺﾞｼｯｸM-PRO" w:cstheme="minorBidi" w:hint="eastAsia"/>
          <w:color w:val="auto"/>
          <w:kern w:val="2"/>
          <w:sz w:val="22"/>
          <w:szCs w:val="22"/>
        </w:rPr>
        <w:t>の普及促進などに取り組んで</w:t>
      </w:r>
      <w:r w:rsidR="00CA48C7" w:rsidRPr="00042861">
        <w:rPr>
          <w:rFonts w:hAnsi="HG丸ｺﾞｼｯｸM-PRO" w:cstheme="minorBidi" w:hint="eastAsia"/>
          <w:color w:val="auto"/>
          <w:kern w:val="2"/>
          <w:sz w:val="22"/>
          <w:szCs w:val="22"/>
        </w:rPr>
        <w:t>きましたが、切れ目のない</w:t>
      </w:r>
      <w:r w:rsidR="00503032" w:rsidRPr="00042861">
        <w:rPr>
          <w:rFonts w:hAnsi="HG丸ｺﾞｼｯｸM-PRO" w:cstheme="minorBidi" w:hint="eastAsia"/>
          <w:color w:val="auto"/>
          <w:kern w:val="2"/>
          <w:sz w:val="22"/>
          <w:szCs w:val="22"/>
        </w:rPr>
        <w:t>がん医療</w:t>
      </w:r>
      <w:r w:rsidR="00CA48C7" w:rsidRPr="00042861">
        <w:rPr>
          <w:rFonts w:hAnsi="HG丸ｺﾞｼｯｸM-PRO" w:cstheme="minorBidi" w:hint="eastAsia"/>
          <w:color w:val="auto"/>
          <w:kern w:val="2"/>
          <w:sz w:val="22"/>
          <w:szCs w:val="22"/>
        </w:rPr>
        <w:t>を提供するため、がん診療連携体制の</w:t>
      </w:r>
      <w:r w:rsidR="00EC7D61" w:rsidRPr="00042861">
        <w:rPr>
          <w:rFonts w:hAnsi="HG丸ｺﾞｼｯｸM-PRO" w:cstheme="minorBidi" w:hint="eastAsia"/>
          <w:color w:val="auto"/>
          <w:kern w:val="2"/>
          <w:sz w:val="22"/>
          <w:szCs w:val="22"/>
        </w:rPr>
        <w:t>さらなる</w:t>
      </w:r>
      <w:r w:rsidR="00503032" w:rsidRPr="00042861">
        <w:rPr>
          <w:rFonts w:hAnsi="HG丸ｺﾞｼｯｸM-PRO" w:cstheme="minorBidi" w:hint="eastAsia"/>
          <w:color w:val="auto"/>
          <w:kern w:val="2"/>
          <w:sz w:val="22"/>
          <w:szCs w:val="22"/>
        </w:rPr>
        <w:t>充実が必要です。</w:t>
      </w:r>
    </w:p>
    <w:p w14:paraId="5B4CDF32" w14:textId="77777777" w:rsidR="000B111E" w:rsidRDefault="000B111E" w:rsidP="00A618C9">
      <w:pPr>
        <w:adjustRightInd/>
        <w:ind w:leftChars="300" w:left="830" w:hangingChars="50" w:hanging="110"/>
        <w:textAlignment w:val="auto"/>
        <w:rPr>
          <w:rFonts w:hAnsi="HG丸ｺﾞｼｯｸM-PRO" w:cstheme="minorBidi"/>
          <w:color w:val="auto"/>
          <w:kern w:val="2"/>
          <w:sz w:val="22"/>
          <w:szCs w:val="22"/>
        </w:rPr>
      </w:pPr>
    </w:p>
    <w:p w14:paraId="4227C793" w14:textId="77777777" w:rsidR="00CC03A0" w:rsidRDefault="00CC03A0" w:rsidP="00CC03A0">
      <w:pPr>
        <w:adjustRightInd/>
        <w:ind w:leftChars="200" w:left="681" w:hangingChars="100" w:hanging="201"/>
        <w:jc w:val="center"/>
        <w:textAlignment w:val="auto"/>
        <w:rPr>
          <w:rFonts w:ascii="ＭＳ ゴシック" w:eastAsia="ＭＳ ゴシック" w:hAnsi="ＭＳ ゴシック" w:cstheme="minorBidi"/>
          <w:b/>
          <w:color w:val="auto"/>
          <w:kern w:val="2"/>
          <w:sz w:val="20"/>
          <w:szCs w:val="22"/>
        </w:rPr>
      </w:pPr>
      <w:r w:rsidRPr="00042861">
        <w:rPr>
          <w:rFonts w:ascii="ＭＳ ゴシック" w:eastAsia="ＭＳ ゴシック" w:hAnsi="ＭＳ ゴシック" w:cstheme="minorBidi" w:hint="eastAsia"/>
          <w:b/>
          <w:color w:val="auto"/>
          <w:kern w:val="2"/>
          <w:sz w:val="20"/>
          <w:szCs w:val="22"/>
        </w:rPr>
        <w:t>図表</w:t>
      </w:r>
      <w:r>
        <w:rPr>
          <w:rFonts w:ascii="ＭＳ ゴシック" w:eastAsia="ＭＳ ゴシック" w:hAnsi="ＭＳ ゴシック" w:cstheme="minorBidi" w:hint="eastAsia"/>
          <w:b/>
          <w:color w:val="auto"/>
          <w:kern w:val="2"/>
          <w:sz w:val="20"/>
          <w:szCs w:val="22"/>
        </w:rPr>
        <w:t>18：</w:t>
      </w:r>
      <w:r w:rsidRPr="00042861">
        <w:rPr>
          <w:rFonts w:ascii="ＭＳ ゴシック" w:eastAsia="ＭＳ ゴシック" w:hAnsi="ＭＳ ゴシック" w:cstheme="minorBidi" w:hint="eastAsia"/>
          <w:b/>
          <w:color w:val="auto"/>
          <w:kern w:val="2"/>
          <w:sz w:val="20"/>
          <w:szCs w:val="22"/>
        </w:rPr>
        <w:t>大阪府がん診療連携協議会とネットワーク協議会</w:t>
      </w:r>
    </w:p>
    <w:p w14:paraId="2B2E28EE" w14:textId="0FBD0AF3" w:rsidR="000B111E" w:rsidRDefault="00CC03A0" w:rsidP="00CC03A0">
      <w:pPr>
        <w:adjustRightInd/>
        <w:ind w:leftChars="300" w:left="820" w:hangingChars="50" w:hanging="100"/>
        <w:textAlignment w:val="auto"/>
        <w:rPr>
          <w:rFonts w:hAnsi="HG丸ｺﾞｼｯｸM-PRO" w:cstheme="minorBidi"/>
          <w:color w:val="auto"/>
          <w:kern w:val="2"/>
          <w:sz w:val="22"/>
          <w:szCs w:val="22"/>
        </w:rPr>
      </w:pPr>
      <w:r>
        <w:rPr>
          <w:rFonts w:ascii="ＭＳ ゴシック" w:eastAsia="ＭＳ ゴシック" w:hAnsi="ＭＳ ゴシック" w:cstheme="minorBidi"/>
          <w:b/>
          <w:noProof/>
          <w:color w:val="auto"/>
          <w:kern w:val="2"/>
          <w:sz w:val="20"/>
          <w:szCs w:val="22"/>
        </w:rPr>
        <w:drawing>
          <wp:anchor distT="0" distB="0" distL="114300" distR="114300" simplePos="0" relativeHeight="251907584" behindDoc="0" locked="0" layoutInCell="1" allowOverlap="1" wp14:anchorId="6E5691E4" wp14:editId="6259CC90">
            <wp:simplePos x="0" y="0"/>
            <wp:positionH relativeFrom="margin">
              <wp:posOffset>12700</wp:posOffset>
            </wp:positionH>
            <wp:positionV relativeFrom="paragraph">
              <wp:posOffset>41275</wp:posOffset>
            </wp:positionV>
            <wp:extent cx="5811520" cy="3486150"/>
            <wp:effectExtent l="0" t="0" r="0" b="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プレゼンテーション1.bmp"/>
                    <pic:cNvPicPr/>
                  </pic:nvPicPr>
                  <pic:blipFill rotWithShape="1">
                    <a:blip r:embed="rId24">
                      <a:extLst>
                        <a:ext uri="{28A0092B-C50C-407E-A947-70E740481C1C}">
                          <a14:useLocalDpi xmlns:a14="http://schemas.microsoft.com/office/drawing/2010/main" val="0"/>
                        </a:ext>
                      </a:extLst>
                    </a:blip>
                    <a:srcRect l="7879" t="8475" r="5972" b="8983"/>
                    <a:stretch/>
                  </pic:blipFill>
                  <pic:spPr bwMode="auto">
                    <a:xfrm>
                      <a:off x="0" y="0"/>
                      <a:ext cx="5811520" cy="348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E57383" w14:textId="63740620" w:rsidR="00B83DE5" w:rsidRPr="00042861" w:rsidRDefault="00B83DE5">
      <w:pPr>
        <w:adjustRightInd/>
        <w:ind w:leftChars="300" w:left="830" w:hangingChars="50" w:hanging="110"/>
        <w:textAlignment w:val="auto"/>
        <w:rPr>
          <w:rFonts w:hAnsi="HG丸ｺﾞｼｯｸM-PRO" w:cstheme="minorBidi"/>
          <w:color w:val="auto"/>
          <w:kern w:val="2"/>
          <w:sz w:val="22"/>
          <w:szCs w:val="22"/>
        </w:rPr>
      </w:pPr>
    </w:p>
    <w:p w14:paraId="7BC690ED" w14:textId="76A96728" w:rsidR="00030DE5" w:rsidRPr="00042861" w:rsidRDefault="00030DE5" w:rsidP="00A618C9">
      <w:pPr>
        <w:adjustRightInd/>
        <w:ind w:leftChars="200" w:left="681" w:hangingChars="100" w:hanging="201"/>
        <w:jc w:val="center"/>
        <w:textAlignment w:val="auto"/>
        <w:rPr>
          <w:rFonts w:ascii="ＭＳ ゴシック" w:eastAsia="ＭＳ ゴシック" w:hAnsi="ＭＳ ゴシック" w:cstheme="minorBidi"/>
          <w:b/>
          <w:color w:val="auto"/>
          <w:kern w:val="2"/>
          <w:sz w:val="20"/>
          <w:szCs w:val="22"/>
        </w:rPr>
      </w:pPr>
    </w:p>
    <w:p w14:paraId="0BB2BE80" w14:textId="434D086C" w:rsidR="00331966" w:rsidRPr="00042861" w:rsidRDefault="00331966" w:rsidP="00A618C9">
      <w:pPr>
        <w:adjustRightInd/>
        <w:ind w:leftChars="300" w:left="720"/>
        <w:jc w:val="center"/>
        <w:textAlignment w:val="auto"/>
        <w:rPr>
          <w:rFonts w:hAnsi="HG丸ｺﾞｼｯｸM-PRO" w:cstheme="minorBidi"/>
          <w:color w:val="auto"/>
          <w:kern w:val="2"/>
          <w:sz w:val="22"/>
          <w:szCs w:val="22"/>
        </w:rPr>
      </w:pPr>
    </w:p>
    <w:p w14:paraId="6342E547" w14:textId="77777777" w:rsidR="0090207D" w:rsidRDefault="0090207D" w:rsidP="00A618C9">
      <w:pPr>
        <w:adjustRightInd/>
        <w:ind w:leftChars="300" w:left="720"/>
        <w:jc w:val="center"/>
        <w:textAlignment w:val="auto"/>
        <w:rPr>
          <w:rFonts w:hAnsi="HG丸ｺﾞｼｯｸM-PRO" w:cstheme="minorBidi"/>
          <w:color w:val="auto"/>
          <w:kern w:val="2"/>
          <w:sz w:val="22"/>
          <w:szCs w:val="22"/>
        </w:rPr>
      </w:pPr>
    </w:p>
    <w:p w14:paraId="1862B827" w14:textId="269DD339" w:rsidR="00496BD3" w:rsidRDefault="00496BD3" w:rsidP="00A618C9">
      <w:pPr>
        <w:adjustRightInd/>
        <w:ind w:leftChars="300" w:left="720"/>
        <w:jc w:val="center"/>
        <w:textAlignment w:val="auto"/>
        <w:rPr>
          <w:rFonts w:hAnsi="HG丸ｺﾞｼｯｸM-PRO" w:cstheme="minorBidi"/>
          <w:color w:val="auto"/>
          <w:kern w:val="2"/>
          <w:sz w:val="22"/>
          <w:szCs w:val="22"/>
        </w:rPr>
      </w:pPr>
    </w:p>
    <w:p w14:paraId="1E3F5E1A"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0009CC30"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12EAFE85"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5C32E6D1"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27CDD7C2"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1EDAEA19"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4F537289"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4F5DC71D"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5BAC791A" w14:textId="77777777" w:rsidR="006607F6" w:rsidRDefault="006607F6" w:rsidP="00540AC9"/>
    <w:p w14:paraId="24E50ED9" w14:textId="77777777" w:rsidR="000B111E" w:rsidRPr="00540AC9" w:rsidRDefault="000B111E" w:rsidP="00540AC9"/>
    <w:p w14:paraId="02AEC4EC" w14:textId="77777777" w:rsidR="00D6749A" w:rsidRPr="00042861" w:rsidRDefault="006D016B" w:rsidP="00A618C9">
      <w:pPr>
        <w:pStyle w:val="4"/>
        <w:numPr>
          <w:ilvl w:val="0"/>
          <w:numId w:val="0"/>
        </w:numPr>
        <w:ind w:firstLineChars="63" w:firstLine="152"/>
        <w:rPr>
          <w:rFonts w:asciiTheme="majorEastAsia" w:eastAsiaTheme="majorEastAsia" w:hAnsiTheme="majorEastAsia" w:cs="Times New Roman"/>
          <w:b w:val="0"/>
          <w:kern w:val="2"/>
          <w:szCs w:val="22"/>
        </w:rPr>
      </w:pPr>
      <w:bookmarkStart w:id="141" w:name="_Toc487755793"/>
      <w:bookmarkStart w:id="142" w:name="_Toc501472698"/>
      <w:r w:rsidRPr="00042861">
        <w:rPr>
          <w:rFonts w:asciiTheme="majorEastAsia" w:eastAsiaTheme="majorEastAsia" w:hAnsiTheme="majorEastAsia" w:cs="Times New Roman" w:hint="eastAsia"/>
          <w:kern w:val="2"/>
          <w:szCs w:val="22"/>
        </w:rPr>
        <w:t>②</w:t>
      </w:r>
      <w:r w:rsidR="00811144" w:rsidRPr="00042861">
        <w:rPr>
          <w:rFonts w:asciiTheme="majorEastAsia" w:eastAsiaTheme="majorEastAsia" w:hAnsiTheme="majorEastAsia" w:cs="Times New Roman" w:hint="eastAsia"/>
          <w:kern w:val="2"/>
          <w:szCs w:val="22"/>
        </w:rPr>
        <w:t>小児・</w:t>
      </w:r>
      <w:r w:rsidR="00331992">
        <w:rPr>
          <w:rFonts w:asciiTheme="majorEastAsia" w:eastAsiaTheme="majorEastAsia" w:hAnsiTheme="majorEastAsia" w:cs="Times New Roman"/>
          <w:kern w:val="2"/>
          <w:szCs w:val="22"/>
        </w:rPr>
        <w:t>AYA</w:t>
      </w:r>
      <w:r w:rsidR="00811144" w:rsidRPr="00042861">
        <w:rPr>
          <w:rFonts w:asciiTheme="majorEastAsia" w:eastAsiaTheme="majorEastAsia" w:hAnsiTheme="majorEastAsia" w:cs="Times New Roman"/>
          <w:kern w:val="2"/>
          <w:szCs w:val="22"/>
        </w:rPr>
        <w:t>世代のがん</w:t>
      </w:r>
      <w:r w:rsidR="00C9525E" w:rsidRPr="00042861">
        <w:rPr>
          <w:rFonts w:asciiTheme="majorEastAsia" w:eastAsiaTheme="majorEastAsia" w:hAnsiTheme="majorEastAsia" w:cstheme="minorBidi" w:hint="eastAsia"/>
          <w:color w:val="auto"/>
          <w:kern w:val="2"/>
          <w:szCs w:val="22"/>
        </w:rPr>
        <w:t>、</w:t>
      </w:r>
      <w:r w:rsidR="00D6749A" w:rsidRPr="00042861">
        <w:rPr>
          <w:rFonts w:asciiTheme="majorEastAsia" w:eastAsiaTheme="majorEastAsia" w:hAnsiTheme="majorEastAsia" w:cstheme="minorBidi" w:hint="eastAsia"/>
          <w:color w:val="auto"/>
          <w:kern w:val="2"/>
          <w:szCs w:val="22"/>
        </w:rPr>
        <w:t>高齢者のがん</w:t>
      </w:r>
      <w:bookmarkEnd w:id="141"/>
      <w:r w:rsidR="009F6B86" w:rsidRPr="00042861">
        <w:rPr>
          <w:rFonts w:asciiTheme="majorEastAsia" w:eastAsiaTheme="majorEastAsia" w:hAnsiTheme="majorEastAsia" w:cs="Times New Roman"/>
          <w:kern w:val="2"/>
          <w:szCs w:val="22"/>
        </w:rPr>
        <w:t>、</w:t>
      </w:r>
      <w:r w:rsidR="009F6B86" w:rsidRPr="00042861">
        <w:rPr>
          <w:rFonts w:asciiTheme="majorEastAsia" w:eastAsiaTheme="majorEastAsia" w:hAnsiTheme="majorEastAsia" w:cstheme="minorBidi" w:hint="eastAsia"/>
          <w:color w:val="auto"/>
          <w:kern w:val="2"/>
          <w:szCs w:val="22"/>
        </w:rPr>
        <w:t>希少がん等</w:t>
      </w:r>
      <w:bookmarkEnd w:id="142"/>
    </w:p>
    <w:p w14:paraId="05C5497C" w14:textId="54582E0E" w:rsidR="00D6749A" w:rsidRPr="00042861" w:rsidRDefault="00D77DC4" w:rsidP="008D7706">
      <w:pPr>
        <w:adjustRightInd/>
        <w:ind w:firstLineChars="128" w:firstLine="283"/>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ア</w:t>
      </w:r>
      <w:r w:rsidR="00654B56">
        <w:rPr>
          <w:rFonts w:asciiTheme="majorEastAsia" w:eastAsiaTheme="majorEastAsia" w:hAnsiTheme="majorEastAsia" w:hint="eastAsia"/>
          <w:b/>
          <w:color w:val="auto"/>
          <w:sz w:val="22"/>
          <w:szCs w:val="22"/>
        </w:rPr>
        <w:t xml:space="preserve"> </w:t>
      </w:r>
      <w:r w:rsidR="00D6749A" w:rsidRPr="00042861">
        <w:rPr>
          <w:rFonts w:asciiTheme="majorEastAsia" w:eastAsiaTheme="majorEastAsia" w:hAnsiTheme="majorEastAsia" w:hint="eastAsia"/>
          <w:b/>
          <w:color w:val="auto"/>
          <w:sz w:val="22"/>
          <w:szCs w:val="22"/>
        </w:rPr>
        <w:t>小児・</w:t>
      </w:r>
      <w:r w:rsidR="00331992">
        <w:rPr>
          <w:rFonts w:asciiTheme="majorEastAsia" w:eastAsiaTheme="majorEastAsia" w:hAnsiTheme="majorEastAsia" w:hint="eastAsia"/>
          <w:b/>
          <w:color w:val="auto"/>
          <w:sz w:val="22"/>
          <w:szCs w:val="22"/>
        </w:rPr>
        <w:t>AYA</w:t>
      </w:r>
      <w:r w:rsidR="00D6749A" w:rsidRPr="00042861">
        <w:rPr>
          <w:rFonts w:asciiTheme="majorEastAsia" w:eastAsiaTheme="majorEastAsia" w:hAnsiTheme="majorEastAsia"/>
          <w:b/>
          <w:color w:val="auto"/>
          <w:sz w:val="22"/>
          <w:szCs w:val="22"/>
        </w:rPr>
        <w:t>世代のがん</w:t>
      </w:r>
    </w:p>
    <w:p w14:paraId="7CA0D2EB" w14:textId="55EBA002" w:rsidR="00617485" w:rsidRPr="00042861" w:rsidRDefault="000B111E" w:rsidP="008D7706">
      <w:pPr>
        <w:widowControl/>
        <w:adjustRightInd/>
        <w:ind w:leftChars="236" w:left="705" w:hangingChars="63" w:hanging="139"/>
        <w:jc w:val="left"/>
        <w:textAlignment w:val="auto"/>
        <w:rPr>
          <w:rFonts w:hAnsi="HG丸ｺﾞｼｯｸM-PRO"/>
          <w:color w:val="auto"/>
          <w:sz w:val="22"/>
          <w:szCs w:val="22"/>
        </w:rPr>
      </w:pPr>
      <w:r w:rsidRPr="00042861">
        <w:rPr>
          <w:rFonts w:hAnsi="HG丸ｺﾞｼｯｸM-PRO"/>
          <w:noProof/>
          <w:color w:val="auto"/>
          <w:sz w:val="22"/>
          <w:szCs w:val="22"/>
        </w:rPr>
        <mc:AlternateContent>
          <mc:Choice Requires="wps">
            <w:drawing>
              <wp:anchor distT="0" distB="0" distL="114300" distR="114300" simplePos="0" relativeHeight="251646464" behindDoc="0" locked="0" layoutInCell="1" allowOverlap="1" wp14:anchorId="32DA1C36" wp14:editId="7DFE8B70">
                <wp:simplePos x="0" y="0"/>
                <wp:positionH relativeFrom="column">
                  <wp:posOffset>60960</wp:posOffset>
                </wp:positionH>
                <wp:positionV relativeFrom="paragraph">
                  <wp:posOffset>1695450</wp:posOffset>
                </wp:positionV>
                <wp:extent cx="5814060" cy="0"/>
                <wp:effectExtent l="0" t="0" r="15240" b="19050"/>
                <wp:wrapNone/>
                <wp:docPr id="256" name="直線コネクタ 256"/>
                <wp:cNvGraphicFramePr/>
                <a:graphic xmlns:a="http://schemas.openxmlformats.org/drawingml/2006/main">
                  <a:graphicData uri="http://schemas.microsoft.com/office/word/2010/wordprocessingShape">
                    <wps:wsp>
                      <wps:cNvCnPr/>
                      <wps:spPr>
                        <a:xfrm flipV="1">
                          <a:off x="0" y="0"/>
                          <a:ext cx="5814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コネクタ 256" o:spid="_x0000_s1026" style="position:absolute;left:0;text-align:left;flip:y;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pt,133.5pt" to="462.6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" strokecolor="black [3040]"/>
            </w:pict>
          </mc:Fallback>
        </mc:AlternateContent>
      </w:r>
      <w:r w:rsidR="00B83DE5" w:rsidRPr="00042861">
        <w:rPr>
          <w:rFonts w:hAnsi="HG丸ｺﾞｼｯｸM-PRO"/>
          <w:noProof/>
          <w:color w:val="auto"/>
          <w:sz w:val="22"/>
          <w:szCs w:val="22"/>
        </w:rPr>
        <mc:AlternateContent>
          <mc:Choice Requires="wps">
            <w:drawing>
              <wp:anchor distT="0" distB="0" distL="114300" distR="114300" simplePos="0" relativeHeight="251645440" behindDoc="1" locked="0" layoutInCell="1" allowOverlap="1" wp14:anchorId="61DCAC2C" wp14:editId="6D700862">
                <wp:simplePos x="0" y="0"/>
                <wp:positionH relativeFrom="column">
                  <wp:posOffset>128270</wp:posOffset>
                </wp:positionH>
                <wp:positionV relativeFrom="paragraph">
                  <wp:posOffset>1698625</wp:posOffset>
                </wp:positionV>
                <wp:extent cx="5764696" cy="1534602"/>
                <wp:effectExtent l="0" t="0" r="7620" b="8890"/>
                <wp:wrapNone/>
                <wp:docPr id="9238" name="正方形/長方形 9238"/>
                <wp:cNvGraphicFramePr/>
                <a:graphic xmlns:a="http://schemas.openxmlformats.org/drawingml/2006/main">
                  <a:graphicData uri="http://schemas.microsoft.com/office/word/2010/wordprocessingShape">
                    <wps:wsp>
                      <wps:cNvSpPr/>
                      <wps:spPr>
                        <a:xfrm>
                          <a:off x="0" y="0"/>
                          <a:ext cx="5764696" cy="153460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5B025CB" w14:textId="77777777" w:rsidR="00981B0C" w:rsidRDefault="00981B0C" w:rsidP="002108AB">
                            <w:pPr>
                              <w:spacing w:line="200" w:lineRule="exact"/>
                              <w:jc w:val="left"/>
                              <w:rPr>
                                <w:rFonts w:hAnsi="HG丸ｺﾞｼｯｸM-PRO"/>
                                <w:sz w:val="18"/>
                                <w:szCs w:val="18"/>
                              </w:rPr>
                            </w:pPr>
                            <w:r>
                              <w:rPr>
                                <w:rFonts w:hAnsi="HG丸ｺﾞｼｯｸM-PRO" w:hint="eastAsia"/>
                                <w:sz w:val="18"/>
                                <w:szCs w:val="18"/>
                              </w:rPr>
                              <w:t>（注18）</w:t>
                            </w:r>
                            <w:r w:rsidRPr="00440FA0">
                              <w:rPr>
                                <w:rFonts w:hAnsi="HG丸ｺﾞｼｯｸM-PRO" w:hint="eastAsia"/>
                                <w:sz w:val="18"/>
                                <w:szCs w:val="18"/>
                              </w:rPr>
                              <w:t>大阪府がん診療連携協議会</w:t>
                            </w:r>
                          </w:p>
                          <w:p w14:paraId="51A69FE2" w14:textId="77777777" w:rsidR="00981B0C" w:rsidRDefault="00981B0C" w:rsidP="002108AB">
                            <w:pPr>
                              <w:spacing w:line="200" w:lineRule="exact"/>
                              <w:jc w:val="left"/>
                              <w:rPr>
                                <w:rFonts w:hAnsi="HG丸ｺﾞｼｯｸM-PRO"/>
                                <w:sz w:val="18"/>
                                <w:szCs w:val="18"/>
                              </w:rPr>
                            </w:pPr>
                            <w:r w:rsidRPr="00440FA0">
                              <w:rPr>
                                <w:rFonts w:hAnsi="HG丸ｺﾞｼｯｸM-PRO" w:hint="eastAsia"/>
                                <w:sz w:val="18"/>
                                <w:szCs w:val="18"/>
                              </w:rPr>
                              <w:t>「がん診療連携拠点病院の整備に関する指針」に基づき、都道府県</w:t>
                            </w:r>
                            <w:r>
                              <w:rPr>
                                <w:rFonts w:hAnsi="HG丸ｺﾞｼｯｸM-PRO" w:hint="eastAsia"/>
                                <w:sz w:val="18"/>
                                <w:szCs w:val="18"/>
                              </w:rPr>
                              <w:t>がん診療連携拠点病院である大阪国際がんセンターを事務局として、</w:t>
                            </w:r>
                            <w:r w:rsidRPr="00440FA0">
                              <w:rPr>
                                <w:rFonts w:hAnsi="HG丸ｺﾞｼｯｸM-PRO" w:hint="eastAsia"/>
                                <w:sz w:val="18"/>
                                <w:szCs w:val="18"/>
                              </w:rPr>
                              <w:t>大阪府内のがん診療連携体制の強化とがん医療の均てん化を図り、がん医療の向上に資する</w:t>
                            </w:r>
                            <w:r>
                              <w:rPr>
                                <w:rFonts w:hAnsi="HG丸ｺﾞｼｯｸM-PRO" w:hint="eastAsia"/>
                                <w:sz w:val="18"/>
                                <w:szCs w:val="18"/>
                              </w:rPr>
                              <w:t>ことを目的として設置しています</w:t>
                            </w:r>
                            <w:r w:rsidRPr="00440FA0">
                              <w:rPr>
                                <w:rFonts w:hAnsi="HG丸ｺﾞｼｯｸM-PRO" w:hint="eastAsia"/>
                                <w:sz w:val="18"/>
                                <w:szCs w:val="18"/>
                              </w:rPr>
                              <w:t>。</w:t>
                            </w:r>
                          </w:p>
                          <w:p w14:paraId="0050715B" w14:textId="77777777" w:rsidR="00981B0C" w:rsidRDefault="00981B0C" w:rsidP="002108AB">
                            <w:pPr>
                              <w:spacing w:line="200" w:lineRule="exact"/>
                              <w:jc w:val="left"/>
                              <w:rPr>
                                <w:rFonts w:hAnsi="HG丸ｺﾞｼｯｸM-PRO"/>
                                <w:sz w:val="18"/>
                                <w:szCs w:val="18"/>
                              </w:rPr>
                            </w:pPr>
                            <w:r>
                              <w:rPr>
                                <w:rFonts w:hAnsi="HG丸ｺﾞｼｯｸM-PRO" w:hint="eastAsia"/>
                                <w:sz w:val="18"/>
                                <w:szCs w:val="18"/>
                              </w:rPr>
                              <w:t>（注19）がん診療ネットワーク協議会</w:t>
                            </w:r>
                          </w:p>
                          <w:p w14:paraId="291951C7" w14:textId="77777777" w:rsidR="00981B0C" w:rsidRDefault="00981B0C" w:rsidP="002108AB">
                            <w:pPr>
                              <w:spacing w:line="200" w:lineRule="exact"/>
                              <w:jc w:val="left"/>
                              <w:rPr>
                                <w:rFonts w:hAnsi="HG丸ｺﾞｼｯｸM-PRO"/>
                                <w:sz w:val="18"/>
                                <w:szCs w:val="18"/>
                              </w:rPr>
                            </w:pPr>
                            <w:r>
                              <w:rPr>
                                <w:rFonts w:hAnsi="HG丸ｺﾞｼｯｸM-PRO" w:hint="eastAsia"/>
                                <w:sz w:val="18"/>
                                <w:szCs w:val="18"/>
                              </w:rPr>
                              <w:t>二次医療圏毎に国指定のがん診療拠点病院を中心に府指定のがん診療拠点病院、医師会、市町村、保健所などで構成される協議会であり、地域における医療提供に係る課題に取り組むことを目的としています。</w:t>
                            </w:r>
                          </w:p>
                          <w:p w14:paraId="4B630F18" w14:textId="77777777" w:rsidR="00981B0C" w:rsidRDefault="00981B0C" w:rsidP="002108AB">
                            <w:pPr>
                              <w:spacing w:line="200" w:lineRule="exact"/>
                              <w:jc w:val="left"/>
                              <w:rPr>
                                <w:rFonts w:hAnsi="HG丸ｺﾞｼｯｸM-PRO"/>
                                <w:sz w:val="18"/>
                                <w:szCs w:val="18"/>
                              </w:rPr>
                            </w:pPr>
                            <w:r>
                              <w:rPr>
                                <w:rFonts w:hAnsi="HG丸ｺﾞｼｯｸM-PRO" w:hint="eastAsia"/>
                                <w:sz w:val="18"/>
                                <w:szCs w:val="18"/>
                              </w:rPr>
                              <w:t>（注２0）</w:t>
                            </w:r>
                            <w:r w:rsidRPr="008C0AAE">
                              <w:rPr>
                                <w:rFonts w:hAnsi="HG丸ｺﾞｼｯｸM-PRO" w:hint="eastAsia"/>
                                <w:sz w:val="18"/>
                                <w:szCs w:val="18"/>
                              </w:rPr>
                              <w:t>晩期合併症</w:t>
                            </w:r>
                          </w:p>
                          <w:p w14:paraId="3246DEBE" w14:textId="77777777" w:rsidR="00981B0C" w:rsidRPr="00363C42" w:rsidRDefault="00981B0C" w:rsidP="002108AB">
                            <w:pPr>
                              <w:spacing w:line="200" w:lineRule="exact"/>
                              <w:jc w:val="left"/>
                              <w:rPr>
                                <w:rFonts w:hAnsi="HG丸ｺﾞｼｯｸM-PRO"/>
                                <w:sz w:val="18"/>
                                <w:szCs w:val="18"/>
                              </w:rPr>
                            </w:pPr>
                            <w:r>
                              <w:rPr>
                                <w:rFonts w:hAnsi="HG丸ｺﾞｼｯｸM-PRO" w:hint="eastAsia"/>
                                <w:sz w:val="18"/>
                                <w:szCs w:val="18"/>
                              </w:rPr>
                              <w:t xml:space="preserve">　</w:t>
                            </w:r>
                            <w:r w:rsidRPr="008C0AAE">
                              <w:rPr>
                                <w:rFonts w:hAnsi="HG丸ｺﾞｼｯｸM-PRO" w:hint="eastAsia"/>
                                <w:sz w:val="18"/>
                                <w:szCs w:val="18"/>
                              </w:rPr>
                              <w:t>小児がんは、治癒するようになってきた一方、お子さんが発育途中であることなどから、成長や時間の経過に伴って、がん（腫瘍）そのものからの影響や、薬物療法、放射線治療など治療の影響によって生じる合併症がみられます。これを「晩期合併症（晩期障害）」といいます。晩期合併症は、小児がん特有の現象です</w:t>
                            </w:r>
                            <w:r>
                              <w:rPr>
                                <w:rFonts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238" o:spid="_x0000_s1084" style="position:absolute;left:0;text-align:left;margin-left:10.1pt;margin-top:133.75pt;width:453.9pt;height:120.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" fillcolor="white [3201]" stroked="f" strokeweight="2pt">
                <v:textbox>
                  <w:txbxContent>
                    <w:p w14:paraId="05B025CB" w14:textId="77777777" w:rsidR="00981B0C" w:rsidRDefault="00981B0C" w:rsidP="002108AB">
                      <w:pPr>
                        <w:spacing w:line="200" w:lineRule="exact"/>
                        <w:jc w:val="left"/>
                        <w:rPr>
                          <w:rFonts w:hAnsi="HG丸ｺﾞｼｯｸM-PRO"/>
                          <w:sz w:val="18"/>
                          <w:szCs w:val="18"/>
                        </w:rPr>
                      </w:pPr>
                      <w:r>
                        <w:rPr>
                          <w:rFonts w:hAnsi="HG丸ｺﾞｼｯｸM-PRO" w:hint="eastAsia"/>
                          <w:sz w:val="18"/>
                          <w:szCs w:val="18"/>
                        </w:rPr>
                        <w:t>（注18）</w:t>
                      </w:r>
                      <w:r w:rsidRPr="00440FA0">
                        <w:rPr>
                          <w:rFonts w:hAnsi="HG丸ｺﾞｼｯｸM-PRO" w:hint="eastAsia"/>
                          <w:sz w:val="18"/>
                          <w:szCs w:val="18"/>
                        </w:rPr>
                        <w:t>大阪府がん診療連携協議会</w:t>
                      </w:r>
                    </w:p>
                    <w:p w14:paraId="51A69FE2" w14:textId="77777777" w:rsidR="00981B0C" w:rsidRDefault="00981B0C" w:rsidP="002108AB">
                      <w:pPr>
                        <w:spacing w:line="200" w:lineRule="exact"/>
                        <w:jc w:val="left"/>
                        <w:rPr>
                          <w:rFonts w:hAnsi="HG丸ｺﾞｼｯｸM-PRO"/>
                          <w:sz w:val="18"/>
                          <w:szCs w:val="18"/>
                        </w:rPr>
                      </w:pPr>
                      <w:r w:rsidRPr="00440FA0">
                        <w:rPr>
                          <w:rFonts w:hAnsi="HG丸ｺﾞｼｯｸM-PRO" w:hint="eastAsia"/>
                          <w:sz w:val="18"/>
                          <w:szCs w:val="18"/>
                        </w:rPr>
                        <w:t>「がん診療連携拠点病院の整備に関する指針」に基づき、都道府県</w:t>
                      </w:r>
                      <w:r>
                        <w:rPr>
                          <w:rFonts w:hAnsi="HG丸ｺﾞｼｯｸM-PRO" w:hint="eastAsia"/>
                          <w:sz w:val="18"/>
                          <w:szCs w:val="18"/>
                        </w:rPr>
                        <w:t>がん診療連携拠点病院である大阪国際がんセンターを事務局として、</w:t>
                      </w:r>
                      <w:r w:rsidRPr="00440FA0">
                        <w:rPr>
                          <w:rFonts w:hAnsi="HG丸ｺﾞｼｯｸM-PRO" w:hint="eastAsia"/>
                          <w:sz w:val="18"/>
                          <w:szCs w:val="18"/>
                        </w:rPr>
                        <w:t>大阪府内のがん診療連携体制の強化とがん医療の均てん化を図り、がん医療の向上に資する</w:t>
                      </w:r>
                      <w:r>
                        <w:rPr>
                          <w:rFonts w:hAnsi="HG丸ｺﾞｼｯｸM-PRO" w:hint="eastAsia"/>
                          <w:sz w:val="18"/>
                          <w:szCs w:val="18"/>
                        </w:rPr>
                        <w:t>ことを目的として設置しています</w:t>
                      </w:r>
                      <w:r w:rsidRPr="00440FA0">
                        <w:rPr>
                          <w:rFonts w:hAnsi="HG丸ｺﾞｼｯｸM-PRO" w:hint="eastAsia"/>
                          <w:sz w:val="18"/>
                          <w:szCs w:val="18"/>
                        </w:rPr>
                        <w:t>。</w:t>
                      </w:r>
                    </w:p>
                    <w:p w14:paraId="0050715B" w14:textId="77777777" w:rsidR="00981B0C" w:rsidRDefault="00981B0C" w:rsidP="002108AB">
                      <w:pPr>
                        <w:spacing w:line="200" w:lineRule="exact"/>
                        <w:jc w:val="left"/>
                        <w:rPr>
                          <w:rFonts w:hAnsi="HG丸ｺﾞｼｯｸM-PRO"/>
                          <w:sz w:val="18"/>
                          <w:szCs w:val="18"/>
                        </w:rPr>
                      </w:pPr>
                      <w:r>
                        <w:rPr>
                          <w:rFonts w:hAnsi="HG丸ｺﾞｼｯｸM-PRO" w:hint="eastAsia"/>
                          <w:sz w:val="18"/>
                          <w:szCs w:val="18"/>
                        </w:rPr>
                        <w:t>（注19）がん診療ネットワーク協議会</w:t>
                      </w:r>
                    </w:p>
                    <w:p w14:paraId="291951C7" w14:textId="77777777" w:rsidR="00981B0C" w:rsidRDefault="00981B0C" w:rsidP="002108AB">
                      <w:pPr>
                        <w:spacing w:line="200" w:lineRule="exact"/>
                        <w:jc w:val="left"/>
                        <w:rPr>
                          <w:rFonts w:hAnsi="HG丸ｺﾞｼｯｸM-PRO"/>
                          <w:sz w:val="18"/>
                          <w:szCs w:val="18"/>
                        </w:rPr>
                      </w:pPr>
                      <w:r>
                        <w:rPr>
                          <w:rFonts w:hAnsi="HG丸ｺﾞｼｯｸM-PRO" w:hint="eastAsia"/>
                          <w:sz w:val="18"/>
                          <w:szCs w:val="18"/>
                        </w:rPr>
                        <w:t>二次医療圏毎に国指定のがん診療拠点病院を中心に府指定のがん診療拠点病院、医師会、市町村、保健所などで構成される協議会であり、地域における医療提供に係る課題に取り組むことを目的としています。</w:t>
                      </w:r>
                    </w:p>
                    <w:p w14:paraId="4B630F18" w14:textId="77777777" w:rsidR="00981B0C" w:rsidRDefault="00981B0C" w:rsidP="002108AB">
                      <w:pPr>
                        <w:spacing w:line="200" w:lineRule="exact"/>
                        <w:jc w:val="left"/>
                        <w:rPr>
                          <w:rFonts w:hAnsi="HG丸ｺﾞｼｯｸM-PRO"/>
                          <w:sz w:val="18"/>
                          <w:szCs w:val="18"/>
                        </w:rPr>
                      </w:pPr>
                      <w:r>
                        <w:rPr>
                          <w:rFonts w:hAnsi="HG丸ｺﾞｼｯｸM-PRO" w:hint="eastAsia"/>
                          <w:sz w:val="18"/>
                          <w:szCs w:val="18"/>
                        </w:rPr>
                        <w:t>（注２0）</w:t>
                      </w:r>
                      <w:r w:rsidRPr="008C0AAE">
                        <w:rPr>
                          <w:rFonts w:hAnsi="HG丸ｺﾞｼｯｸM-PRO" w:hint="eastAsia"/>
                          <w:sz w:val="18"/>
                          <w:szCs w:val="18"/>
                        </w:rPr>
                        <w:t>晩期合併症</w:t>
                      </w:r>
                    </w:p>
                    <w:p w14:paraId="3246DEBE" w14:textId="77777777" w:rsidR="00981B0C" w:rsidRPr="00363C42" w:rsidRDefault="00981B0C" w:rsidP="002108AB">
                      <w:pPr>
                        <w:spacing w:line="200" w:lineRule="exact"/>
                        <w:jc w:val="left"/>
                        <w:rPr>
                          <w:rFonts w:hAnsi="HG丸ｺﾞｼｯｸM-PRO"/>
                          <w:sz w:val="18"/>
                          <w:szCs w:val="18"/>
                        </w:rPr>
                      </w:pPr>
                      <w:r>
                        <w:rPr>
                          <w:rFonts w:hAnsi="HG丸ｺﾞｼｯｸM-PRO" w:hint="eastAsia"/>
                          <w:sz w:val="18"/>
                          <w:szCs w:val="18"/>
                        </w:rPr>
                        <w:t xml:space="preserve">　</w:t>
                      </w:r>
                      <w:r w:rsidRPr="008C0AAE">
                        <w:rPr>
                          <w:rFonts w:hAnsi="HG丸ｺﾞｼｯｸM-PRO" w:hint="eastAsia"/>
                          <w:sz w:val="18"/>
                          <w:szCs w:val="18"/>
                        </w:rPr>
                        <w:t>小児がんは、治癒するようになってきた一方、お子さんが発育途中であることなどから、成長や時間の経過に伴って、がん（腫瘍）そのものからの影響や、薬物療法、放射線治療など治療の影響によって生じる合併症がみられます。これを「晩期合併症（晩期障害）」といいます。晩期合併症は、小児がん特有の現象です</w:t>
                      </w:r>
                      <w:r>
                        <w:rPr>
                          <w:rFonts w:hAnsi="HG丸ｺﾞｼｯｸM-PRO" w:hint="eastAsia"/>
                          <w:sz w:val="18"/>
                          <w:szCs w:val="18"/>
                        </w:rPr>
                        <w:t>。</w:t>
                      </w:r>
                    </w:p>
                  </w:txbxContent>
                </v:textbox>
              </v:rect>
            </w:pict>
          </mc:Fallback>
        </mc:AlternateContent>
      </w:r>
      <w:r w:rsidR="00A568AC" w:rsidRPr="00A568AC">
        <w:rPr>
          <w:rFonts w:hAnsi="HG丸ｺﾞｼｯｸM-PRO" w:hint="eastAsia"/>
          <w:color w:val="auto"/>
          <w:sz w:val="22"/>
          <w:szCs w:val="22"/>
        </w:rPr>
        <w:t>○小児（15歳未満）</w:t>
      </w:r>
      <w:r w:rsidR="00654670">
        <w:rPr>
          <w:rFonts w:hAnsi="HG丸ｺﾞｼｯｸM-PRO" w:hint="eastAsia"/>
          <w:color w:val="auto"/>
          <w:sz w:val="22"/>
          <w:szCs w:val="22"/>
        </w:rPr>
        <w:t>及び</w:t>
      </w:r>
      <w:r w:rsidR="00A568AC" w:rsidRPr="00A568AC">
        <w:rPr>
          <w:rFonts w:hAnsi="HG丸ｺﾞｼｯｸM-PRO" w:hint="eastAsia"/>
          <w:color w:val="auto"/>
          <w:sz w:val="22"/>
          <w:szCs w:val="22"/>
        </w:rPr>
        <w:t>AYA（15～39歳）世代のがんは、他の世代に比べて患者数が少なく、がん種も多種多様であり、医療従事者の診療等の知見が蓄積されにくい特徴があります。がんの種類によってその治療内容・予後は様々であり、乳幼児から思春期・若年成人世代まで、幅広い世代で発症</w:t>
      </w:r>
      <w:r w:rsidR="004163DF">
        <w:rPr>
          <w:rFonts w:hAnsi="HG丸ｺﾞｼｯｸM-PRO" w:hint="eastAsia"/>
          <w:color w:val="auto"/>
          <w:sz w:val="22"/>
          <w:szCs w:val="22"/>
        </w:rPr>
        <w:t>することから</w:t>
      </w:r>
      <w:r w:rsidR="00A568AC" w:rsidRPr="00A568AC">
        <w:rPr>
          <w:rFonts w:hAnsi="HG丸ｺﾞｼｯｸM-PRO" w:hint="eastAsia"/>
          <w:color w:val="auto"/>
          <w:sz w:val="22"/>
          <w:szCs w:val="22"/>
        </w:rPr>
        <w:t>、この世代におけるがん患者の多様なニーズに対応できる医療体制が必要です。</w:t>
      </w:r>
      <w:r w:rsidR="004163DF">
        <w:rPr>
          <w:rFonts w:hAnsi="HG丸ｺﾞｼｯｸM-PRO" w:hint="eastAsia"/>
          <w:color w:val="auto"/>
          <w:sz w:val="22"/>
          <w:szCs w:val="22"/>
        </w:rPr>
        <w:t>また、</w:t>
      </w:r>
      <w:r w:rsidR="00A568AC" w:rsidRPr="00A568AC">
        <w:rPr>
          <w:rFonts w:hAnsi="HG丸ｺﾞｼｯｸM-PRO" w:hint="eastAsia"/>
          <w:color w:val="auto"/>
          <w:sz w:val="22"/>
          <w:szCs w:val="22"/>
        </w:rPr>
        <w:t>晩期合併症</w:t>
      </w:r>
      <w:r w:rsidR="009857A4">
        <w:rPr>
          <w:rFonts w:hAnsi="HG丸ｺﾞｼｯｸM-PRO" w:hint="eastAsia"/>
          <w:color w:val="auto"/>
          <w:sz w:val="22"/>
          <w:szCs w:val="22"/>
        </w:rPr>
        <w:t>（注20</w:t>
      </w:r>
      <w:r w:rsidR="008C0AAE">
        <w:rPr>
          <w:rFonts w:hAnsi="HG丸ｺﾞｼｯｸM-PRO" w:hint="eastAsia"/>
          <w:color w:val="auto"/>
          <w:sz w:val="22"/>
          <w:szCs w:val="22"/>
        </w:rPr>
        <w:t>）</w:t>
      </w:r>
      <w:r w:rsidR="00A568AC" w:rsidRPr="00A568AC">
        <w:rPr>
          <w:rFonts w:hAnsi="HG丸ｺﾞｼｯｸM-PRO" w:hint="eastAsia"/>
          <w:color w:val="auto"/>
          <w:sz w:val="22"/>
          <w:szCs w:val="22"/>
        </w:rPr>
        <w:t>等もあるため、治療後も定期的な診察と検査による長期のフォローアップが必要です。</w:t>
      </w:r>
      <w:r w:rsidR="00617485" w:rsidRPr="00042861">
        <w:rPr>
          <w:rFonts w:hAnsi="HG丸ｺﾞｼｯｸM-PRO"/>
          <w:color w:val="auto"/>
          <w:sz w:val="22"/>
          <w:szCs w:val="22"/>
        </w:rPr>
        <w:br w:type="page"/>
      </w:r>
    </w:p>
    <w:p w14:paraId="40C86D09" w14:textId="771664BF" w:rsidR="00B006B7" w:rsidRPr="00363C42" w:rsidRDefault="00490680" w:rsidP="00490680">
      <w:pPr>
        <w:adjustRightInd/>
        <w:ind w:firstLineChars="200" w:firstLine="400"/>
        <w:jc w:val="left"/>
        <w:textAlignment w:val="auto"/>
        <w:rPr>
          <w:rFonts w:hAnsi="HG丸ｺﾞｼｯｸM-PRO"/>
          <w:noProof/>
          <w:color w:val="auto"/>
          <w:sz w:val="20"/>
          <w:szCs w:val="20"/>
        </w:rPr>
      </w:pPr>
      <w:r w:rsidRPr="00363C42">
        <w:rPr>
          <w:rFonts w:hAnsi="HG丸ｺﾞｼｯｸM-PRO" w:cs="ＭＳ Ｐゴシック"/>
          <w:noProof/>
          <w:color w:val="auto"/>
          <w:sz w:val="20"/>
          <w:szCs w:val="20"/>
        </w:rPr>
        <w:lastRenderedPageBreak/>
        <mc:AlternateContent>
          <mc:Choice Requires="wps">
            <w:drawing>
              <wp:anchor distT="0" distB="0" distL="114300" distR="114300" simplePos="0" relativeHeight="251684352" behindDoc="0" locked="0" layoutInCell="1" allowOverlap="1" wp14:anchorId="6980C67A" wp14:editId="00DE5476">
                <wp:simplePos x="0" y="0"/>
                <wp:positionH relativeFrom="column">
                  <wp:posOffset>2790190</wp:posOffset>
                </wp:positionH>
                <wp:positionV relativeFrom="paragraph">
                  <wp:posOffset>-16264</wp:posOffset>
                </wp:positionV>
                <wp:extent cx="3237271" cy="311150"/>
                <wp:effectExtent l="0" t="0" r="1270" b="0"/>
                <wp:wrapNone/>
                <wp:docPr id="456" name="テキスト ボックス 456"/>
                <wp:cNvGraphicFramePr/>
                <a:graphic xmlns:a="http://schemas.openxmlformats.org/drawingml/2006/main">
                  <a:graphicData uri="http://schemas.microsoft.com/office/word/2010/wordprocessingShape">
                    <wps:wsp>
                      <wps:cNvSpPr txBox="1"/>
                      <wps:spPr>
                        <a:xfrm>
                          <a:off x="0" y="0"/>
                          <a:ext cx="3237271" cy="311150"/>
                        </a:xfrm>
                        <a:prstGeom prst="rect">
                          <a:avLst/>
                        </a:prstGeom>
                        <a:solidFill>
                          <a:sysClr val="window" lastClr="FFFFFF"/>
                        </a:solidFill>
                        <a:ln w="6350">
                          <a:noFill/>
                        </a:ln>
                      </wps:spPr>
                      <wps:txbx>
                        <w:txbxContent>
                          <w:p w14:paraId="04A2B91B" w14:textId="7246FBAF" w:rsidR="00981B0C" w:rsidRPr="00856AC5" w:rsidRDefault="00981B0C" w:rsidP="00A5394F">
                            <w:pPr>
                              <w:rPr>
                                <w:rFonts w:asciiTheme="majorEastAsia" w:eastAsiaTheme="majorEastAsia" w:hAnsiTheme="majorEastAsia"/>
                                <w:b/>
                                <w:sz w:val="22"/>
                              </w:rPr>
                            </w:pPr>
                            <w:r>
                              <w:rPr>
                                <w:rFonts w:asciiTheme="majorEastAsia" w:eastAsiaTheme="majorEastAsia" w:hAnsiTheme="majorEastAsia" w:hint="eastAsia"/>
                                <w:b/>
                                <w:sz w:val="20"/>
                              </w:rPr>
                              <w:t>図表20：</w:t>
                            </w:r>
                            <w:r w:rsidRPr="00856AC5">
                              <w:rPr>
                                <w:rFonts w:asciiTheme="majorEastAsia" w:eastAsiaTheme="majorEastAsia" w:hAnsiTheme="majorEastAsia" w:hint="eastAsia"/>
                                <w:b/>
                                <w:sz w:val="20"/>
                              </w:rPr>
                              <w:t>小児がん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r w:rsidRPr="00782B91">
                              <w:rPr>
                                <w:rFonts w:asciiTheme="majorEastAsia" w:eastAsiaTheme="majorEastAsia" w:hAnsiTheme="majorEastAsia"/>
                                <w:b/>
                                <w:sz w:val="18"/>
                                <w:szCs w:val="18"/>
                              </w:rPr>
                              <w:t>2012年</w:t>
                            </w:r>
                            <w:r>
                              <w:rPr>
                                <w:rFonts w:asciiTheme="majorEastAsia" w:eastAsiaTheme="majorEastAsia" w:hAnsiTheme="majorEastAsia" w:hint="eastAsia"/>
                                <w:b/>
                                <w:sz w:val="18"/>
                                <w:szCs w:val="18"/>
                              </w:rPr>
                              <w:t>（</w:t>
                            </w:r>
                            <w:r w:rsidRPr="00782B91">
                              <w:rPr>
                                <w:rFonts w:asciiTheme="majorEastAsia" w:eastAsiaTheme="majorEastAsia" w:hAnsiTheme="majorEastAsia"/>
                                <w:b/>
                                <w:sz w:val="18"/>
                                <w:szCs w:val="18"/>
                              </w:rPr>
                              <w:t>H24</w:t>
                            </w:r>
                            <w:r w:rsidRPr="00782B91">
                              <w:rPr>
                                <w:rFonts w:asciiTheme="majorEastAsia" w:eastAsiaTheme="majorEastAsia" w:hAnsiTheme="majorEastAsia" w:hint="eastAsia"/>
                                <w:b/>
                                <w:sz w:val="18"/>
                                <w:szCs w:val="18"/>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6" o:spid="_x0000_s1085" type="#_x0000_t202" style="position:absolute;left:0;text-align:left;margin-left:219.7pt;margin-top:-1.3pt;width:254.9pt;height:2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" fillcolor="window" stroked="f" strokeweight=".5pt">
                <v:textbox>
                  <w:txbxContent>
                    <w:p w14:paraId="04A2B91B" w14:textId="7246FBAF" w:rsidR="00981B0C" w:rsidRPr="00856AC5" w:rsidRDefault="00981B0C" w:rsidP="00A5394F">
                      <w:pPr>
                        <w:rPr>
                          <w:rFonts w:asciiTheme="majorEastAsia" w:eastAsiaTheme="majorEastAsia" w:hAnsiTheme="majorEastAsia"/>
                          <w:b/>
                          <w:sz w:val="22"/>
                        </w:rPr>
                      </w:pPr>
                      <w:r>
                        <w:rPr>
                          <w:rFonts w:asciiTheme="majorEastAsia" w:eastAsiaTheme="majorEastAsia" w:hAnsiTheme="majorEastAsia" w:hint="eastAsia"/>
                          <w:b/>
                          <w:sz w:val="20"/>
                        </w:rPr>
                        <w:t>図表20：</w:t>
                      </w:r>
                      <w:r w:rsidRPr="00856AC5">
                        <w:rPr>
                          <w:rFonts w:asciiTheme="majorEastAsia" w:eastAsiaTheme="majorEastAsia" w:hAnsiTheme="majorEastAsia" w:hint="eastAsia"/>
                          <w:b/>
                          <w:sz w:val="20"/>
                        </w:rPr>
                        <w:t>小児がん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r w:rsidRPr="00782B91">
                        <w:rPr>
                          <w:rFonts w:asciiTheme="majorEastAsia" w:eastAsiaTheme="majorEastAsia" w:hAnsiTheme="majorEastAsia"/>
                          <w:b/>
                          <w:sz w:val="18"/>
                          <w:szCs w:val="18"/>
                        </w:rPr>
                        <w:t>2012年</w:t>
                      </w:r>
                      <w:r>
                        <w:rPr>
                          <w:rFonts w:asciiTheme="majorEastAsia" w:eastAsiaTheme="majorEastAsia" w:hAnsiTheme="majorEastAsia" w:hint="eastAsia"/>
                          <w:b/>
                          <w:sz w:val="18"/>
                          <w:szCs w:val="18"/>
                        </w:rPr>
                        <w:t>（</w:t>
                      </w:r>
                      <w:r w:rsidRPr="00782B91">
                        <w:rPr>
                          <w:rFonts w:asciiTheme="majorEastAsia" w:eastAsiaTheme="majorEastAsia" w:hAnsiTheme="majorEastAsia"/>
                          <w:b/>
                          <w:sz w:val="18"/>
                          <w:szCs w:val="18"/>
                        </w:rPr>
                        <w:t>H24</w:t>
                      </w:r>
                      <w:r w:rsidRPr="00782B91">
                        <w:rPr>
                          <w:rFonts w:asciiTheme="majorEastAsia" w:eastAsiaTheme="majorEastAsia" w:hAnsiTheme="majorEastAsia" w:hint="eastAsia"/>
                          <w:b/>
                          <w:sz w:val="18"/>
                          <w:szCs w:val="18"/>
                        </w:rPr>
                        <w:t>年）</w:t>
                      </w:r>
                    </w:p>
                  </w:txbxContent>
                </v:textbox>
              </v:shape>
            </w:pict>
          </mc:Fallback>
        </mc:AlternateContent>
      </w:r>
      <w:r w:rsidR="00B83DE5">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52960" behindDoc="0" locked="0" layoutInCell="1" allowOverlap="1" wp14:anchorId="3A4F9D2F" wp14:editId="3123F397">
                <wp:simplePos x="0" y="0"/>
                <wp:positionH relativeFrom="column">
                  <wp:posOffset>-467885</wp:posOffset>
                </wp:positionH>
                <wp:positionV relativeFrom="paragraph">
                  <wp:posOffset>-8007</wp:posOffset>
                </wp:positionV>
                <wp:extent cx="3220279" cy="52070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3220279" cy="520700"/>
                        </a:xfrm>
                        <a:prstGeom prst="rect">
                          <a:avLst/>
                        </a:prstGeom>
                        <a:solidFill>
                          <a:sysClr val="window" lastClr="FFFFFF"/>
                        </a:solidFill>
                        <a:ln w="6350">
                          <a:noFill/>
                        </a:ln>
                      </wps:spPr>
                      <wps:txbx>
                        <w:txbxContent>
                          <w:p w14:paraId="38C5B2DE" w14:textId="77777777" w:rsidR="00981B0C" w:rsidRDefault="00981B0C" w:rsidP="00363C42">
                            <w:pPr>
                              <w:jc w:val="center"/>
                              <w:rPr>
                                <w:rFonts w:asciiTheme="majorEastAsia" w:eastAsiaTheme="majorEastAsia" w:hAnsiTheme="majorEastAsia"/>
                                <w:b/>
                                <w:color w:val="auto"/>
                                <w:sz w:val="20"/>
                              </w:rPr>
                            </w:pPr>
                            <w:r>
                              <w:rPr>
                                <w:rFonts w:asciiTheme="majorEastAsia" w:eastAsiaTheme="majorEastAsia" w:hAnsiTheme="majorEastAsia" w:hint="eastAsia"/>
                                <w:b/>
                                <w:sz w:val="20"/>
                              </w:rPr>
                              <w:t>図表19：</w:t>
                            </w:r>
                            <w:r w:rsidRPr="00856AC5">
                              <w:rPr>
                                <w:rFonts w:asciiTheme="majorEastAsia" w:eastAsiaTheme="majorEastAsia" w:hAnsiTheme="majorEastAsia" w:hint="eastAsia"/>
                                <w:b/>
                                <w:sz w:val="20"/>
                              </w:rPr>
                              <w:t>小児・AYA世代の</w:t>
                            </w:r>
                            <w:r>
                              <w:rPr>
                                <w:rFonts w:asciiTheme="majorEastAsia" w:eastAsiaTheme="majorEastAsia" w:hAnsiTheme="majorEastAsia" w:hint="eastAsia"/>
                                <w:b/>
                                <w:color w:val="auto"/>
                                <w:sz w:val="20"/>
                              </w:rPr>
                              <w:t>がんの</w:t>
                            </w:r>
                            <w:r>
                              <w:rPr>
                                <w:rFonts w:asciiTheme="majorEastAsia" w:eastAsiaTheme="majorEastAsia" w:hAnsiTheme="majorEastAsia"/>
                                <w:b/>
                                <w:color w:val="auto"/>
                                <w:sz w:val="20"/>
                              </w:rPr>
                              <w:t>1年あたりのり患数</w:t>
                            </w:r>
                          </w:p>
                          <w:p w14:paraId="136BB5E9" w14:textId="5BE88281" w:rsidR="00981B0C" w:rsidRDefault="00981B0C" w:rsidP="00363C42">
                            <w:pPr>
                              <w:jc w:val="center"/>
                              <w:rPr>
                                <w:rFonts w:asciiTheme="majorEastAsia" w:eastAsiaTheme="majorEastAsia" w:hAnsiTheme="majorEastAsia"/>
                                <w:b/>
                                <w:color w:val="auto"/>
                                <w:sz w:val="18"/>
                              </w:rPr>
                            </w:pP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2012年</w:t>
                            </w:r>
                            <w:r>
                              <w:rPr>
                                <w:rFonts w:asciiTheme="majorEastAsia" w:eastAsiaTheme="majorEastAsia" w:hAnsiTheme="majorEastAsia" w:hint="eastAsia"/>
                                <w:b/>
                                <w:color w:val="auto"/>
                                <w:sz w:val="18"/>
                              </w:rPr>
                              <w:t>（</w:t>
                            </w:r>
                            <w:r w:rsidRPr="001606F3">
                              <w:rPr>
                                <w:rFonts w:asciiTheme="majorEastAsia" w:eastAsiaTheme="majorEastAsia" w:hAnsiTheme="majorEastAsia" w:hint="eastAsia"/>
                                <w:b/>
                                <w:color w:val="auto"/>
                                <w:sz w:val="18"/>
                              </w:rPr>
                              <w:t>H24年</w:t>
                            </w: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を除く</w:t>
                            </w:r>
                            <w:r>
                              <w:rPr>
                                <w:rFonts w:asciiTheme="majorEastAsia" w:eastAsiaTheme="majorEastAsia" w:hAnsiTheme="majorEastAsia" w:hint="eastAsia"/>
                                <w:b/>
                                <w:color w:val="auto"/>
                                <w:sz w:val="18"/>
                              </w:rPr>
                              <w:t>】</w:t>
                            </w:r>
                          </w:p>
                          <w:p w14:paraId="3676DFE1" w14:textId="77777777" w:rsidR="00981B0C" w:rsidRPr="001606F3" w:rsidRDefault="00981B0C" w:rsidP="00363C42">
                            <w:pPr>
                              <w:jc w:val="center"/>
                              <w:rPr>
                                <w:rFonts w:asciiTheme="majorEastAsia" w:eastAsiaTheme="majorEastAsia" w:hAnsiTheme="majorEastAsia"/>
                                <w:b/>
                                <w:color w:val="auto"/>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 o:spid="_x0000_s1086" type="#_x0000_t202" style="position:absolute;left:0;text-align:left;margin-left:-36.85pt;margin-top:-.65pt;width:253.55pt;height:41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" fillcolor="window" stroked="f" strokeweight=".5pt">
                <v:textbox>
                  <w:txbxContent>
                    <w:p w14:paraId="38C5B2DE" w14:textId="77777777" w:rsidR="00981B0C" w:rsidRDefault="00981B0C" w:rsidP="00363C42">
                      <w:pPr>
                        <w:jc w:val="center"/>
                        <w:rPr>
                          <w:rFonts w:asciiTheme="majorEastAsia" w:eastAsiaTheme="majorEastAsia" w:hAnsiTheme="majorEastAsia"/>
                          <w:b/>
                          <w:color w:val="auto"/>
                          <w:sz w:val="20"/>
                        </w:rPr>
                      </w:pPr>
                      <w:r>
                        <w:rPr>
                          <w:rFonts w:asciiTheme="majorEastAsia" w:eastAsiaTheme="majorEastAsia" w:hAnsiTheme="majorEastAsia" w:hint="eastAsia"/>
                          <w:b/>
                          <w:sz w:val="20"/>
                        </w:rPr>
                        <w:t>図表19：</w:t>
                      </w:r>
                      <w:r w:rsidRPr="00856AC5">
                        <w:rPr>
                          <w:rFonts w:asciiTheme="majorEastAsia" w:eastAsiaTheme="majorEastAsia" w:hAnsiTheme="majorEastAsia" w:hint="eastAsia"/>
                          <w:b/>
                          <w:sz w:val="20"/>
                        </w:rPr>
                        <w:t>小児・AYA世代の</w:t>
                      </w:r>
                      <w:r>
                        <w:rPr>
                          <w:rFonts w:asciiTheme="majorEastAsia" w:eastAsiaTheme="majorEastAsia" w:hAnsiTheme="majorEastAsia" w:hint="eastAsia"/>
                          <w:b/>
                          <w:color w:val="auto"/>
                          <w:sz w:val="20"/>
                        </w:rPr>
                        <w:t>がんの</w:t>
                      </w:r>
                      <w:r>
                        <w:rPr>
                          <w:rFonts w:asciiTheme="majorEastAsia" w:eastAsiaTheme="majorEastAsia" w:hAnsiTheme="majorEastAsia"/>
                          <w:b/>
                          <w:color w:val="auto"/>
                          <w:sz w:val="20"/>
                        </w:rPr>
                        <w:t>1年あたりのり患数</w:t>
                      </w:r>
                    </w:p>
                    <w:p w14:paraId="136BB5E9" w14:textId="5BE88281" w:rsidR="00981B0C" w:rsidRDefault="00981B0C" w:rsidP="00363C42">
                      <w:pPr>
                        <w:jc w:val="center"/>
                        <w:rPr>
                          <w:rFonts w:asciiTheme="majorEastAsia" w:eastAsiaTheme="majorEastAsia" w:hAnsiTheme="majorEastAsia"/>
                          <w:b/>
                          <w:color w:val="auto"/>
                          <w:sz w:val="18"/>
                        </w:rPr>
                      </w:pP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2012年</w:t>
                      </w:r>
                      <w:r>
                        <w:rPr>
                          <w:rFonts w:asciiTheme="majorEastAsia" w:eastAsiaTheme="majorEastAsia" w:hAnsiTheme="majorEastAsia" w:hint="eastAsia"/>
                          <w:b/>
                          <w:color w:val="auto"/>
                          <w:sz w:val="18"/>
                        </w:rPr>
                        <w:t>（</w:t>
                      </w:r>
                      <w:r w:rsidRPr="001606F3">
                        <w:rPr>
                          <w:rFonts w:asciiTheme="majorEastAsia" w:eastAsiaTheme="majorEastAsia" w:hAnsiTheme="majorEastAsia" w:hint="eastAsia"/>
                          <w:b/>
                          <w:color w:val="auto"/>
                          <w:sz w:val="18"/>
                        </w:rPr>
                        <w:t>H24年</w:t>
                      </w: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を除く</w:t>
                      </w:r>
                      <w:r>
                        <w:rPr>
                          <w:rFonts w:asciiTheme="majorEastAsia" w:eastAsiaTheme="majorEastAsia" w:hAnsiTheme="majorEastAsia" w:hint="eastAsia"/>
                          <w:b/>
                          <w:color w:val="auto"/>
                          <w:sz w:val="18"/>
                        </w:rPr>
                        <w:t>】</w:t>
                      </w:r>
                    </w:p>
                    <w:p w14:paraId="3676DFE1" w14:textId="77777777" w:rsidR="00981B0C" w:rsidRPr="001606F3" w:rsidRDefault="00981B0C" w:rsidP="00363C42">
                      <w:pPr>
                        <w:jc w:val="center"/>
                        <w:rPr>
                          <w:rFonts w:asciiTheme="majorEastAsia" w:eastAsiaTheme="majorEastAsia" w:hAnsiTheme="majorEastAsia"/>
                          <w:b/>
                          <w:color w:val="auto"/>
                          <w:sz w:val="21"/>
                        </w:rPr>
                      </w:pPr>
                    </w:p>
                  </w:txbxContent>
                </v:textbox>
              </v:shape>
            </w:pict>
          </mc:Fallback>
        </mc:AlternateContent>
      </w:r>
    </w:p>
    <w:p w14:paraId="640BBD92" w14:textId="425C5F12" w:rsidR="00A5394F" w:rsidRDefault="00B83DE5" w:rsidP="00A618C9">
      <w:pPr>
        <w:adjustRightInd/>
        <w:ind w:leftChars="300" w:left="720"/>
        <w:textAlignment w:val="auto"/>
        <w:rPr>
          <w:rFonts w:hAnsi="HG丸ｺﾞｼｯｸM-PRO"/>
          <w:noProof/>
          <w:color w:val="auto"/>
          <w:sz w:val="22"/>
          <w:szCs w:val="22"/>
        </w:rPr>
      </w:pPr>
      <w:r>
        <w:rPr>
          <w:rFonts w:hAnsi="HG丸ｺﾞｼｯｸM-PRO"/>
          <w:noProof/>
          <w:color w:val="auto"/>
          <w:sz w:val="22"/>
          <w:szCs w:val="22"/>
        </w:rPr>
        <w:drawing>
          <wp:anchor distT="0" distB="0" distL="114300" distR="114300" simplePos="0" relativeHeight="251916800" behindDoc="0" locked="0" layoutInCell="1" allowOverlap="1" wp14:anchorId="1573D54A" wp14:editId="6CB811B3">
            <wp:simplePos x="0" y="0"/>
            <wp:positionH relativeFrom="column">
              <wp:posOffset>2879090</wp:posOffset>
            </wp:positionH>
            <wp:positionV relativeFrom="paragraph">
              <wp:posOffset>217805</wp:posOffset>
            </wp:positionV>
            <wp:extent cx="3331210" cy="2743835"/>
            <wp:effectExtent l="0" t="0" r="254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1" r="18243" b="-16"/>
                    <a:stretch/>
                  </pic:blipFill>
                  <pic:spPr bwMode="auto">
                    <a:xfrm>
                      <a:off x="0" y="0"/>
                      <a:ext cx="3331210" cy="2743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7478EF" w14:textId="39E93328" w:rsidR="00A5394F" w:rsidRDefault="00446042" w:rsidP="00A618C9">
      <w:pPr>
        <w:adjustRightInd/>
        <w:ind w:leftChars="300" w:left="720"/>
        <w:textAlignment w:val="auto"/>
        <w:rPr>
          <w:rFonts w:hAnsi="HG丸ｺﾞｼｯｸM-PRO"/>
          <w:noProof/>
          <w:color w:val="auto"/>
          <w:sz w:val="22"/>
          <w:szCs w:val="22"/>
        </w:rPr>
      </w:pPr>
      <w:r w:rsidRPr="00447183">
        <w:rPr>
          <w:noProof/>
        </w:rPr>
        <w:drawing>
          <wp:anchor distT="0" distB="0" distL="114300" distR="114300" simplePos="0" relativeHeight="251750912" behindDoc="0" locked="0" layoutInCell="1" allowOverlap="1" wp14:anchorId="4369A906" wp14:editId="22975901">
            <wp:simplePos x="0" y="0"/>
            <wp:positionH relativeFrom="column">
              <wp:posOffset>-89397</wp:posOffset>
            </wp:positionH>
            <wp:positionV relativeFrom="paragraph">
              <wp:posOffset>192874</wp:posOffset>
            </wp:positionV>
            <wp:extent cx="2837815" cy="2504440"/>
            <wp:effectExtent l="0" t="0" r="635" b="0"/>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837815" cy="2504440"/>
                    </a:xfrm>
                    <a:prstGeom prst="rect">
                      <a:avLst/>
                    </a:prstGeom>
                  </pic:spPr>
                </pic:pic>
              </a:graphicData>
            </a:graphic>
            <wp14:sizeRelH relativeFrom="page">
              <wp14:pctWidth>0</wp14:pctWidth>
            </wp14:sizeRelH>
            <wp14:sizeRelV relativeFrom="page">
              <wp14:pctHeight>0</wp14:pctHeight>
            </wp14:sizeRelV>
          </wp:anchor>
        </w:drawing>
      </w:r>
    </w:p>
    <w:p w14:paraId="5C503C11" w14:textId="77777777" w:rsidR="00A5394F" w:rsidRDefault="00A5394F" w:rsidP="00A618C9">
      <w:pPr>
        <w:adjustRightInd/>
        <w:ind w:leftChars="300" w:left="720"/>
        <w:textAlignment w:val="auto"/>
        <w:rPr>
          <w:rFonts w:hAnsi="HG丸ｺﾞｼｯｸM-PRO"/>
          <w:noProof/>
          <w:color w:val="auto"/>
          <w:sz w:val="22"/>
          <w:szCs w:val="22"/>
        </w:rPr>
      </w:pPr>
    </w:p>
    <w:p w14:paraId="0D1D50D0" w14:textId="77777777" w:rsidR="00A5394F" w:rsidRDefault="00A5394F" w:rsidP="00A618C9">
      <w:pPr>
        <w:adjustRightInd/>
        <w:ind w:leftChars="300" w:left="720"/>
        <w:textAlignment w:val="auto"/>
        <w:rPr>
          <w:rFonts w:hAnsi="HG丸ｺﾞｼｯｸM-PRO"/>
          <w:noProof/>
          <w:color w:val="auto"/>
          <w:sz w:val="22"/>
          <w:szCs w:val="22"/>
        </w:rPr>
      </w:pPr>
    </w:p>
    <w:p w14:paraId="38B1FFF9" w14:textId="77777777" w:rsidR="00A5394F" w:rsidRDefault="00A5394F" w:rsidP="00A618C9">
      <w:pPr>
        <w:adjustRightInd/>
        <w:ind w:leftChars="300" w:left="720"/>
        <w:textAlignment w:val="auto"/>
        <w:rPr>
          <w:rFonts w:hAnsi="HG丸ｺﾞｼｯｸM-PRO"/>
          <w:noProof/>
          <w:color w:val="auto"/>
          <w:sz w:val="22"/>
          <w:szCs w:val="22"/>
        </w:rPr>
      </w:pPr>
    </w:p>
    <w:p w14:paraId="1FB5C714" w14:textId="77777777" w:rsidR="00A5394F" w:rsidRDefault="00A5394F" w:rsidP="00A618C9">
      <w:pPr>
        <w:adjustRightInd/>
        <w:ind w:leftChars="300" w:left="720"/>
        <w:textAlignment w:val="auto"/>
        <w:rPr>
          <w:rFonts w:hAnsi="HG丸ｺﾞｼｯｸM-PRO"/>
          <w:noProof/>
          <w:color w:val="auto"/>
          <w:sz w:val="22"/>
          <w:szCs w:val="22"/>
        </w:rPr>
      </w:pPr>
    </w:p>
    <w:p w14:paraId="1BA31905" w14:textId="77777777" w:rsidR="00A5394F" w:rsidRDefault="00A5394F" w:rsidP="00A618C9">
      <w:pPr>
        <w:adjustRightInd/>
        <w:ind w:leftChars="300" w:left="720"/>
        <w:textAlignment w:val="auto"/>
        <w:rPr>
          <w:rFonts w:hAnsi="HG丸ｺﾞｼｯｸM-PRO"/>
          <w:noProof/>
          <w:color w:val="auto"/>
          <w:sz w:val="22"/>
          <w:szCs w:val="22"/>
        </w:rPr>
      </w:pPr>
    </w:p>
    <w:p w14:paraId="5B03849F" w14:textId="77777777" w:rsidR="00A5394F" w:rsidRDefault="00A5394F" w:rsidP="00A618C9">
      <w:pPr>
        <w:adjustRightInd/>
        <w:ind w:leftChars="300" w:left="720"/>
        <w:textAlignment w:val="auto"/>
        <w:rPr>
          <w:rFonts w:hAnsi="HG丸ｺﾞｼｯｸM-PRO"/>
          <w:noProof/>
          <w:color w:val="auto"/>
          <w:sz w:val="22"/>
          <w:szCs w:val="22"/>
        </w:rPr>
      </w:pPr>
    </w:p>
    <w:p w14:paraId="31039D42" w14:textId="77777777" w:rsidR="00A5394F" w:rsidRPr="00042861" w:rsidRDefault="00A5394F" w:rsidP="00A618C9">
      <w:pPr>
        <w:adjustRightInd/>
        <w:ind w:leftChars="300" w:left="720"/>
        <w:textAlignment w:val="auto"/>
        <w:rPr>
          <w:rFonts w:hAnsi="HG丸ｺﾞｼｯｸM-PRO"/>
          <w:color w:val="auto"/>
          <w:sz w:val="22"/>
          <w:szCs w:val="22"/>
        </w:rPr>
      </w:pPr>
    </w:p>
    <w:p w14:paraId="72B4AA1E" w14:textId="77777777" w:rsidR="00B006B7" w:rsidRPr="00042861" w:rsidRDefault="00B006B7" w:rsidP="00A618C9">
      <w:pPr>
        <w:adjustRightInd/>
        <w:ind w:leftChars="300" w:left="720"/>
        <w:textAlignment w:val="auto"/>
        <w:rPr>
          <w:rFonts w:hAnsi="HG丸ｺﾞｼｯｸM-PRO"/>
          <w:color w:val="auto"/>
          <w:sz w:val="22"/>
          <w:szCs w:val="22"/>
        </w:rPr>
      </w:pPr>
    </w:p>
    <w:p w14:paraId="17EF2322" w14:textId="77777777" w:rsidR="00B006B7" w:rsidRPr="00042861" w:rsidRDefault="00B006B7" w:rsidP="00A618C9">
      <w:pPr>
        <w:adjustRightInd/>
        <w:ind w:leftChars="300" w:left="720"/>
        <w:textAlignment w:val="auto"/>
        <w:rPr>
          <w:rFonts w:hAnsi="HG丸ｺﾞｼｯｸM-PRO"/>
          <w:color w:val="auto"/>
          <w:sz w:val="22"/>
          <w:szCs w:val="22"/>
        </w:rPr>
      </w:pPr>
    </w:p>
    <w:p w14:paraId="4C2387EC" w14:textId="77777777" w:rsidR="00447183" w:rsidRDefault="00447183" w:rsidP="00A618C9">
      <w:pPr>
        <w:adjustRightInd/>
        <w:ind w:leftChars="200" w:left="700" w:hangingChars="100" w:hanging="220"/>
        <w:jc w:val="left"/>
        <w:textAlignment w:val="auto"/>
        <w:rPr>
          <w:rFonts w:hAnsi="HG丸ｺﾞｼｯｸM-PRO"/>
          <w:color w:val="auto"/>
          <w:sz w:val="22"/>
          <w:szCs w:val="22"/>
        </w:rPr>
      </w:pPr>
    </w:p>
    <w:p w14:paraId="0A2247E6" w14:textId="028C6E40" w:rsidR="00447183" w:rsidRDefault="004D6DA2" w:rsidP="00A618C9">
      <w:pPr>
        <w:adjustRightInd/>
        <w:ind w:leftChars="200" w:left="720" w:hangingChars="100" w:hanging="240"/>
        <w:jc w:val="left"/>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969024" behindDoc="0" locked="0" layoutInCell="1" allowOverlap="1" wp14:anchorId="2AFBB075" wp14:editId="606E3F00">
                <wp:simplePos x="0" y="0"/>
                <wp:positionH relativeFrom="column">
                  <wp:posOffset>1454785</wp:posOffset>
                </wp:positionH>
                <wp:positionV relativeFrom="paragraph">
                  <wp:posOffset>217170</wp:posOffset>
                </wp:positionV>
                <wp:extent cx="1295400" cy="327025"/>
                <wp:effectExtent l="0" t="0" r="0" b="0"/>
                <wp:wrapNone/>
                <wp:docPr id="10329"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400" cy="327025"/>
                        </a:xfrm>
                        <a:prstGeom prst="rect">
                          <a:avLst/>
                        </a:prstGeom>
                      </wps:spPr>
                      <wps:txbx>
                        <w:txbxContent>
                          <w:p w14:paraId="1FB01DB2" w14:textId="01E36ABB" w:rsidR="00981B0C" w:rsidRPr="00DE6A9C" w:rsidRDefault="00981B0C">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7" style="position:absolute;left:0;text-align:left;margin-left:114.55pt;margin-top:17.1pt;width:102pt;height:25.7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" filled="f" stroked="f">
                <v:path arrowok="t"/>
                <o:lock v:ext="edit" aspectratio="t" grouping="t"/>
                <v:textbox>
                  <w:txbxContent>
                    <w:p w14:paraId="1FB01DB2" w14:textId="01E36ABB" w:rsidR="00981B0C" w:rsidRPr="00DE6A9C" w:rsidRDefault="00981B0C">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602CE9E4" w14:textId="65A38188" w:rsidR="004026BB" w:rsidRPr="00042861" w:rsidRDefault="004D6DA2" w:rsidP="00A618C9">
      <w:pPr>
        <w:adjustRightInd/>
        <w:ind w:leftChars="200" w:left="720" w:hangingChars="100" w:hanging="240"/>
        <w:jc w:val="left"/>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966976" behindDoc="0" locked="0" layoutInCell="1" allowOverlap="1" wp14:anchorId="28705861" wp14:editId="4CAD1DA4">
                <wp:simplePos x="0" y="0"/>
                <wp:positionH relativeFrom="column">
                  <wp:posOffset>4689475</wp:posOffset>
                </wp:positionH>
                <wp:positionV relativeFrom="paragraph">
                  <wp:posOffset>113665</wp:posOffset>
                </wp:positionV>
                <wp:extent cx="1295400" cy="327025"/>
                <wp:effectExtent l="0" t="0" r="0" b="0"/>
                <wp:wrapNone/>
                <wp:docPr id="10310"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400" cy="327025"/>
                        </a:xfrm>
                        <a:prstGeom prst="rect">
                          <a:avLst/>
                        </a:prstGeom>
                      </wps:spPr>
                      <wps:txbx>
                        <w:txbxContent>
                          <w:p w14:paraId="227677FF" w14:textId="0C822F93" w:rsidR="00981B0C" w:rsidRPr="00DE6A9C" w:rsidRDefault="00981B0C">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8" style="position:absolute;left:0;text-align:left;margin-left:369.25pt;margin-top:8.95pt;width:102pt;height:25.7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" filled="f" stroked="f">
                <v:path arrowok="t"/>
                <o:lock v:ext="edit" aspectratio="t" grouping="t"/>
                <v:textbox>
                  <w:txbxContent>
                    <w:p w14:paraId="227677FF" w14:textId="0C822F93" w:rsidR="00981B0C" w:rsidRPr="00DE6A9C" w:rsidRDefault="00981B0C">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3615B788" w14:textId="27B5BFD1" w:rsidR="004026BB" w:rsidRPr="00042861" w:rsidRDefault="004D6DA2" w:rsidP="00A618C9">
      <w:pPr>
        <w:adjustRightInd/>
        <w:ind w:leftChars="200" w:left="700" w:hangingChars="100" w:hanging="220"/>
        <w:jc w:val="left"/>
        <w:textAlignment w:val="auto"/>
        <w:rPr>
          <w:rFonts w:hAnsi="HG丸ｺﾞｼｯｸM-PRO"/>
          <w:color w:val="auto"/>
          <w:sz w:val="22"/>
          <w:szCs w:val="22"/>
        </w:rPr>
      </w:pPr>
      <w:r>
        <w:rPr>
          <w:rFonts w:hAnsi="HG丸ｺﾞｼｯｸM-PRO"/>
          <w:noProof/>
          <w:color w:val="auto"/>
          <w:sz w:val="22"/>
          <w:szCs w:val="22"/>
        </w:rPr>
        <w:drawing>
          <wp:anchor distT="0" distB="0" distL="114300" distR="114300" simplePos="0" relativeHeight="251917824" behindDoc="0" locked="0" layoutInCell="1" allowOverlap="1" wp14:anchorId="3D42B3B2" wp14:editId="248934EA">
            <wp:simplePos x="0" y="0"/>
            <wp:positionH relativeFrom="column">
              <wp:posOffset>-574675</wp:posOffset>
            </wp:positionH>
            <wp:positionV relativeFrom="paragraph">
              <wp:posOffset>655955</wp:posOffset>
            </wp:positionV>
            <wp:extent cx="3449955" cy="306895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r="18331"/>
                    <a:stretch/>
                  </pic:blipFill>
                  <pic:spPr bwMode="auto">
                    <a:xfrm>
                      <a:off x="0" y="0"/>
                      <a:ext cx="3449955" cy="3068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17B83A" w14:textId="3BCA2387" w:rsidR="004D6DA2" w:rsidRDefault="004D6DA2" w:rsidP="00A618C9">
      <w:pPr>
        <w:adjustRightInd/>
        <w:ind w:leftChars="200" w:left="720" w:hangingChars="100" w:hanging="240"/>
        <w:jc w:val="left"/>
        <w:textAlignment w:val="auto"/>
        <w:rPr>
          <w:rFonts w:hAnsi="HG丸ｺﾞｼｯｸM-PRO"/>
          <w:color w:val="auto"/>
          <w:sz w:val="22"/>
          <w:szCs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60128" behindDoc="0" locked="0" layoutInCell="1" allowOverlap="1" wp14:anchorId="7F2D4F29" wp14:editId="54C1B913">
                <wp:simplePos x="0" y="0"/>
                <wp:positionH relativeFrom="column">
                  <wp:posOffset>725170</wp:posOffset>
                </wp:positionH>
                <wp:positionV relativeFrom="paragraph">
                  <wp:posOffset>56515</wp:posOffset>
                </wp:positionV>
                <wp:extent cx="4749800" cy="31115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4749800" cy="311150"/>
                        </a:xfrm>
                        <a:prstGeom prst="rect">
                          <a:avLst/>
                        </a:prstGeom>
                        <a:solidFill>
                          <a:sysClr val="window" lastClr="FFFFFF"/>
                        </a:solidFill>
                        <a:ln w="6350">
                          <a:noFill/>
                        </a:ln>
                      </wps:spPr>
                      <wps:txbx>
                        <w:txbxContent>
                          <w:p w14:paraId="5A85AB22" w14:textId="40355CAA" w:rsidR="00981B0C" w:rsidRPr="00363C42" w:rsidRDefault="00981B0C" w:rsidP="00363C42">
                            <w:pPr>
                              <w:jc w:val="center"/>
                              <w:rPr>
                                <w:rFonts w:asciiTheme="majorEastAsia" w:eastAsiaTheme="majorEastAsia" w:hAnsiTheme="majorEastAsia"/>
                                <w:b/>
                                <w:sz w:val="20"/>
                              </w:rPr>
                            </w:pPr>
                            <w:r>
                              <w:rPr>
                                <w:rFonts w:asciiTheme="majorEastAsia" w:eastAsiaTheme="majorEastAsia" w:hAnsiTheme="majorEastAsia" w:hint="eastAsia"/>
                                <w:b/>
                                <w:sz w:val="20"/>
                              </w:rPr>
                              <w:t>図表21：</w:t>
                            </w:r>
                            <w:r w:rsidRPr="00856AC5">
                              <w:rPr>
                                <w:rFonts w:asciiTheme="majorEastAsia" w:eastAsiaTheme="majorEastAsia" w:hAnsiTheme="majorEastAsia" w:hint="eastAsia"/>
                                <w:b/>
                                <w:sz w:val="20"/>
                              </w:rPr>
                              <w:t>AYA世代がん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r w:rsidRPr="00363C42">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2008-2012年</w:t>
                            </w:r>
                            <w:r w:rsidRPr="00363C42">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w:t>
                            </w:r>
                            <w:r w:rsidRPr="00363C42">
                              <w:rPr>
                                <w:rFonts w:asciiTheme="majorEastAsia" w:eastAsiaTheme="majorEastAsia" w:hAnsiTheme="majorEastAsia" w:hint="eastAsia"/>
                                <w:b/>
                                <w:color w:val="auto"/>
                                <w:sz w:val="18"/>
                              </w:rPr>
                              <w:t>除く</w:t>
                            </w:r>
                            <w:r w:rsidRPr="00363C42">
                              <w:rPr>
                                <w:rFonts w:asciiTheme="majorEastAsia" w:eastAsiaTheme="majorEastAsia" w:hAnsiTheme="majorEastAsia"/>
                                <w:b/>
                                <w:color w:val="auto"/>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 o:spid="_x0000_s1089" type="#_x0000_t202" style="position:absolute;left:0;text-align:left;margin-left:57.1pt;margin-top:4.45pt;width:374pt;height:2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" fillcolor="window" stroked="f" strokeweight=".5pt">
                <v:textbox>
                  <w:txbxContent>
                    <w:p w14:paraId="5A85AB22" w14:textId="40355CAA" w:rsidR="00981B0C" w:rsidRPr="00363C42" w:rsidRDefault="00981B0C" w:rsidP="00363C42">
                      <w:pPr>
                        <w:jc w:val="center"/>
                        <w:rPr>
                          <w:rFonts w:asciiTheme="majorEastAsia" w:eastAsiaTheme="majorEastAsia" w:hAnsiTheme="majorEastAsia"/>
                          <w:b/>
                          <w:sz w:val="20"/>
                        </w:rPr>
                      </w:pPr>
                      <w:r>
                        <w:rPr>
                          <w:rFonts w:asciiTheme="majorEastAsia" w:eastAsiaTheme="majorEastAsia" w:hAnsiTheme="majorEastAsia" w:hint="eastAsia"/>
                          <w:b/>
                          <w:sz w:val="20"/>
                        </w:rPr>
                        <w:t>図表21：</w:t>
                      </w:r>
                      <w:r w:rsidRPr="00856AC5">
                        <w:rPr>
                          <w:rFonts w:asciiTheme="majorEastAsia" w:eastAsiaTheme="majorEastAsia" w:hAnsiTheme="majorEastAsia" w:hint="eastAsia"/>
                          <w:b/>
                          <w:sz w:val="20"/>
                        </w:rPr>
                        <w:t>AYA世代がん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r w:rsidRPr="00363C42">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2008-2012年</w:t>
                      </w:r>
                      <w:r w:rsidRPr="00363C42">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w:t>
                      </w:r>
                      <w:r w:rsidRPr="00363C42">
                        <w:rPr>
                          <w:rFonts w:asciiTheme="majorEastAsia" w:eastAsiaTheme="majorEastAsia" w:hAnsiTheme="majorEastAsia" w:hint="eastAsia"/>
                          <w:b/>
                          <w:color w:val="auto"/>
                          <w:sz w:val="18"/>
                        </w:rPr>
                        <w:t>除く</w:t>
                      </w:r>
                      <w:r w:rsidRPr="00363C42">
                        <w:rPr>
                          <w:rFonts w:asciiTheme="majorEastAsia" w:eastAsiaTheme="majorEastAsia" w:hAnsiTheme="majorEastAsia"/>
                          <w:b/>
                          <w:color w:val="auto"/>
                          <w:sz w:val="18"/>
                        </w:rPr>
                        <w:t>）</w:t>
                      </w:r>
                    </w:p>
                  </w:txbxContent>
                </v:textbox>
              </v:shape>
            </w:pict>
          </mc:Fallback>
        </mc:AlternateContent>
      </w:r>
    </w:p>
    <w:p w14:paraId="57032A30" w14:textId="5FDCEEE7" w:rsidR="004D6DA2" w:rsidRDefault="004D6DA2" w:rsidP="00A618C9">
      <w:pPr>
        <w:adjustRightInd/>
        <w:ind w:leftChars="200" w:left="700" w:hangingChars="100" w:hanging="220"/>
        <w:jc w:val="left"/>
        <w:textAlignment w:val="auto"/>
        <w:rPr>
          <w:rFonts w:hAnsi="HG丸ｺﾞｼｯｸM-PRO"/>
          <w:color w:val="auto"/>
          <w:sz w:val="22"/>
          <w:szCs w:val="22"/>
        </w:rPr>
      </w:pPr>
      <w:r>
        <w:rPr>
          <w:rFonts w:hAnsi="HG丸ｺﾞｼｯｸM-PRO"/>
          <w:noProof/>
          <w:color w:val="auto"/>
          <w:sz w:val="22"/>
          <w:szCs w:val="22"/>
        </w:rPr>
        <w:drawing>
          <wp:anchor distT="0" distB="0" distL="114300" distR="114300" simplePos="0" relativeHeight="251918848" behindDoc="0" locked="0" layoutInCell="1" allowOverlap="1" wp14:anchorId="04A028E8" wp14:editId="6551423A">
            <wp:simplePos x="0" y="0"/>
            <wp:positionH relativeFrom="column">
              <wp:posOffset>3009155</wp:posOffset>
            </wp:positionH>
            <wp:positionV relativeFrom="paragraph">
              <wp:posOffset>204391</wp:posOffset>
            </wp:positionV>
            <wp:extent cx="3288030" cy="2940685"/>
            <wp:effectExtent l="0" t="0" r="762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l="1859" r="12037"/>
                    <a:stretch/>
                  </pic:blipFill>
                  <pic:spPr bwMode="auto">
                    <a:xfrm>
                      <a:off x="0" y="0"/>
                      <a:ext cx="3288030" cy="2940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A7E383"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2ED011C0"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7F45C192"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3220018A"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10E7DC95"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2A06049D"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2F765838" w14:textId="52033389" w:rsidR="004D6DA2" w:rsidRDefault="004D6DA2" w:rsidP="00A618C9">
      <w:pPr>
        <w:adjustRightInd/>
        <w:ind w:leftChars="200" w:left="700" w:hangingChars="100" w:hanging="220"/>
        <w:jc w:val="left"/>
        <w:textAlignment w:val="auto"/>
        <w:rPr>
          <w:rFonts w:hAnsi="HG丸ｺﾞｼｯｸM-PRO"/>
          <w:color w:val="auto"/>
          <w:sz w:val="22"/>
          <w:szCs w:val="22"/>
        </w:rPr>
      </w:pPr>
    </w:p>
    <w:p w14:paraId="6A231B95"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5FE608A8"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16E6F398"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351BCA89"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0635CC14" w14:textId="132AA25D" w:rsidR="004D6DA2" w:rsidRDefault="004D6DA2" w:rsidP="00A618C9">
      <w:pPr>
        <w:adjustRightInd/>
        <w:ind w:leftChars="200" w:left="700" w:hangingChars="100" w:hanging="220"/>
        <w:jc w:val="left"/>
        <w:textAlignment w:val="auto"/>
        <w:rPr>
          <w:rFonts w:hAnsi="HG丸ｺﾞｼｯｸM-PRO"/>
          <w:color w:val="auto"/>
          <w:sz w:val="22"/>
          <w:szCs w:val="22"/>
        </w:rPr>
      </w:pPr>
    </w:p>
    <w:p w14:paraId="58E2DABB" w14:textId="659934FA" w:rsidR="004D6DA2" w:rsidRDefault="004D6DA2" w:rsidP="00A618C9">
      <w:pPr>
        <w:adjustRightInd/>
        <w:ind w:leftChars="200" w:left="720" w:hangingChars="100" w:hanging="240"/>
        <w:jc w:val="left"/>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964928" behindDoc="0" locked="0" layoutInCell="1" allowOverlap="1" wp14:anchorId="2662193F" wp14:editId="41923E8D">
                <wp:simplePos x="0" y="0"/>
                <wp:positionH relativeFrom="column">
                  <wp:posOffset>4388485</wp:posOffset>
                </wp:positionH>
                <wp:positionV relativeFrom="paragraph">
                  <wp:posOffset>106045</wp:posOffset>
                </wp:positionV>
                <wp:extent cx="1295400" cy="327025"/>
                <wp:effectExtent l="0" t="0" r="0" b="0"/>
                <wp:wrapNone/>
                <wp:docPr id="18"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400" cy="327025"/>
                        </a:xfrm>
                        <a:prstGeom prst="rect">
                          <a:avLst/>
                        </a:prstGeom>
                      </wps:spPr>
                      <wps:txbx>
                        <w:txbxContent>
                          <w:p w14:paraId="69208696" w14:textId="7967D140" w:rsidR="00981B0C" w:rsidRPr="00DE6A9C" w:rsidRDefault="00981B0C">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90" style="position:absolute;left:0;text-align:left;margin-left:345.55pt;margin-top:8.35pt;width:102pt;height:25.7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" filled="f" stroked="f">
                <v:path arrowok="t"/>
                <o:lock v:ext="edit" aspectratio="t" grouping="t"/>
                <v:textbox>
                  <w:txbxContent>
                    <w:p w14:paraId="69208696" w14:textId="7967D140" w:rsidR="00981B0C" w:rsidRPr="00DE6A9C" w:rsidRDefault="00981B0C">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7A2E9EDD" w14:textId="5FA1B183" w:rsidR="00A5394F" w:rsidRDefault="00A5394F" w:rsidP="00A618C9">
      <w:pPr>
        <w:adjustRightInd/>
        <w:ind w:leftChars="200" w:left="700" w:hangingChars="100" w:hanging="220"/>
        <w:jc w:val="left"/>
        <w:textAlignment w:val="auto"/>
        <w:rPr>
          <w:rFonts w:hAnsi="HG丸ｺﾞｼｯｸM-PRO"/>
          <w:color w:val="auto"/>
          <w:sz w:val="22"/>
          <w:szCs w:val="22"/>
        </w:rPr>
      </w:pPr>
    </w:p>
    <w:p w14:paraId="703A06EC" w14:textId="77777777" w:rsidR="00F66EDB" w:rsidRDefault="00496BD3" w:rsidP="008D7706">
      <w:pPr>
        <w:adjustRightInd/>
        <w:ind w:leftChars="177" w:left="564" w:hangingChars="63" w:hanging="139"/>
        <w:textAlignment w:val="auto"/>
        <w:rPr>
          <w:rFonts w:hAnsi="HG丸ｺﾞｼｯｸM-PRO"/>
          <w:color w:val="auto"/>
          <w:sz w:val="22"/>
          <w:szCs w:val="22"/>
        </w:rPr>
      </w:pPr>
      <w:r>
        <w:rPr>
          <w:rFonts w:hAnsi="HG丸ｺﾞｼｯｸM-PRO" w:hint="eastAsia"/>
          <w:color w:val="auto"/>
          <w:sz w:val="22"/>
          <w:szCs w:val="22"/>
        </w:rPr>
        <w:t>○</w:t>
      </w:r>
      <w:r w:rsidR="00F66EDB" w:rsidRPr="00F66EDB">
        <w:rPr>
          <w:rFonts w:hAnsi="HG丸ｺﾞｼｯｸM-PRO" w:hint="eastAsia"/>
          <w:color w:val="auto"/>
          <w:sz w:val="22"/>
          <w:szCs w:val="22"/>
        </w:rPr>
        <w:t>小児がん・AYA世代に発生した小児に多いがん（白血病・脳腫瘍など）については、国が指定する「小児がん診療拠点病院」である、大阪母子医療センターと大阪市立総合医療センターが中心となり、大阪府小児がん連携施設連絡会（府内の９病院）を設置し、医療連携体制を構築しています。また、奈良県・和歌山県の医療機関も参画する、阪奈和小児がん連携施設連絡会においては、近隣県との小児がん医療連携提供体制も検討されています。小児</w:t>
      </w:r>
      <w:r w:rsidR="009F5D05">
        <w:rPr>
          <w:rFonts w:hAnsi="HG丸ｺﾞｼｯｸM-PRO" w:hint="eastAsia"/>
          <w:color w:val="auto"/>
          <w:sz w:val="22"/>
          <w:szCs w:val="22"/>
        </w:rPr>
        <w:t>・</w:t>
      </w:r>
      <w:r w:rsidR="00F66EDB" w:rsidRPr="00F66EDB">
        <w:rPr>
          <w:rFonts w:hAnsi="HG丸ｺﾞｼｯｸM-PRO" w:hint="eastAsia"/>
          <w:color w:val="auto"/>
          <w:sz w:val="22"/>
          <w:szCs w:val="22"/>
        </w:rPr>
        <w:t>AYA世代のがんの患児が適切な治療が受けられるよう連携体制の充実が必要です。</w:t>
      </w:r>
    </w:p>
    <w:p w14:paraId="16345775" w14:textId="77D57F70" w:rsidR="00447183" w:rsidRDefault="008D7706" w:rsidP="008D7706">
      <w:pPr>
        <w:adjustRightInd/>
        <w:ind w:leftChars="177" w:left="564" w:hangingChars="63" w:hanging="139"/>
        <w:textAlignment w:val="auto"/>
        <w:rPr>
          <w:rFonts w:hAnsi="HG丸ｺﾞｼｯｸM-PRO"/>
          <w:color w:val="auto"/>
          <w:sz w:val="22"/>
          <w:szCs w:val="22"/>
        </w:rPr>
      </w:pPr>
      <w:r>
        <w:rPr>
          <w:rFonts w:hAnsi="HG丸ｺﾞｼｯｸM-PRO" w:hint="eastAsia"/>
          <w:color w:val="auto"/>
          <w:sz w:val="22"/>
          <w:szCs w:val="22"/>
        </w:rPr>
        <w:lastRenderedPageBreak/>
        <w:t>○</w:t>
      </w:r>
      <w:r w:rsidR="00B07B09">
        <w:rPr>
          <w:rFonts w:hAnsi="HG丸ｺﾞｼｯｸM-PRO" w:hint="eastAsia"/>
          <w:color w:val="auto"/>
          <w:sz w:val="22"/>
          <w:szCs w:val="22"/>
        </w:rPr>
        <w:t>大阪府がん登録</w:t>
      </w:r>
      <w:r w:rsidR="00447183" w:rsidRPr="00447183">
        <w:rPr>
          <w:rFonts w:hAnsi="HG丸ｺﾞｼｯｸM-PRO" w:hint="eastAsia"/>
          <w:color w:val="auto"/>
          <w:sz w:val="22"/>
          <w:szCs w:val="22"/>
        </w:rPr>
        <w:t>によると、小児の白血病の生存率は大きく改善しています。長期生存者の増加が予想され、小児がんの</w:t>
      </w:r>
      <w:r w:rsidR="00FD0E3E" w:rsidRPr="00447183">
        <w:rPr>
          <w:rFonts w:hAnsi="HG丸ｺﾞｼｯｸM-PRO" w:hint="eastAsia"/>
          <w:color w:val="auto"/>
          <w:sz w:val="22"/>
          <w:szCs w:val="22"/>
        </w:rPr>
        <w:t>サバイバー</w:t>
      </w:r>
      <w:r w:rsidR="00447183" w:rsidRPr="00447183">
        <w:rPr>
          <w:rFonts w:hAnsi="HG丸ｺﾞｼｯｸM-PRO" w:hint="eastAsia"/>
          <w:color w:val="auto"/>
          <w:sz w:val="22"/>
          <w:szCs w:val="22"/>
        </w:rPr>
        <w:t>に対する治療後の生活支援（長期フォローアップ、学業への復帰、就労支援など）を充実する必要があります。一方、小児脳腫瘍（悪性のみ）では、生存率は未だ60%台で、改善も乏しくなっています。このようながん種に対しては、治療法の改善に加え、小児がん患者への在宅緩和ケアも充実させる必要があります。</w:t>
      </w:r>
    </w:p>
    <w:p w14:paraId="710BD960" w14:textId="09310BF3" w:rsidR="00B3008A" w:rsidRDefault="0022313F" w:rsidP="00363C42">
      <w:pPr>
        <w:adjustRightInd/>
        <w:textAlignment w:val="auto"/>
        <w:rPr>
          <w:rFonts w:hAnsi="HG丸ｺﾞｼｯｸM-PRO"/>
          <w:color w:val="auto"/>
          <w:sz w:val="22"/>
          <w:szCs w:val="22"/>
        </w:rPr>
      </w:pPr>
      <w:r w:rsidRPr="00734CF5">
        <w:rPr>
          <w:rFonts w:hAnsi="HG丸ｺﾞｼｯｸM-PRO"/>
          <w:noProof/>
          <w:color w:val="auto"/>
          <w:sz w:val="22"/>
          <w:szCs w:val="22"/>
        </w:rPr>
        <mc:AlternateContent>
          <mc:Choice Requires="wps">
            <w:drawing>
              <wp:anchor distT="45720" distB="45720" distL="114300" distR="114300" simplePos="0" relativeHeight="251758080" behindDoc="0" locked="0" layoutInCell="1" allowOverlap="1" wp14:anchorId="377E66B9" wp14:editId="796A9C88">
                <wp:simplePos x="0" y="0"/>
                <wp:positionH relativeFrom="margin">
                  <wp:align>center</wp:align>
                </wp:positionH>
                <wp:positionV relativeFrom="paragraph">
                  <wp:posOffset>114300</wp:posOffset>
                </wp:positionV>
                <wp:extent cx="4444365" cy="317500"/>
                <wp:effectExtent l="0" t="0" r="0" b="63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365" cy="317500"/>
                        </a:xfrm>
                        <a:prstGeom prst="rect">
                          <a:avLst/>
                        </a:prstGeom>
                        <a:solidFill>
                          <a:srgbClr val="FFFFFF"/>
                        </a:solidFill>
                        <a:ln w="9525">
                          <a:noFill/>
                          <a:miter lim="800000"/>
                          <a:headEnd/>
                          <a:tailEnd/>
                        </a:ln>
                      </wps:spPr>
                      <wps:txbx>
                        <w:txbxContent>
                          <w:p w14:paraId="734CA43C" w14:textId="77777777" w:rsidR="00981B0C" w:rsidRPr="00D700DB" w:rsidRDefault="00981B0C" w:rsidP="00D700DB">
                            <w:pPr>
                              <w:jc w:val="center"/>
                              <w:rPr>
                                <w:rFonts w:ascii="ＭＳ ゴシック" w:eastAsia="ＭＳ ゴシック" w:hAnsi="ＭＳ ゴシック"/>
                                <w:b/>
                                <w:sz w:val="21"/>
                              </w:rPr>
                            </w:pPr>
                            <w:r w:rsidRPr="00D700DB">
                              <w:rPr>
                                <w:rFonts w:ascii="ＭＳ ゴシック" w:eastAsia="ＭＳ ゴシック" w:hAnsi="ＭＳ ゴシック" w:hint="eastAsia"/>
                                <w:b/>
                                <w:color w:val="auto"/>
                                <w:sz w:val="20"/>
                                <w:szCs w:val="22"/>
                              </w:rPr>
                              <w:t>図表22：小児（</w:t>
                            </w:r>
                            <w:r w:rsidRPr="00D700DB">
                              <w:rPr>
                                <w:rFonts w:ascii="ＭＳ ゴシック" w:eastAsia="ＭＳ ゴシック" w:hAnsi="ＭＳ ゴシック"/>
                                <w:b/>
                                <w:color w:val="auto"/>
                                <w:sz w:val="20"/>
                                <w:szCs w:val="22"/>
                              </w:rPr>
                              <w:t>0-14歳）の白血病・脳腫瘍における5年実測生存率の推移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0;margin-top:9pt;width:349.95pt;height:25pt;z-index:2517580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" stroked="f">
                <v:textbox>
                  <w:txbxContent>
                    <w:p w14:paraId="734CA43C" w14:textId="77777777" w:rsidR="00981B0C" w:rsidRPr="00D700DB" w:rsidRDefault="00981B0C" w:rsidP="00D700DB">
                      <w:pPr>
                        <w:jc w:val="center"/>
                        <w:rPr>
                          <w:rFonts w:ascii="ＭＳ ゴシック" w:eastAsia="ＭＳ ゴシック" w:hAnsi="ＭＳ ゴシック"/>
                          <w:b/>
                          <w:sz w:val="21"/>
                        </w:rPr>
                      </w:pPr>
                      <w:r w:rsidRPr="00D700DB">
                        <w:rPr>
                          <w:rFonts w:ascii="ＭＳ ゴシック" w:eastAsia="ＭＳ ゴシック" w:hAnsi="ＭＳ ゴシック" w:hint="eastAsia"/>
                          <w:b/>
                          <w:color w:val="auto"/>
                          <w:sz w:val="20"/>
                          <w:szCs w:val="22"/>
                        </w:rPr>
                        <w:t>図表22：小児（</w:t>
                      </w:r>
                      <w:r w:rsidRPr="00D700DB">
                        <w:rPr>
                          <w:rFonts w:ascii="ＭＳ ゴシック" w:eastAsia="ＭＳ ゴシック" w:hAnsi="ＭＳ ゴシック"/>
                          <w:b/>
                          <w:color w:val="auto"/>
                          <w:sz w:val="20"/>
                          <w:szCs w:val="22"/>
                        </w:rPr>
                        <w:t>0-14歳）の白血病・脳腫瘍における5年実測生存率の推移</w:t>
                      </w:r>
                    </w:p>
                  </w:txbxContent>
                </v:textbox>
                <w10:wrap type="square" anchorx="margin"/>
              </v:shape>
            </w:pict>
          </mc:Fallback>
        </mc:AlternateContent>
      </w:r>
    </w:p>
    <w:p w14:paraId="6E9F28B7" w14:textId="01425734" w:rsidR="00447183" w:rsidRDefault="009E1F5E" w:rsidP="00363C42">
      <w:pPr>
        <w:adjustRightInd/>
        <w:textAlignment w:val="auto"/>
        <w:rPr>
          <w:rFonts w:hAnsi="HG丸ｺﾞｼｯｸM-PRO"/>
          <w:color w:val="auto"/>
          <w:sz w:val="22"/>
          <w:szCs w:val="22"/>
        </w:rPr>
      </w:pPr>
      <w:r>
        <w:rPr>
          <w:rFonts w:asciiTheme="majorEastAsia" w:eastAsiaTheme="majorEastAsia" w:hAnsiTheme="majorEastAsia"/>
          <w:b/>
          <w:noProof/>
          <w:color w:val="auto"/>
          <w:sz w:val="22"/>
          <w:szCs w:val="22"/>
        </w:rPr>
        <w:drawing>
          <wp:anchor distT="0" distB="0" distL="114300" distR="114300" simplePos="0" relativeHeight="251999744" behindDoc="0" locked="0" layoutInCell="1" allowOverlap="1" wp14:anchorId="4AE4246F" wp14:editId="3F3CAD81">
            <wp:simplePos x="0" y="0"/>
            <wp:positionH relativeFrom="margin">
              <wp:posOffset>-511810</wp:posOffset>
            </wp:positionH>
            <wp:positionV relativeFrom="paragraph">
              <wp:posOffset>158955</wp:posOffset>
            </wp:positionV>
            <wp:extent cx="6821129" cy="2359332"/>
            <wp:effectExtent l="0" t="0" r="0" b="3175"/>
            <wp:wrapNone/>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児がん生存率（白血病・脳腫瘍）.bmp"/>
                    <pic:cNvPicPr/>
                  </pic:nvPicPr>
                  <pic:blipFill rotWithShape="1">
                    <a:blip r:embed="rId29">
                      <a:extLst>
                        <a:ext uri="{28A0092B-C50C-407E-A947-70E740481C1C}">
                          <a14:useLocalDpi xmlns:a14="http://schemas.microsoft.com/office/drawing/2010/main" val="0"/>
                        </a:ext>
                      </a:extLst>
                    </a:blip>
                    <a:srcRect l="6498" t="24340" r="7941" b="23012"/>
                    <a:stretch/>
                  </pic:blipFill>
                  <pic:spPr bwMode="auto">
                    <a:xfrm>
                      <a:off x="0" y="0"/>
                      <a:ext cx="6821129" cy="23593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E9E399" w14:textId="4F46404C" w:rsidR="00641A11" w:rsidRPr="00363C42" w:rsidRDefault="00641A11" w:rsidP="00363C42">
      <w:pPr>
        <w:adjustRightInd/>
        <w:ind w:left="711" w:hanging="202"/>
        <w:textAlignment w:val="auto"/>
        <w:rPr>
          <w:rFonts w:asciiTheme="majorEastAsia" w:eastAsiaTheme="majorEastAsia" w:hAnsiTheme="majorEastAsia"/>
          <w:b/>
          <w:color w:val="auto"/>
          <w:sz w:val="22"/>
          <w:szCs w:val="22"/>
        </w:rPr>
      </w:pPr>
    </w:p>
    <w:p w14:paraId="29CD4CCF" w14:textId="4882CD3C" w:rsidR="00F66EDB" w:rsidRDefault="00F66EDB" w:rsidP="00D700DB">
      <w:pPr>
        <w:adjustRightInd/>
        <w:ind w:leftChars="230" w:left="772" w:hangingChars="100" w:hanging="220"/>
        <w:textAlignment w:val="auto"/>
        <w:rPr>
          <w:rFonts w:hAnsi="HG丸ｺﾞｼｯｸM-PRO"/>
          <w:color w:val="auto"/>
          <w:sz w:val="22"/>
          <w:szCs w:val="22"/>
        </w:rPr>
      </w:pPr>
    </w:p>
    <w:p w14:paraId="44086E27" w14:textId="52680E84" w:rsidR="00A568AC" w:rsidRDefault="00A568AC" w:rsidP="00D700DB">
      <w:pPr>
        <w:adjustRightInd/>
        <w:ind w:leftChars="230" w:left="772" w:hangingChars="100" w:hanging="220"/>
        <w:textAlignment w:val="auto"/>
        <w:rPr>
          <w:rFonts w:hAnsi="HG丸ｺﾞｼｯｸM-PRO"/>
          <w:color w:val="auto"/>
          <w:sz w:val="22"/>
          <w:szCs w:val="22"/>
        </w:rPr>
      </w:pPr>
    </w:p>
    <w:p w14:paraId="1276968D" w14:textId="7BB44766" w:rsidR="00A568AC" w:rsidRDefault="00A568AC" w:rsidP="00D700DB">
      <w:pPr>
        <w:adjustRightInd/>
        <w:ind w:leftChars="230" w:left="772" w:hangingChars="100" w:hanging="220"/>
        <w:textAlignment w:val="auto"/>
        <w:rPr>
          <w:rFonts w:hAnsi="HG丸ｺﾞｼｯｸM-PRO"/>
          <w:color w:val="auto"/>
          <w:sz w:val="22"/>
          <w:szCs w:val="22"/>
        </w:rPr>
      </w:pPr>
    </w:p>
    <w:p w14:paraId="6A7A6487" w14:textId="77777777" w:rsidR="00A568AC" w:rsidRDefault="00A568AC" w:rsidP="00A618C9">
      <w:pPr>
        <w:adjustRightInd/>
        <w:ind w:leftChars="230" w:left="772" w:hangingChars="100" w:hanging="220"/>
        <w:textAlignment w:val="auto"/>
        <w:rPr>
          <w:rFonts w:hAnsi="HG丸ｺﾞｼｯｸM-PRO"/>
          <w:color w:val="auto"/>
          <w:sz w:val="22"/>
          <w:szCs w:val="22"/>
        </w:rPr>
      </w:pPr>
    </w:p>
    <w:p w14:paraId="746F8FEB" w14:textId="77777777" w:rsidR="00A568AC" w:rsidRDefault="00A568AC" w:rsidP="00A618C9">
      <w:pPr>
        <w:adjustRightInd/>
        <w:ind w:leftChars="230" w:left="772" w:hangingChars="100" w:hanging="220"/>
        <w:textAlignment w:val="auto"/>
        <w:rPr>
          <w:rFonts w:hAnsi="HG丸ｺﾞｼｯｸM-PRO"/>
          <w:color w:val="auto"/>
          <w:sz w:val="22"/>
          <w:szCs w:val="22"/>
        </w:rPr>
      </w:pPr>
    </w:p>
    <w:p w14:paraId="76F11464" w14:textId="59032DF7" w:rsidR="00A568AC" w:rsidRDefault="00A568AC" w:rsidP="00D700DB">
      <w:pPr>
        <w:adjustRightInd/>
        <w:ind w:leftChars="230" w:left="772" w:hangingChars="100" w:hanging="220"/>
        <w:textAlignment w:val="auto"/>
        <w:rPr>
          <w:rFonts w:hAnsi="HG丸ｺﾞｼｯｸM-PRO"/>
          <w:color w:val="auto"/>
          <w:sz w:val="22"/>
          <w:szCs w:val="22"/>
        </w:rPr>
      </w:pPr>
    </w:p>
    <w:p w14:paraId="19A8416F" w14:textId="284CA54B" w:rsidR="00A568AC" w:rsidRDefault="00A568AC" w:rsidP="00E95F80">
      <w:pPr>
        <w:adjustRightInd/>
        <w:ind w:leftChars="230" w:left="772" w:hangingChars="100" w:hanging="220"/>
        <w:textAlignment w:val="auto"/>
        <w:rPr>
          <w:rFonts w:hAnsi="HG丸ｺﾞｼｯｸM-PRO"/>
          <w:color w:val="auto"/>
          <w:sz w:val="22"/>
          <w:szCs w:val="22"/>
        </w:rPr>
      </w:pPr>
    </w:p>
    <w:p w14:paraId="66E2F199" w14:textId="77777777" w:rsidR="00A568AC" w:rsidRDefault="00A568AC" w:rsidP="00A618C9">
      <w:pPr>
        <w:adjustRightInd/>
        <w:ind w:leftChars="230" w:left="772" w:hangingChars="100" w:hanging="220"/>
        <w:textAlignment w:val="auto"/>
        <w:rPr>
          <w:rFonts w:hAnsi="HG丸ｺﾞｼｯｸM-PRO"/>
          <w:color w:val="auto"/>
          <w:sz w:val="22"/>
          <w:szCs w:val="22"/>
        </w:rPr>
      </w:pPr>
    </w:p>
    <w:p w14:paraId="6ED2EA94" w14:textId="1C434F83" w:rsidR="009E0AC6" w:rsidRDefault="009E0AC6" w:rsidP="00E95F80">
      <w:pPr>
        <w:adjustRightInd/>
        <w:ind w:leftChars="230" w:left="772" w:hangingChars="100" w:hanging="220"/>
        <w:textAlignment w:val="auto"/>
        <w:rPr>
          <w:rFonts w:hAnsi="HG丸ｺﾞｼｯｸM-PRO"/>
          <w:color w:val="auto"/>
          <w:sz w:val="22"/>
          <w:szCs w:val="22"/>
        </w:rPr>
      </w:pPr>
    </w:p>
    <w:p w14:paraId="2C7E1E5C" w14:textId="77777777" w:rsidR="0022313F" w:rsidRPr="003715CF" w:rsidRDefault="0022313F" w:rsidP="00A618C9">
      <w:pPr>
        <w:adjustRightInd/>
        <w:ind w:leftChars="200" w:left="660" w:hangingChars="100" w:hanging="180"/>
        <w:jc w:val="right"/>
        <w:textAlignment w:val="auto"/>
        <w:rPr>
          <w:rFonts w:asciiTheme="minorEastAsia" w:eastAsiaTheme="minorEastAsia" w:hAnsiTheme="minorEastAsia"/>
          <w:color w:val="auto"/>
          <w:sz w:val="18"/>
          <w:szCs w:val="22"/>
        </w:rPr>
      </w:pPr>
      <w:r w:rsidRPr="003715CF">
        <w:rPr>
          <w:rFonts w:asciiTheme="minorEastAsia" w:eastAsiaTheme="minorEastAsia" w:hAnsiTheme="minorEastAsia" w:hint="eastAsia"/>
          <w:color w:val="auto"/>
          <w:sz w:val="18"/>
          <w:szCs w:val="22"/>
        </w:rPr>
        <w:t>出典：大阪府がん登録</w:t>
      </w:r>
    </w:p>
    <w:p w14:paraId="7D5F8D27" w14:textId="77777777" w:rsidR="006B4FA4" w:rsidRDefault="006B4FA4" w:rsidP="00A618C9">
      <w:pPr>
        <w:adjustRightInd/>
        <w:spacing w:line="280" w:lineRule="exact"/>
        <w:ind w:leftChars="200" w:left="700" w:hangingChars="100" w:hanging="220"/>
        <w:jc w:val="right"/>
        <w:textAlignment w:val="auto"/>
        <w:rPr>
          <w:rFonts w:hAnsi="HG丸ｺﾞｼｯｸM-PRO"/>
          <w:color w:val="auto"/>
          <w:sz w:val="22"/>
          <w:szCs w:val="22"/>
        </w:rPr>
      </w:pPr>
    </w:p>
    <w:p w14:paraId="55B71A49" w14:textId="3DF9DCF6" w:rsidR="00496BD3" w:rsidRDefault="00F66EDB" w:rsidP="009E1F5E">
      <w:pPr>
        <w:adjustRightInd/>
        <w:ind w:leftChars="178" w:left="563" w:hangingChars="62" w:hanging="136"/>
        <w:textAlignment w:val="auto"/>
        <w:rPr>
          <w:rFonts w:hAnsi="HG丸ｺﾞｼｯｸM-PRO"/>
          <w:color w:val="auto"/>
          <w:sz w:val="22"/>
          <w:szCs w:val="22"/>
        </w:rPr>
      </w:pPr>
      <w:r w:rsidRPr="00F66EDB">
        <w:rPr>
          <w:rFonts w:hAnsi="HG丸ｺﾞｼｯｸM-PRO" w:hint="eastAsia"/>
          <w:color w:val="auto"/>
          <w:sz w:val="22"/>
          <w:szCs w:val="22"/>
        </w:rPr>
        <w:t>○AYA世代のがんについては、小児に多いがん（白血病・脳腫瘍など）・成人に多いがん（乳がんや生殖器がん、消化器がんなど）が混在し、対応する診療科も様々なため、実態把握が未だ十分ではありません。今後もがん診療拠点病院を中心として、AYA世代のがん患者に関する実態把握を進め、AYA世代のがん患者が適切な治療が受けられるよう連携体制の充実が必要です。</w:t>
      </w:r>
    </w:p>
    <w:p w14:paraId="6C784BF1" w14:textId="77777777" w:rsidR="00E701CC" w:rsidRDefault="00E701CC">
      <w:pPr>
        <w:adjustRightInd/>
        <w:ind w:leftChars="200" w:left="700" w:hangingChars="100" w:hanging="220"/>
        <w:textAlignment w:val="auto"/>
        <w:rPr>
          <w:rFonts w:hAnsi="HG丸ｺﾞｼｯｸM-PRO"/>
          <w:color w:val="auto"/>
          <w:sz w:val="22"/>
          <w:szCs w:val="22"/>
        </w:rPr>
      </w:pPr>
    </w:p>
    <w:p w14:paraId="5E064C31" w14:textId="4B664D29" w:rsidR="00E701CC" w:rsidRPr="00042861" w:rsidRDefault="00E701CC" w:rsidP="008D7706">
      <w:pPr>
        <w:adjustRightInd/>
        <w:ind w:firstLineChars="64" w:firstLine="141"/>
        <w:textAlignment w:val="auto"/>
        <w:rPr>
          <w:rFonts w:asciiTheme="majorEastAsia" w:eastAsiaTheme="majorEastAsia" w:hAnsiTheme="majorEastAsia"/>
          <w:b/>
          <w:color w:val="auto"/>
          <w:sz w:val="22"/>
          <w:szCs w:val="22"/>
        </w:rPr>
      </w:pPr>
      <w:r>
        <w:rPr>
          <w:rFonts w:asciiTheme="majorEastAsia" w:eastAsiaTheme="majorEastAsia" w:hAnsiTheme="majorEastAsia" w:hint="eastAsia"/>
          <w:b/>
          <w:color w:val="auto"/>
          <w:sz w:val="22"/>
          <w:szCs w:val="22"/>
        </w:rPr>
        <w:t>イ</w:t>
      </w:r>
      <w:r w:rsidR="00654B56">
        <w:rPr>
          <w:rFonts w:asciiTheme="majorEastAsia" w:eastAsiaTheme="majorEastAsia" w:hAnsiTheme="majorEastAsia" w:hint="eastAsia"/>
          <w:b/>
          <w:color w:val="auto"/>
          <w:sz w:val="22"/>
          <w:szCs w:val="22"/>
        </w:rPr>
        <w:t xml:space="preserve"> </w:t>
      </w:r>
      <w:r w:rsidRPr="00042861">
        <w:rPr>
          <w:rFonts w:asciiTheme="majorEastAsia" w:eastAsiaTheme="majorEastAsia" w:hAnsiTheme="majorEastAsia" w:hint="eastAsia"/>
          <w:b/>
          <w:color w:val="auto"/>
          <w:sz w:val="22"/>
          <w:szCs w:val="22"/>
        </w:rPr>
        <w:t>高齢者のがん</w:t>
      </w:r>
    </w:p>
    <w:p w14:paraId="32A5E684" w14:textId="63DA47B0" w:rsidR="00E701CC" w:rsidRDefault="00E701CC" w:rsidP="008D7706">
      <w:pPr>
        <w:adjustRightInd/>
        <w:ind w:leftChars="177" w:left="564" w:hangingChars="63" w:hanging="139"/>
        <w:textAlignment w:val="auto"/>
        <w:rPr>
          <w:rFonts w:hAnsi="HG丸ｺﾞｼｯｸM-PRO"/>
          <w:color w:val="auto"/>
          <w:sz w:val="22"/>
          <w:szCs w:val="22"/>
        </w:rPr>
      </w:pPr>
      <w:r w:rsidRPr="00042861">
        <w:rPr>
          <w:rFonts w:hAnsi="HG丸ｺﾞｼｯｸM-PRO" w:hint="eastAsia"/>
          <w:color w:val="auto"/>
          <w:sz w:val="22"/>
          <w:szCs w:val="22"/>
        </w:rPr>
        <w:t>○高齢化に伴い、今後</w:t>
      </w:r>
      <w:r w:rsidR="00654670">
        <w:rPr>
          <w:rFonts w:hAnsi="HG丸ｺﾞｼｯｸM-PRO" w:hint="eastAsia"/>
          <w:color w:val="auto"/>
          <w:sz w:val="22"/>
          <w:szCs w:val="22"/>
        </w:rPr>
        <w:t>、</w:t>
      </w:r>
      <w:r w:rsidRPr="00042861">
        <w:rPr>
          <w:rFonts w:hAnsi="HG丸ｺﾞｼｯｸM-PRO" w:hint="eastAsia"/>
          <w:color w:val="auto"/>
          <w:sz w:val="22"/>
          <w:szCs w:val="22"/>
        </w:rPr>
        <w:t>がん患者に占める高齢者の割合が</w:t>
      </w:r>
      <w:r>
        <w:rPr>
          <w:rFonts w:hAnsi="HG丸ｺﾞｼｯｸM-PRO" w:hint="eastAsia"/>
          <w:color w:val="auto"/>
          <w:sz w:val="22"/>
          <w:szCs w:val="22"/>
        </w:rPr>
        <w:t>ますます</w:t>
      </w:r>
      <w:r w:rsidRPr="00042861">
        <w:rPr>
          <w:rFonts w:hAnsi="HG丸ｺﾞｼｯｸM-PRO" w:hint="eastAsia"/>
          <w:color w:val="auto"/>
          <w:sz w:val="22"/>
          <w:szCs w:val="22"/>
        </w:rPr>
        <w:t>増えることから、高齢のがん患者へのケアの必要性が増加すると見込まれます。今後、国においては、</w:t>
      </w:r>
      <w:r>
        <w:rPr>
          <w:rFonts w:hAnsi="HG丸ｺﾞｼｯｸM-PRO" w:hint="eastAsia"/>
          <w:color w:val="auto"/>
          <w:sz w:val="22"/>
          <w:szCs w:val="22"/>
        </w:rPr>
        <w:t>生活の質（QOL）（注</w:t>
      </w:r>
      <w:r w:rsidR="005D5C61">
        <w:rPr>
          <w:rFonts w:hAnsi="HG丸ｺﾞｼｯｸM-PRO" w:hint="eastAsia"/>
          <w:color w:val="auto"/>
          <w:sz w:val="22"/>
          <w:szCs w:val="22"/>
        </w:rPr>
        <w:t>21</w:t>
      </w:r>
      <w:r>
        <w:rPr>
          <w:rFonts w:hAnsi="HG丸ｺﾞｼｯｸM-PRO" w:hint="eastAsia"/>
          <w:color w:val="auto"/>
          <w:sz w:val="22"/>
          <w:szCs w:val="22"/>
        </w:rPr>
        <w:t>）</w:t>
      </w:r>
      <w:r w:rsidRPr="00042861">
        <w:rPr>
          <w:rFonts w:hAnsi="HG丸ｺﾞｼｯｸM-PRO" w:hint="eastAsia"/>
          <w:color w:val="auto"/>
          <w:sz w:val="22"/>
          <w:szCs w:val="22"/>
        </w:rPr>
        <w:t>の観点を含めた高齢のがん患者に適した治療法や</w:t>
      </w:r>
      <w:r w:rsidR="00C06DA4">
        <w:rPr>
          <w:rFonts w:hAnsi="HG丸ｺﾞｼｯｸM-PRO" w:hint="eastAsia"/>
          <w:color w:val="auto"/>
          <w:sz w:val="22"/>
          <w:szCs w:val="22"/>
        </w:rPr>
        <w:t>、</w:t>
      </w:r>
      <w:r w:rsidRPr="00042861">
        <w:rPr>
          <w:rFonts w:hAnsi="HG丸ｺﾞｼｯｸM-PRO" w:hint="eastAsia"/>
          <w:color w:val="auto"/>
          <w:sz w:val="22"/>
          <w:szCs w:val="22"/>
        </w:rPr>
        <w:t>診療ガイドラインを確立するための研究を進め、高齢者のがん診療に関する診療ガイドラインを策定することとしています。府においても、国の動向を踏まえ、高齢者のがんの特性に適切に対応できる体制を整備していく必要があります。</w:t>
      </w:r>
    </w:p>
    <w:p w14:paraId="21893351" w14:textId="77777777" w:rsidR="00E701CC" w:rsidRDefault="00E701CC" w:rsidP="00A618C9">
      <w:pPr>
        <w:adjustRightInd/>
        <w:textAlignment w:val="auto"/>
        <w:rPr>
          <w:rFonts w:hAnsi="HG丸ｺﾞｼｯｸM-PRO"/>
          <w:color w:val="auto"/>
          <w:sz w:val="22"/>
          <w:szCs w:val="22"/>
        </w:rPr>
      </w:pPr>
    </w:p>
    <w:p w14:paraId="4F47D191" w14:textId="77777777" w:rsidR="004D6DA2" w:rsidRDefault="004D6DA2" w:rsidP="00A618C9">
      <w:pPr>
        <w:adjustRightInd/>
        <w:textAlignment w:val="auto"/>
        <w:rPr>
          <w:rFonts w:hAnsi="HG丸ｺﾞｼｯｸM-PRO"/>
          <w:color w:val="auto"/>
          <w:sz w:val="22"/>
          <w:szCs w:val="22"/>
        </w:rPr>
      </w:pPr>
    </w:p>
    <w:p w14:paraId="113F8C75" w14:textId="15DDC28F" w:rsidR="004D6DA2" w:rsidRDefault="004D6DA2">
      <w:pPr>
        <w:widowControl/>
        <w:adjustRightInd/>
        <w:jc w:val="left"/>
        <w:textAlignment w:val="auto"/>
        <w:rPr>
          <w:rFonts w:hAnsi="HG丸ｺﾞｼｯｸM-PRO"/>
          <w:color w:val="auto"/>
          <w:sz w:val="22"/>
          <w:szCs w:val="22"/>
        </w:rPr>
      </w:pPr>
      <w:r>
        <w:rPr>
          <w:rFonts w:hAnsi="HG丸ｺﾞｼｯｸM-PRO"/>
          <w:noProof/>
          <w:color w:val="auto"/>
          <w:sz w:val="22"/>
          <w:szCs w:val="22"/>
        </w:rPr>
        <mc:AlternateContent>
          <mc:Choice Requires="wpg">
            <w:drawing>
              <wp:anchor distT="0" distB="0" distL="114300" distR="114300" simplePos="0" relativeHeight="251838976" behindDoc="1" locked="0" layoutInCell="1" allowOverlap="1" wp14:anchorId="619CEC49" wp14:editId="777D9DE5">
                <wp:simplePos x="0" y="0"/>
                <wp:positionH relativeFrom="column">
                  <wp:posOffset>-83820</wp:posOffset>
                </wp:positionH>
                <wp:positionV relativeFrom="paragraph">
                  <wp:posOffset>559435</wp:posOffset>
                </wp:positionV>
                <wp:extent cx="5943600" cy="520065"/>
                <wp:effectExtent l="0" t="0" r="0" b="0"/>
                <wp:wrapNone/>
                <wp:docPr id="196" name="グループ化 196"/>
                <wp:cNvGraphicFramePr/>
                <a:graphic xmlns:a="http://schemas.openxmlformats.org/drawingml/2006/main">
                  <a:graphicData uri="http://schemas.microsoft.com/office/word/2010/wordprocessingGroup">
                    <wpg:wgp>
                      <wpg:cNvGrpSpPr/>
                      <wpg:grpSpPr>
                        <a:xfrm>
                          <a:off x="0" y="0"/>
                          <a:ext cx="5943600" cy="520065"/>
                          <a:chOff x="-96876" y="64473"/>
                          <a:chExt cx="5946455" cy="406880"/>
                        </a:xfrm>
                      </wpg:grpSpPr>
                      <wps:wsp>
                        <wps:cNvPr id="295" name="正方形/長方形 295"/>
                        <wps:cNvSpPr/>
                        <wps:spPr>
                          <a:xfrm>
                            <a:off x="-35436" y="69808"/>
                            <a:ext cx="5885015" cy="401545"/>
                          </a:xfrm>
                          <a:prstGeom prst="rect">
                            <a:avLst/>
                          </a:prstGeom>
                          <a:solidFill>
                            <a:sysClr val="window" lastClr="FFFFFF"/>
                          </a:solidFill>
                          <a:ln w="25400" cap="flat" cmpd="sng" algn="ctr">
                            <a:noFill/>
                            <a:prstDash val="solid"/>
                          </a:ln>
                          <a:effectLst/>
                        </wps:spPr>
                        <wps:txbx>
                          <w:txbxContent>
                            <w:p w14:paraId="2D16064C" w14:textId="780460A3" w:rsidR="00981B0C" w:rsidRDefault="00981B0C" w:rsidP="002108AB">
                              <w:pPr>
                                <w:spacing w:line="200" w:lineRule="exact"/>
                                <w:jc w:val="left"/>
                                <w:rPr>
                                  <w:rFonts w:hAnsi="HG丸ｺﾞｼｯｸM-PRO"/>
                                  <w:sz w:val="18"/>
                                  <w:szCs w:val="18"/>
                                </w:rPr>
                              </w:pPr>
                              <w:r>
                                <w:rPr>
                                  <w:rFonts w:hAnsi="HG丸ｺﾞｼｯｸM-PRO" w:hint="eastAsia"/>
                                  <w:sz w:val="18"/>
                                  <w:szCs w:val="18"/>
                                </w:rPr>
                                <w:t>（</w:t>
                              </w:r>
                              <w:r w:rsidRPr="00326E32">
                                <w:rPr>
                                  <w:rFonts w:hAnsi="HG丸ｺﾞｼｯｸM-PRO" w:hint="eastAsia"/>
                                  <w:sz w:val="18"/>
                                  <w:szCs w:val="18"/>
                                </w:rPr>
                                <w:t>注</w:t>
                              </w:r>
                              <w:r>
                                <w:rPr>
                                  <w:rFonts w:hAnsi="HG丸ｺﾞｼｯｸM-PRO" w:hint="eastAsia"/>
                                  <w:sz w:val="18"/>
                                  <w:szCs w:val="18"/>
                                </w:rPr>
                                <w:t>21）ＱＯＬ（</w:t>
                              </w:r>
                              <w:r w:rsidRPr="005169E3">
                                <w:rPr>
                                  <w:rFonts w:hAnsi="HG丸ｺﾞｼｯｸM-PRO"/>
                                  <w:sz w:val="18"/>
                                  <w:szCs w:val="18"/>
                                </w:rPr>
                                <w:t>quality of life</w:t>
                              </w:r>
                              <w:r>
                                <w:rPr>
                                  <w:rFonts w:hAnsi="HG丸ｺﾞｼｯｸM-PRO" w:hint="eastAsia"/>
                                  <w:sz w:val="18"/>
                                  <w:szCs w:val="18"/>
                                </w:rPr>
                                <w:t>）</w:t>
                              </w:r>
                            </w:p>
                            <w:p w14:paraId="40FC6D79" w14:textId="77777777" w:rsidR="00981B0C" w:rsidRPr="00363C42" w:rsidRDefault="00981B0C" w:rsidP="002108AB">
                              <w:pPr>
                                <w:spacing w:line="200" w:lineRule="exact"/>
                                <w:jc w:val="left"/>
                                <w:rPr>
                                  <w:rFonts w:hAnsi="HG丸ｺﾞｼｯｸM-PRO"/>
                                  <w:sz w:val="18"/>
                                  <w:szCs w:val="18"/>
                                </w:rPr>
                              </w:pPr>
                              <w:r w:rsidRPr="005169E3">
                                <w:rPr>
                                  <w:rFonts w:hAnsi="HG丸ｺﾞｼｯｸM-PRO" w:hint="eastAsia"/>
                                  <w:sz w:val="18"/>
                                  <w:szCs w:val="18"/>
                                </w:rPr>
                                <w:t>「生活の質」「生命の質」などと訳され、患者の身体的な苦痛を取り除くだけでなく、精神的、社会的活動を含めた総合的な活力、生きがい、満足度を高めようという意味があります。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直線コネクタ 297"/>
                        <wps:cNvCnPr/>
                        <wps:spPr>
                          <a:xfrm>
                            <a:off x="-96876" y="64473"/>
                            <a:ext cx="5822826"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96" o:spid="_x0000_s1092" style="position:absolute;margin-left:-6.6pt;margin-top:44.05pt;width:468pt;height:40.95pt;z-index:-251477504;mso-width-relative:margin;mso-height-relative:margin" coordorigin="-968,644" coordsize="59464,4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">
                <v:rect id="正方形/長方形 295" o:spid="_x0000_s1093" style="position:absolute;left:-354;top:698;width:58849;height:40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DfV8MA&#10;AADcAAAADwAAAGRycy9kb3ducmV2LnhtbESPQWsCMRSE74X+h/AK3mpWS4tdjSJCi4ce7Co9PzfP&#10;7OLmZUnS3fXfG0HwOMzMN8xiNdhGdORD7VjBZJyBIC6drtkoOOy/XmcgQkTW2DgmBRcKsFo+Py0w&#10;167nX+qKaESCcMhRQRVjm0sZyooshrFriZN3ct5iTNIbqT32CW4bOc2yD2mx5rRQYUubispz8W8V&#10;dD+T3VG//Z1N8R2N7/HYGPRKjV6G9RxEpCE+wvf2ViuYfr7D7Uw6An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DfV8MAAADcAAAADwAAAAAAAAAAAAAAAACYAgAAZHJzL2Rv&#10;d25yZXYueG1sUEsFBgAAAAAEAAQA9QAAAIgDAAAAAA==&#10;" fillcolor="window" stroked="f" strokeweight="2pt">
                  <v:textbox>
                    <w:txbxContent>
                      <w:p w14:paraId="2D16064C" w14:textId="780460A3" w:rsidR="00981B0C" w:rsidRDefault="00981B0C" w:rsidP="002108AB">
                        <w:pPr>
                          <w:spacing w:line="200" w:lineRule="exact"/>
                          <w:jc w:val="left"/>
                          <w:rPr>
                            <w:rFonts w:hAnsi="HG丸ｺﾞｼｯｸM-PRO"/>
                            <w:sz w:val="18"/>
                            <w:szCs w:val="18"/>
                          </w:rPr>
                        </w:pPr>
                        <w:r>
                          <w:rPr>
                            <w:rFonts w:hAnsi="HG丸ｺﾞｼｯｸM-PRO" w:hint="eastAsia"/>
                            <w:sz w:val="18"/>
                            <w:szCs w:val="18"/>
                          </w:rPr>
                          <w:t>（</w:t>
                        </w:r>
                        <w:r w:rsidRPr="00326E32">
                          <w:rPr>
                            <w:rFonts w:hAnsi="HG丸ｺﾞｼｯｸM-PRO" w:hint="eastAsia"/>
                            <w:sz w:val="18"/>
                            <w:szCs w:val="18"/>
                          </w:rPr>
                          <w:t>注</w:t>
                        </w:r>
                        <w:r>
                          <w:rPr>
                            <w:rFonts w:hAnsi="HG丸ｺﾞｼｯｸM-PRO" w:hint="eastAsia"/>
                            <w:sz w:val="18"/>
                            <w:szCs w:val="18"/>
                          </w:rPr>
                          <w:t>21）ＱＯＬ（</w:t>
                        </w:r>
                        <w:r w:rsidRPr="005169E3">
                          <w:rPr>
                            <w:rFonts w:hAnsi="HG丸ｺﾞｼｯｸM-PRO"/>
                            <w:sz w:val="18"/>
                            <w:szCs w:val="18"/>
                          </w:rPr>
                          <w:t>quality of life</w:t>
                        </w:r>
                        <w:r>
                          <w:rPr>
                            <w:rFonts w:hAnsi="HG丸ｺﾞｼｯｸM-PRO" w:hint="eastAsia"/>
                            <w:sz w:val="18"/>
                            <w:szCs w:val="18"/>
                          </w:rPr>
                          <w:t>）</w:t>
                        </w:r>
                      </w:p>
                      <w:p w14:paraId="40FC6D79" w14:textId="77777777" w:rsidR="00981B0C" w:rsidRPr="00363C42" w:rsidRDefault="00981B0C" w:rsidP="002108AB">
                        <w:pPr>
                          <w:spacing w:line="200" w:lineRule="exact"/>
                          <w:jc w:val="left"/>
                          <w:rPr>
                            <w:rFonts w:hAnsi="HG丸ｺﾞｼｯｸM-PRO"/>
                            <w:sz w:val="18"/>
                            <w:szCs w:val="18"/>
                          </w:rPr>
                        </w:pPr>
                        <w:r w:rsidRPr="005169E3">
                          <w:rPr>
                            <w:rFonts w:hAnsi="HG丸ｺﾞｼｯｸM-PRO" w:hint="eastAsia"/>
                            <w:sz w:val="18"/>
                            <w:szCs w:val="18"/>
                          </w:rPr>
                          <w:t>「生活の質」「生命の質」などと訳され、患者の身体的な苦痛を取り除くだけでなく、精神的、社会的活動を含めた総合的な活力、生きがい、満足度を高めようという意味があります。</w:t>
                        </w:r>
                      </w:p>
                    </w:txbxContent>
                  </v:textbox>
                </v:rect>
                <v:line id="直線コネクタ 297" o:spid="_x0000_s1094" style="position:absolute;visibility:visible;mso-wrap-style:square" from="-968,644" to="57259,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sUccAAADcAAAADwAAAGRycy9kb3ducmV2LnhtbESPQWvCQBSE7wX/w/IKvdVNLaQ1uopY&#10;CtpDUSvo8Zl9JtHs27C7TdJ/3y0UPA4z8w0znfemFi05X1lW8DRMQBDnVldcKNh/vT++gvABWWNt&#10;mRT8kIf5bHA3xUzbjrfU7kIhIoR9hgrKEJpMSp+XZNAPbUMcvbN1BkOUrpDaYRfhppajJEmlwYrj&#10;QokNLUvKr7tvo+DzeZO2i/XHqj+s01P+tj0dL51T6uG+X0xABOrDLfzfXmk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2xRxwAAANwAAAAPAAAAAAAA&#10;AAAAAAAAAKECAABkcnMvZG93bnJldi54bWxQSwUGAAAAAAQABAD5AAAAlQMAAAAA&#10;"/>
              </v:group>
            </w:pict>
          </mc:Fallback>
        </mc:AlternateContent>
      </w:r>
      <w:r>
        <w:rPr>
          <w:rFonts w:hAnsi="HG丸ｺﾞｼｯｸM-PRO"/>
          <w:color w:val="auto"/>
          <w:sz w:val="22"/>
          <w:szCs w:val="22"/>
        </w:rPr>
        <w:br w:type="page"/>
      </w:r>
    </w:p>
    <w:p w14:paraId="51F68AC5" w14:textId="2EAAEEF8" w:rsidR="00D77DC4" w:rsidRPr="00042861" w:rsidRDefault="00E701CC" w:rsidP="008D7706">
      <w:pPr>
        <w:adjustRightInd/>
        <w:ind w:firstLineChars="64" w:firstLine="141"/>
        <w:textAlignment w:val="auto"/>
        <w:rPr>
          <w:rFonts w:asciiTheme="majorEastAsia" w:eastAsiaTheme="majorEastAsia" w:hAnsiTheme="majorEastAsia"/>
          <w:b/>
          <w:color w:val="auto"/>
          <w:sz w:val="22"/>
          <w:szCs w:val="22"/>
        </w:rPr>
      </w:pPr>
      <w:r>
        <w:rPr>
          <w:rFonts w:asciiTheme="majorEastAsia" w:eastAsiaTheme="majorEastAsia" w:hAnsiTheme="majorEastAsia" w:cs="Times New Roman" w:hint="eastAsia"/>
          <w:b/>
          <w:kern w:val="2"/>
          <w:sz w:val="22"/>
          <w:szCs w:val="22"/>
        </w:rPr>
        <w:lastRenderedPageBreak/>
        <w:t>ウ</w:t>
      </w:r>
      <w:r w:rsidR="00654B56">
        <w:rPr>
          <w:rFonts w:asciiTheme="majorEastAsia" w:eastAsiaTheme="majorEastAsia" w:hAnsiTheme="majorEastAsia" w:cs="Times New Roman" w:hint="eastAsia"/>
          <w:b/>
          <w:kern w:val="2"/>
          <w:sz w:val="22"/>
          <w:szCs w:val="22"/>
        </w:rPr>
        <w:t xml:space="preserve"> </w:t>
      </w:r>
      <w:r w:rsidRPr="00042861">
        <w:rPr>
          <w:rFonts w:asciiTheme="majorEastAsia" w:eastAsiaTheme="majorEastAsia" w:hAnsiTheme="majorEastAsia" w:hint="eastAsia"/>
          <w:b/>
          <w:color w:val="auto"/>
          <w:sz w:val="22"/>
          <w:szCs w:val="22"/>
        </w:rPr>
        <w:t>希少がん</w:t>
      </w:r>
      <w:r>
        <w:rPr>
          <w:rFonts w:asciiTheme="majorEastAsia" w:eastAsiaTheme="majorEastAsia" w:hAnsiTheme="majorEastAsia" w:hint="eastAsia"/>
          <w:b/>
          <w:color w:val="auto"/>
          <w:sz w:val="22"/>
          <w:szCs w:val="22"/>
        </w:rPr>
        <w:t>・難治性がん</w:t>
      </w:r>
    </w:p>
    <w:p w14:paraId="627120A3" w14:textId="77777777" w:rsidR="008D7706" w:rsidRDefault="00D77DC4" w:rsidP="008D7706">
      <w:pPr>
        <w:tabs>
          <w:tab w:val="left" w:pos="567"/>
        </w:tabs>
        <w:adjustRightInd/>
        <w:ind w:leftChars="176" w:left="563" w:hangingChars="64" w:hanging="141"/>
        <w:textAlignment w:val="auto"/>
        <w:rPr>
          <w:rFonts w:hAnsi="HG丸ｺﾞｼｯｸM-PRO"/>
          <w:color w:val="auto"/>
          <w:sz w:val="22"/>
          <w:szCs w:val="22"/>
        </w:rPr>
      </w:pPr>
      <w:r w:rsidRPr="00042861">
        <w:rPr>
          <w:rFonts w:hAnsi="HG丸ｺﾞｼｯｸM-PRO" w:hint="eastAsia"/>
          <w:color w:val="auto"/>
          <w:sz w:val="22"/>
          <w:szCs w:val="22"/>
        </w:rPr>
        <w:t>○国において、質の高い治療を受けられる医療機関等に関する情報の収集・提供のための対策等について検討しており、希少がん診療の集約化を進めた場合、患者アクセスへの懸念、専門施設と地域の拠点病院等とのシームレスな連携の必要性、人材育成など多くの課題があることが示されています。府において、今後、国の検討を踏まえ、必要な対策を講じていく必要があります。</w:t>
      </w:r>
    </w:p>
    <w:p w14:paraId="305F0CB5" w14:textId="77777777" w:rsidR="008D7706" w:rsidRDefault="008D7706" w:rsidP="008D7706">
      <w:pPr>
        <w:tabs>
          <w:tab w:val="left" w:pos="567"/>
        </w:tabs>
        <w:adjustRightInd/>
        <w:ind w:leftChars="176" w:left="563" w:hangingChars="64" w:hanging="141"/>
        <w:textAlignment w:val="auto"/>
        <w:rPr>
          <w:rFonts w:hAnsi="HG丸ｺﾞｼｯｸM-PRO"/>
          <w:color w:val="auto"/>
          <w:sz w:val="22"/>
          <w:szCs w:val="22"/>
        </w:rPr>
      </w:pPr>
    </w:p>
    <w:p w14:paraId="484F76F5" w14:textId="77777777" w:rsidR="008D7706" w:rsidRDefault="009855C2" w:rsidP="008D7706">
      <w:pPr>
        <w:tabs>
          <w:tab w:val="left" w:pos="567"/>
        </w:tabs>
        <w:adjustRightInd/>
        <w:ind w:leftChars="176" w:left="563" w:hangingChars="64" w:hanging="141"/>
        <w:textAlignment w:val="auto"/>
        <w:rPr>
          <w:rFonts w:hAnsi="HG丸ｺﾞｼｯｸM-PRO"/>
          <w:color w:val="auto"/>
          <w:sz w:val="22"/>
          <w:szCs w:val="22"/>
        </w:rPr>
      </w:pPr>
      <w:r w:rsidRPr="009855C2">
        <w:rPr>
          <w:rFonts w:hAnsi="HG丸ｺﾞｼｯｸM-PRO" w:hint="eastAsia"/>
          <w:color w:val="auto"/>
          <w:sz w:val="22"/>
          <w:szCs w:val="22"/>
        </w:rPr>
        <w:t>○大阪府において希少がん（</w:t>
      </w:r>
      <w:r w:rsidR="00C9613C">
        <w:rPr>
          <w:rFonts w:hAnsi="HG丸ｺﾞｼｯｸM-PRO" w:hint="eastAsia"/>
          <w:color w:val="auto"/>
          <w:sz w:val="22"/>
          <w:szCs w:val="22"/>
        </w:rPr>
        <w:t>概ねり患率</w:t>
      </w:r>
      <w:r w:rsidRPr="009855C2">
        <w:rPr>
          <w:rFonts w:hAnsi="HG丸ｺﾞｼｯｸM-PRO" w:hint="eastAsia"/>
          <w:color w:val="auto"/>
          <w:sz w:val="22"/>
          <w:szCs w:val="22"/>
        </w:rPr>
        <w:t>人口10万人</w:t>
      </w:r>
      <w:r w:rsidR="00C9613C">
        <w:rPr>
          <w:rFonts w:hAnsi="HG丸ｺﾞｼｯｸM-PRO" w:hint="eastAsia"/>
          <w:color w:val="auto"/>
          <w:sz w:val="22"/>
          <w:szCs w:val="22"/>
        </w:rPr>
        <w:t>当たり</w:t>
      </w:r>
      <w:r w:rsidRPr="009855C2">
        <w:rPr>
          <w:rFonts w:hAnsi="HG丸ｺﾞｼｯｸM-PRO" w:hint="eastAsia"/>
          <w:color w:val="auto"/>
          <w:sz w:val="22"/>
          <w:szCs w:val="22"/>
        </w:rPr>
        <w:t>6例未満</w:t>
      </w:r>
      <w:r w:rsidR="005169E3">
        <w:rPr>
          <w:rFonts w:hAnsi="HG丸ｺﾞｼｯｸM-PRO" w:hint="eastAsia"/>
          <w:color w:val="auto"/>
          <w:sz w:val="22"/>
          <w:szCs w:val="22"/>
        </w:rPr>
        <w:t>のがん</w:t>
      </w:r>
      <w:r w:rsidRPr="009855C2">
        <w:rPr>
          <w:rFonts w:hAnsi="HG丸ｺﾞｼｯｸM-PRO" w:hint="eastAsia"/>
          <w:color w:val="auto"/>
          <w:sz w:val="22"/>
          <w:szCs w:val="22"/>
        </w:rPr>
        <w:t>）とされるがんは160種類以上あり、合計すると年間</w:t>
      </w:r>
      <w:r w:rsidR="00C9613C">
        <w:rPr>
          <w:rFonts w:hAnsi="HG丸ｺﾞｼｯｸM-PRO" w:hint="eastAsia"/>
          <w:color w:val="auto"/>
          <w:sz w:val="22"/>
          <w:szCs w:val="22"/>
        </w:rPr>
        <w:t>り</w:t>
      </w:r>
      <w:r w:rsidRPr="009855C2">
        <w:rPr>
          <w:rFonts w:hAnsi="HG丸ｺﾞｼｯｸM-PRO" w:hint="eastAsia"/>
          <w:color w:val="auto"/>
          <w:sz w:val="22"/>
          <w:szCs w:val="22"/>
        </w:rPr>
        <w:t>患数の約1割を占めています（6,000/50,000例）。</w:t>
      </w:r>
    </w:p>
    <w:p w14:paraId="524F634B" w14:textId="77777777" w:rsidR="008D7706" w:rsidRDefault="008D7706" w:rsidP="008D7706">
      <w:pPr>
        <w:tabs>
          <w:tab w:val="left" w:pos="567"/>
        </w:tabs>
        <w:adjustRightInd/>
        <w:ind w:leftChars="176" w:left="563" w:hangingChars="64" w:hanging="141"/>
        <w:textAlignment w:val="auto"/>
        <w:rPr>
          <w:rFonts w:hAnsi="HG丸ｺﾞｼｯｸM-PRO"/>
          <w:color w:val="auto"/>
          <w:sz w:val="22"/>
          <w:szCs w:val="22"/>
        </w:rPr>
      </w:pPr>
    </w:p>
    <w:p w14:paraId="30CEBD24" w14:textId="2B93707E" w:rsidR="00D77DC4" w:rsidRPr="00042861" w:rsidRDefault="00D77DC4" w:rsidP="008D7706">
      <w:pPr>
        <w:tabs>
          <w:tab w:val="left" w:pos="567"/>
        </w:tabs>
        <w:adjustRightInd/>
        <w:ind w:leftChars="176" w:left="563" w:hangingChars="64" w:hanging="141"/>
        <w:textAlignment w:val="auto"/>
        <w:rPr>
          <w:rFonts w:hAnsi="HG丸ｺﾞｼｯｸM-PRO"/>
          <w:color w:val="auto"/>
          <w:sz w:val="22"/>
          <w:szCs w:val="22"/>
        </w:rPr>
      </w:pPr>
      <w:r w:rsidRPr="00042861">
        <w:rPr>
          <w:rFonts w:hAnsi="HG丸ｺﾞｼｯｸM-PRO" w:hint="eastAsia"/>
          <w:color w:val="auto"/>
          <w:sz w:val="22"/>
          <w:szCs w:val="22"/>
        </w:rPr>
        <w:t>○膵がんのような早期発見が困難で、治療抵抗性</w:t>
      </w:r>
      <w:r w:rsidR="00B07B09">
        <w:rPr>
          <w:rFonts w:hAnsi="HG丸ｺﾞｼｯｸM-PRO" w:hint="eastAsia"/>
          <w:color w:val="auto"/>
          <w:sz w:val="22"/>
          <w:szCs w:val="22"/>
        </w:rPr>
        <w:t>（注</w:t>
      </w:r>
      <w:r w:rsidR="005D5C61">
        <w:rPr>
          <w:rFonts w:hAnsi="HG丸ｺﾞｼｯｸM-PRO" w:hint="eastAsia"/>
          <w:color w:val="auto"/>
          <w:sz w:val="22"/>
          <w:szCs w:val="22"/>
        </w:rPr>
        <w:t>22</w:t>
      </w:r>
      <w:r w:rsidR="00B07B09">
        <w:rPr>
          <w:rFonts w:hAnsi="HG丸ｺﾞｼｯｸM-PRO" w:hint="eastAsia"/>
          <w:color w:val="auto"/>
          <w:sz w:val="22"/>
          <w:szCs w:val="22"/>
        </w:rPr>
        <w:t>）</w:t>
      </w:r>
      <w:r w:rsidRPr="00042861">
        <w:rPr>
          <w:rFonts w:hAnsi="HG丸ｺﾞｼｯｸM-PRO" w:hint="eastAsia"/>
          <w:color w:val="auto"/>
          <w:sz w:val="22"/>
          <w:szCs w:val="22"/>
        </w:rPr>
        <w:t>が高く、転移・再発しやすいなどの性質を持つ難治性がんについては、</w:t>
      </w:r>
      <w:r w:rsidR="00FE4383">
        <w:rPr>
          <w:rFonts w:hAnsi="HG丸ｺﾞｼｯｸM-PRO" w:hint="eastAsia"/>
          <w:color w:val="auto"/>
          <w:sz w:val="22"/>
          <w:szCs w:val="22"/>
        </w:rPr>
        <w:t>５年</w:t>
      </w:r>
      <w:r w:rsidRPr="00042861">
        <w:rPr>
          <w:rFonts w:hAnsi="HG丸ｺﾞｼｯｸM-PRO" w:hint="eastAsia"/>
          <w:color w:val="auto"/>
          <w:sz w:val="22"/>
          <w:szCs w:val="22"/>
        </w:rPr>
        <w:t>相対生存率は改善されておらず、有効な診断・治療法が開発されていないことが課題となっています。</w:t>
      </w:r>
    </w:p>
    <w:p w14:paraId="063AED77" w14:textId="77777777" w:rsidR="002C3BDE" w:rsidRDefault="002C3BDE" w:rsidP="00A618C9">
      <w:pPr>
        <w:widowControl/>
        <w:adjustRightInd/>
        <w:jc w:val="left"/>
        <w:textAlignment w:val="auto"/>
        <w:rPr>
          <w:rFonts w:hAnsi="HG丸ｺﾞｼｯｸM-PRO"/>
          <w:color w:val="auto"/>
          <w:sz w:val="22"/>
          <w:szCs w:val="22"/>
        </w:rPr>
      </w:pPr>
    </w:p>
    <w:p w14:paraId="1DB4AA7A" w14:textId="77777777" w:rsidR="00453547" w:rsidRPr="00540AC9" w:rsidRDefault="00C06DA4" w:rsidP="00A618C9">
      <w:pPr>
        <w:pStyle w:val="4"/>
        <w:numPr>
          <w:ilvl w:val="0"/>
          <w:numId w:val="0"/>
        </w:numPr>
        <w:ind w:firstLineChars="63" w:firstLine="152"/>
        <w:rPr>
          <w:rFonts w:cs="Times New Roman"/>
          <w:kern w:val="2"/>
        </w:rPr>
      </w:pPr>
      <w:bookmarkStart w:id="143" w:name="_Toc501472699"/>
      <w:r w:rsidRPr="00540AC9">
        <w:rPr>
          <w:rFonts w:asciiTheme="majorEastAsia" w:eastAsiaTheme="majorEastAsia" w:hAnsiTheme="majorEastAsia" w:hint="eastAsia"/>
        </w:rPr>
        <w:t>③新たな治療法</w:t>
      </w:r>
      <w:r w:rsidR="00E32316" w:rsidRPr="009F5D05">
        <w:rPr>
          <w:rStyle w:val="aa"/>
          <w:rFonts w:asciiTheme="majorEastAsia" w:eastAsiaTheme="majorEastAsia" w:hAnsiTheme="majorEastAsia" w:hint="eastAsia"/>
          <w:sz w:val="24"/>
          <w:szCs w:val="24"/>
        </w:rPr>
        <w:t>等</w:t>
      </w:r>
      <w:bookmarkEnd w:id="143"/>
    </w:p>
    <w:p w14:paraId="233E0A48" w14:textId="4F224A8C" w:rsidR="008D7706" w:rsidRDefault="00D6749A" w:rsidP="008D7706">
      <w:pPr>
        <w:ind w:leftChars="177" w:left="564" w:hangingChars="63" w:hanging="139"/>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○府内には、身体への負担が小さく、生活の質（</w:t>
      </w:r>
      <w:r w:rsidR="00FE4383">
        <w:rPr>
          <w:rFonts w:hAnsi="HG丸ｺﾞｼｯｸM-PRO" w:cstheme="minorBidi"/>
          <w:color w:val="auto"/>
          <w:kern w:val="2"/>
          <w:sz w:val="22"/>
          <w:szCs w:val="22"/>
        </w:rPr>
        <w:t>QOL</w:t>
      </w:r>
      <w:r w:rsidRPr="00042861">
        <w:rPr>
          <w:rFonts w:hAnsi="HG丸ｺﾞｼｯｸM-PRO" w:cstheme="minorBidi"/>
          <w:color w:val="auto"/>
          <w:kern w:val="2"/>
          <w:sz w:val="22"/>
          <w:szCs w:val="22"/>
        </w:rPr>
        <w:t>）に</w:t>
      </w:r>
      <w:r w:rsidR="00F66EDB" w:rsidRPr="00F66EDB">
        <w:rPr>
          <w:rFonts w:hAnsi="HG丸ｺﾞｼｯｸM-PRO" w:cstheme="minorBidi" w:hint="eastAsia"/>
          <w:color w:val="auto"/>
          <w:kern w:val="2"/>
          <w:sz w:val="22"/>
          <w:szCs w:val="22"/>
        </w:rPr>
        <w:t>悪影響が少ない</w:t>
      </w:r>
      <w:r w:rsidRPr="00042861">
        <w:rPr>
          <w:rFonts w:hAnsi="HG丸ｺﾞｼｯｸM-PRO" w:cstheme="minorBidi"/>
          <w:color w:val="auto"/>
          <w:kern w:val="2"/>
          <w:sz w:val="22"/>
          <w:szCs w:val="22"/>
        </w:rPr>
        <w:t>治療法として注目されている粒子線治療</w:t>
      </w:r>
      <w:r w:rsidR="0022313F">
        <w:rPr>
          <w:rFonts w:hAnsi="HG丸ｺﾞｼｯｸM-PRO" w:cstheme="minorBidi" w:hint="eastAsia"/>
          <w:color w:val="auto"/>
          <w:kern w:val="2"/>
          <w:sz w:val="22"/>
          <w:szCs w:val="22"/>
        </w:rPr>
        <w:t>については</w:t>
      </w:r>
      <w:r w:rsidRPr="00042861">
        <w:rPr>
          <w:rFonts w:hAnsi="HG丸ｺﾞｼｯｸM-PRO" w:cstheme="minorBidi"/>
          <w:color w:val="auto"/>
          <w:kern w:val="2"/>
          <w:sz w:val="22"/>
          <w:szCs w:val="22"/>
        </w:rPr>
        <w:t>、</w:t>
      </w:r>
      <w:r w:rsidR="00B006B7" w:rsidRPr="00042861">
        <w:rPr>
          <w:rFonts w:hAnsi="HG丸ｺﾞｼｯｸM-PRO" w:hint="eastAsia"/>
          <w:sz w:val="22"/>
        </w:rPr>
        <w:t>大阪重粒子</w:t>
      </w:r>
      <w:r w:rsidR="00F62C38" w:rsidRPr="00042861">
        <w:rPr>
          <w:rFonts w:hAnsi="HG丸ｺﾞｼｯｸM-PRO" w:hint="eastAsia"/>
          <w:sz w:val="22"/>
        </w:rPr>
        <w:t>線</w:t>
      </w:r>
      <w:r w:rsidR="00B006B7" w:rsidRPr="00042861">
        <w:rPr>
          <w:rFonts w:hAnsi="HG丸ｺﾞｼｯｸM-PRO" w:hint="eastAsia"/>
          <w:sz w:val="22"/>
        </w:rPr>
        <w:t>センター</w:t>
      </w:r>
      <w:r w:rsidR="00927DDD">
        <w:rPr>
          <w:rFonts w:hAnsi="HG丸ｺﾞｼｯｸM-PRO" w:hint="eastAsia"/>
          <w:sz w:val="22"/>
        </w:rPr>
        <w:t>（</w:t>
      </w:r>
      <w:r w:rsidR="005D5C61">
        <w:rPr>
          <w:rFonts w:hAnsi="HG丸ｺﾞｼｯｸM-PRO" w:hint="eastAsia"/>
          <w:sz w:val="22"/>
        </w:rPr>
        <w:t>注23</w:t>
      </w:r>
      <w:r w:rsidR="00927DDD">
        <w:rPr>
          <w:rFonts w:hAnsi="HG丸ｺﾞｼｯｸM-PRO" w:hint="eastAsia"/>
          <w:sz w:val="22"/>
        </w:rPr>
        <w:t>）</w:t>
      </w:r>
      <w:r w:rsidRPr="00042861">
        <w:rPr>
          <w:rFonts w:hAnsi="HG丸ｺﾞｼｯｸM-PRO" w:cstheme="minorBidi"/>
          <w:color w:val="auto"/>
          <w:kern w:val="2"/>
          <w:sz w:val="22"/>
          <w:szCs w:val="22"/>
        </w:rPr>
        <w:t>が平成</w:t>
      </w:r>
      <w:r w:rsidR="00FE4383">
        <w:rPr>
          <w:rFonts w:hAnsi="HG丸ｺﾞｼｯｸM-PRO" w:cstheme="minorBidi" w:hint="eastAsia"/>
          <w:color w:val="auto"/>
          <w:kern w:val="2"/>
          <w:sz w:val="22"/>
          <w:szCs w:val="22"/>
        </w:rPr>
        <w:t>30年に</w:t>
      </w:r>
      <w:r w:rsidRPr="00042861">
        <w:rPr>
          <w:rFonts w:hAnsi="HG丸ｺﾞｼｯｸM-PRO" w:cstheme="minorBidi"/>
          <w:color w:val="auto"/>
          <w:kern w:val="2"/>
          <w:sz w:val="22"/>
          <w:szCs w:val="22"/>
        </w:rPr>
        <w:t>大阪</w:t>
      </w:r>
      <w:r w:rsidR="00B006B7" w:rsidRPr="00042861">
        <w:rPr>
          <w:rFonts w:hAnsi="HG丸ｺﾞｼｯｸM-PRO" w:cstheme="minorBidi" w:hint="eastAsia"/>
          <w:color w:val="auto"/>
          <w:kern w:val="2"/>
          <w:sz w:val="22"/>
          <w:szCs w:val="22"/>
        </w:rPr>
        <w:t>国際がん</w:t>
      </w:r>
      <w:r w:rsidRPr="00042861">
        <w:rPr>
          <w:rFonts w:hAnsi="HG丸ｺﾞｼｯｸM-PRO" w:cstheme="minorBidi"/>
          <w:color w:val="auto"/>
          <w:kern w:val="2"/>
          <w:sz w:val="22"/>
          <w:szCs w:val="22"/>
        </w:rPr>
        <w:t>センターの隣接地に開設され</w:t>
      </w:r>
      <w:r w:rsidR="00DE1862"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。さらに、平成</w:t>
      </w:r>
      <w:r w:rsidR="001340CA">
        <w:rPr>
          <w:rFonts w:hAnsi="HG丸ｺﾞｼｯｸM-PRO" w:cstheme="minorBidi" w:hint="eastAsia"/>
          <w:color w:val="auto"/>
          <w:kern w:val="2"/>
          <w:sz w:val="22"/>
          <w:szCs w:val="22"/>
        </w:rPr>
        <w:t>30</w:t>
      </w:r>
      <w:r w:rsidRPr="00042861">
        <w:rPr>
          <w:rFonts w:hAnsi="HG丸ｺﾞｼｯｸM-PRO" w:cstheme="minorBidi"/>
          <w:color w:val="auto"/>
          <w:kern w:val="2"/>
          <w:sz w:val="22"/>
          <w:szCs w:val="22"/>
        </w:rPr>
        <w:t>年には</w:t>
      </w:r>
      <w:r w:rsidR="00B006B7" w:rsidRPr="00042861">
        <w:rPr>
          <w:rFonts w:hAnsi="HG丸ｺﾞｼｯｸM-PRO" w:hint="eastAsia"/>
          <w:sz w:val="22"/>
        </w:rPr>
        <w:t>、関西</w:t>
      </w:r>
      <w:r w:rsidR="00331992">
        <w:rPr>
          <w:rFonts w:hAnsi="HG丸ｺﾞｼｯｸM-PRO" w:hint="eastAsia"/>
          <w:sz w:val="22"/>
        </w:rPr>
        <w:t>BNCT</w:t>
      </w:r>
      <w:r w:rsidR="00B755DD">
        <w:rPr>
          <w:rFonts w:hAnsi="HG丸ｺﾞｼｯｸM-PRO" w:hint="eastAsia"/>
          <w:sz w:val="22"/>
        </w:rPr>
        <w:t>共同</w:t>
      </w:r>
      <w:r w:rsidR="00B006B7" w:rsidRPr="00042861">
        <w:rPr>
          <w:rFonts w:hAnsi="HG丸ｺﾞｼｯｸM-PRO" w:hint="eastAsia"/>
          <w:sz w:val="22"/>
        </w:rPr>
        <w:t>医療センター</w:t>
      </w:r>
      <w:r w:rsidR="00927DDD">
        <w:rPr>
          <w:rFonts w:hAnsi="HG丸ｺﾞｼｯｸM-PRO" w:hint="eastAsia"/>
          <w:sz w:val="22"/>
        </w:rPr>
        <w:t>（</w:t>
      </w:r>
      <w:r w:rsidR="005D5C61">
        <w:rPr>
          <w:rFonts w:hAnsi="HG丸ｺﾞｼｯｸM-PRO" w:hint="eastAsia"/>
          <w:sz w:val="22"/>
        </w:rPr>
        <w:t>注24</w:t>
      </w:r>
      <w:r w:rsidR="00927DDD">
        <w:rPr>
          <w:rFonts w:hAnsi="HG丸ｺﾞｼｯｸM-PRO" w:hint="eastAsia"/>
          <w:sz w:val="22"/>
        </w:rPr>
        <w:t>）</w:t>
      </w:r>
      <w:r w:rsidRPr="00042861">
        <w:rPr>
          <w:rFonts w:hAnsi="HG丸ｺﾞｼｯｸM-PRO" w:cstheme="minorBidi"/>
          <w:color w:val="auto"/>
          <w:kern w:val="2"/>
          <w:sz w:val="22"/>
          <w:szCs w:val="22"/>
        </w:rPr>
        <w:t>が大阪医科大学内に開設される予定となってい</w:t>
      </w:r>
      <w:r w:rsidR="00DE1862"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w:t>
      </w:r>
      <w:r w:rsidR="000C76F2" w:rsidRPr="00042861">
        <w:rPr>
          <w:rFonts w:hAnsi="HG丸ｺﾞｼｯｸM-PRO" w:cstheme="minorBidi" w:hint="eastAsia"/>
          <w:color w:val="auto"/>
          <w:kern w:val="2"/>
          <w:sz w:val="22"/>
          <w:szCs w:val="22"/>
        </w:rPr>
        <w:t>今後、がん診療拠点病院との連携体制の構築が課題となって</w:t>
      </w:r>
      <w:r w:rsidR="009F5D05">
        <w:rPr>
          <w:rFonts w:hAnsi="HG丸ｺﾞｼｯｸM-PRO" w:cstheme="minorBidi" w:hint="eastAsia"/>
          <w:color w:val="auto"/>
          <w:kern w:val="2"/>
          <w:sz w:val="22"/>
          <w:szCs w:val="22"/>
        </w:rPr>
        <w:t>い</w:t>
      </w:r>
      <w:r w:rsidR="000C76F2" w:rsidRPr="00042861">
        <w:rPr>
          <w:rFonts w:hAnsi="HG丸ｺﾞｼｯｸM-PRO" w:cstheme="minorBidi" w:hint="eastAsia"/>
          <w:color w:val="auto"/>
          <w:kern w:val="2"/>
          <w:sz w:val="22"/>
          <w:szCs w:val="22"/>
        </w:rPr>
        <w:t>ます。</w:t>
      </w:r>
      <w:r w:rsidR="00B006B7" w:rsidRPr="00042861">
        <w:rPr>
          <w:rFonts w:hAnsi="HG丸ｺﾞｼｯｸM-PRO" w:cstheme="minorBidi" w:hint="eastAsia"/>
          <w:color w:val="auto"/>
          <w:kern w:val="2"/>
          <w:sz w:val="22"/>
          <w:szCs w:val="22"/>
        </w:rPr>
        <w:t>なお</w:t>
      </w:r>
      <w:r w:rsidR="00DE1862" w:rsidRPr="00042861">
        <w:rPr>
          <w:rFonts w:hAnsi="HG丸ｺﾞｼｯｸM-PRO" w:cstheme="minorBidi" w:hint="eastAsia"/>
          <w:color w:val="auto"/>
          <w:kern w:val="2"/>
          <w:sz w:val="22"/>
          <w:szCs w:val="22"/>
        </w:rPr>
        <w:t>、</w:t>
      </w:r>
      <w:r w:rsidR="00597316" w:rsidRPr="00042861">
        <w:rPr>
          <w:rFonts w:hAnsi="HG丸ｺﾞｼｯｸM-PRO" w:cstheme="minorBidi" w:hint="eastAsia"/>
          <w:color w:val="auto"/>
          <w:kern w:val="2"/>
          <w:sz w:val="22"/>
          <w:szCs w:val="22"/>
        </w:rPr>
        <w:t>民間病院において</w:t>
      </w:r>
      <w:r w:rsidR="00DE1862" w:rsidRPr="00042861">
        <w:rPr>
          <w:rFonts w:hAnsi="HG丸ｺﾞｼｯｸM-PRO" w:cstheme="minorBidi" w:hint="eastAsia"/>
          <w:color w:val="auto"/>
          <w:kern w:val="2"/>
          <w:sz w:val="22"/>
          <w:szCs w:val="22"/>
        </w:rPr>
        <w:t>陽子線</w:t>
      </w:r>
      <w:r w:rsidR="005356A2" w:rsidRPr="00042861">
        <w:rPr>
          <w:rFonts w:hAnsi="HG丸ｺﾞｼｯｸM-PRO" w:cstheme="minorBidi" w:hint="eastAsia"/>
          <w:color w:val="auto"/>
          <w:kern w:val="2"/>
          <w:sz w:val="22"/>
          <w:szCs w:val="22"/>
        </w:rPr>
        <w:t>治療施設</w:t>
      </w:r>
      <w:r w:rsidR="00DE1862" w:rsidRPr="00042861">
        <w:rPr>
          <w:rFonts w:hAnsi="HG丸ｺﾞｼｯｸM-PRO" w:cstheme="minorBidi" w:hint="eastAsia"/>
          <w:color w:val="auto"/>
          <w:kern w:val="2"/>
          <w:sz w:val="22"/>
          <w:szCs w:val="22"/>
        </w:rPr>
        <w:t>も</w:t>
      </w:r>
      <w:r w:rsidR="007A78BD" w:rsidRPr="00042861">
        <w:rPr>
          <w:rFonts w:hAnsi="HG丸ｺﾞｼｯｸM-PRO" w:cstheme="minorBidi" w:hint="eastAsia"/>
          <w:color w:val="auto"/>
          <w:kern w:val="2"/>
          <w:sz w:val="22"/>
          <w:szCs w:val="22"/>
        </w:rPr>
        <w:t>平成</w:t>
      </w:r>
      <w:r w:rsidR="00FE4383">
        <w:rPr>
          <w:rFonts w:hAnsi="HG丸ｺﾞｼｯｸM-PRO" w:cstheme="minorBidi" w:hint="eastAsia"/>
          <w:color w:val="auto"/>
          <w:kern w:val="2"/>
          <w:sz w:val="22"/>
          <w:szCs w:val="22"/>
        </w:rPr>
        <w:t>29年度に</w:t>
      </w:r>
      <w:r w:rsidR="00DE1862" w:rsidRPr="00042861">
        <w:rPr>
          <w:rFonts w:hAnsi="HG丸ｺﾞｼｯｸM-PRO" w:cstheme="minorBidi" w:hint="eastAsia"/>
          <w:color w:val="auto"/>
          <w:kern w:val="2"/>
          <w:sz w:val="22"/>
          <w:szCs w:val="22"/>
        </w:rPr>
        <w:t>開設されており、新たながん医療の集積が進んでいます。</w:t>
      </w:r>
    </w:p>
    <w:p w14:paraId="61D9F2EA" w14:textId="77777777" w:rsidR="008D7706" w:rsidRDefault="008D7706" w:rsidP="008D7706">
      <w:pPr>
        <w:ind w:leftChars="177" w:left="564" w:hangingChars="63" w:hanging="139"/>
        <w:rPr>
          <w:rFonts w:hAnsi="HG丸ｺﾞｼｯｸM-PRO" w:cstheme="minorBidi"/>
          <w:color w:val="auto"/>
          <w:kern w:val="2"/>
          <w:sz w:val="22"/>
          <w:szCs w:val="22"/>
        </w:rPr>
      </w:pPr>
    </w:p>
    <w:p w14:paraId="4F1973DC" w14:textId="1E1D3729" w:rsidR="009F6B86" w:rsidRPr="00363C42" w:rsidRDefault="00D712B0" w:rsidP="008D7706">
      <w:pPr>
        <w:ind w:leftChars="177" w:left="564" w:hangingChars="63" w:hanging="139"/>
        <w:rPr>
          <w:rFonts w:hAnsi="HG丸ｺﾞｼｯｸM-PRO" w:cstheme="minorBidi"/>
          <w:color w:val="auto"/>
          <w:kern w:val="2"/>
          <w:sz w:val="22"/>
          <w:szCs w:val="22"/>
        </w:rPr>
      </w:pPr>
      <w:r w:rsidRPr="00363C42">
        <w:rPr>
          <w:rFonts w:hAnsi="HG丸ｺﾞｼｯｸM-PRO" w:cstheme="minorBidi" w:hint="eastAsia"/>
          <w:color w:val="auto"/>
          <w:kern w:val="2"/>
          <w:sz w:val="22"/>
          <w:szCs w:val="22"/>
        </w:rPr>
        <w:t>○国において、ゲノム情報等を活用し、個々のがん患者に最適な医療を提供するための段階的な体制整備や、</w:t>
      </w:r>
      <w:r w:rsidRPr="00363C42">
        <w:rPr>
          <w:rFonts w:hAnsi="HG丸ｺﾞｼｯｸM-PRO" w:cstheme="minorBidi"/>
          <w:color w:val="auto"/>
          <w:kern w:val="2"/>
          <w:sz w:val="22"/>
          <w:szCs w:val="22"/>
        </w:rPr>
        <w:t>2年以内に拠点病院等の見直しに着手する</w:t>
      </w:r>
      <w:r w:rsidR="00C06DA4">
        <w:rPr>
          <w:rFonts w:hAnsi="HG丸ｺﾞｼｯｸM-PRO" w:cstheme="minorBidi" w:hint="eastAsia"/>
          <w:color w:val="auto"/>
          <w:kern w:val="2"/>
          <w:sz w:val="22"/>
          <w:szCs w:val="22"/>
        </w:rPr>
        <w:t>など</w:t>
      </w:r>
      <w:r w:rsidRPr="00363C42">
        <w:rPr>
          <w:rFonts w:hAnsi="HG丸ｺﾞｼｯｸM-PRO" w:cstheme="minorBidi" w:hint="eastAsia"/>
          <w:color w:val="auto"/>
          <w:kern w:val="2"/>
          <w:sz w:val="22"/>
          <w:szCs w:val="22"/>
        </w:rPr>
        <w:t>、がんゲノム医療を提供するための体制整備が検討されています。府において、今後、国の検討を踏まえ、必要な対策を講じていく必要があります。</w:t>
      </w:r>
    </w:p>
    <w:p w14:paraId="1E7E94A4" w14:textId="5EF33E51" w:rsidR="00927DDD" w:rsidRDefault="00B83DE5">
      <w:pPr>
        <w:widowControl/>
        <w:adjustRightInd/>
        <w:jc w:val="left"/>
        <w:textAlignment w:val="auto"/>
        <w:rPr>
          <w:rFonts w:hAnsi="HG丸ｺﾞｼｯｸM-PRO" w:cstheme="minorBidi"/>
          <w:color w:val="auto"/>
          <w:kern w:val="2"/>
          <w:sz w:val="22"/>
          <w:szCs w:val="22"/>
        </w:rPr>
      </w:pPr>
      <w:r>
        <w:rPr>
          <w:noProof/>
        </w:rPr>
        <mc:AlternateContent>
          <mc:Choice Requires="wps">
            <w:drawing>
              <wp:anchor distT="0" distB="0" distL="114300" distR="114300" simplePos="0" relativeHeight="251936256" behindDoc="0" locked="0" layoutInCell="1" allowOverlap="1" wp14:anchorId="69EECADC" wp14:editId="7277DEAB">
                <wp:simplePos x="0" y="0"/>
                <wp:positionH relativeFrom="column">
                  <wp:posOffset>-62865</wp:posOffset>
                </wp:positionH>
                <wp:positionV relativeFrom="paragraph">
                  <wp:posOffset>1025525</wp:posOffset>
                </wp:positionV>
                <wp:extent cx="5882640" cy="1788795"/>
                <wp:effectExtent l="0" t="0" r="3810" b="1905"/>
                <wp:wrapNone/>
                <wp:docPr id="10" name="正方形/長方形 10"/>
                <wp:cNvGraphicFramePr/>
                <a:graphic xmlns:a="http://schemas.openxmlformats.org/drawingml/2006/main">
                  <a:graphicData uri="http://schemas.microsoft.com/office/word/2010/wordprocessingShape">
                    <wps:wsp>
                      <wps:cNvSpPr/>
                      <wps:spPr>
                        <a:xfrm>
                          <a:off x="0" y="0"/>
                          <a:ext cx="5882640" cy="1788795"/>
                        </a:xfrm>
                        <a:prstGeom prst="rect">
                          <a:avLst/>
                        </a:prstGeom>
                        <a:solidFill>
                          <a:sysClr val="window" lastClr="FFFFFF"/>
                        </a:solidFill>
                        <a:ln w="25400" cap="flat" cmpd="sng" algn="ctr">
                          <a:noFill/>
                          <a:prstDash val="solid"/>
                        </a:ln>
                        <a:effectLst/>
                      </wps:spPr>
                      <wps:txbx>
                        <w:txbxContent>
                          <w:p w14:paraId="4292FC37" w14:textId="77777777" w:rsidR="00981B0C" w:rsidRPr="00A57ADC" w:rsidRDefault="00981B0C" w:rsidP="00AC4610">
                            <w:pPr>
                              <w:spacing w:line="200" w:lineRule="exact"/>
                              <w:jc w:val="left"/>
                              <w:rPr>
                                <w:rFonts w:hAnsi="HG丸ｺﾞｼｯｸM-PRO"/>
                                <w:sz w:val="18"/>
                                <w:szCs w:val="18"/>
                              </w:rPr>
                            </w:pPr>
                            <w:r w:rsidRPr="00A57ADC">
                              <w:rPr>
                                <w:rFonts w:hAnsi="HG丸ｺﾞｼｯｸM-PRO" w:hint="eastAsia"/>
                                <w:sz w:val="18"/>
                                <w:szCs w:val="18"/>
                              </w:rPr>
                              <w:t>（注22）治療抵抗性</w:t>
                            </w:r>
                          </w:p>
                          <w:p w14:paraId="1BE2A253" w14:textId="0791B6DD" w:rsidR="00981B0C" w:rsidRPr="00A57ADC" w:rsidRDefault="00981B0C" w:rsidP="00AC4610">
                            <w:pPr>
                              <w:spacing w:line="200" w:lineRule="exact"/>
                              <w:jc w:val="left"/>
                              <w:rPr>
                                <w:rFonts w:hAnsi="HG丸ｺﾞｼｯｸM-PRO"/>
                                <w:sz w:val="18"/>
                                <w:szCs w:val="18"/>
                              </w:rPr>
                            </w:pPr>
                            <w:r w:rsidRPr="00A57ADC">
                              <w:rPr>
                                <w:rFonts w:hAnsi="HG丸ｺﾞｼｯｸM-PRO" w:hint="eastAsia"/>
                                <w:sz w:val="18"/>
                                <w:szCs w:val="18"/>
                              </w:rPr>
                              <w:t>治療抵抗性とはその病気に対して有効であると科学的に証明されている治療法を行っても、効果が</w:t>
                            </w:r>
                            <w:r>
                              <w:rPr>
                                <w:rFonts w:hAnsi="HG丸ｺﾞｼｯｸM-PRO" w:hint="eastAsia"/>
                                <w:sz w:val="18"/>
                                <w:szCs w:val="18"/>
                              </w:rPr>
                              <w:t>みられない場合や</w:t>
                            </w:r>
                            <w:r w:rsidRPr="00A57ADC">
                              <w:rPr>
                                <w:rFonts w:hAnsi="HG丸ｺﾞｼｯｸM-PRO" w:hint="eastAsia"/>
                                <w:sz w:val="18"/>
                                <w:szCs w:val="18"/>
                              </w:rPr>
                              <w:t>、だんだんと効果が減弱し再発・再燃してしまう状態をいいます。</w:t>
                            </w:r>
                          </w:p>
                          <w:p w14:paraId="607A038C" w14:textId="2529B65C" w:rsidR="00981B0C" w:rsidRPr="00A57ADC" w:rsidRDefault="00981B0C" w:rsidP="00927DDD">
                            <w:pPr>
                              <w:spacing w:line="200" w:lineRule="exact"/>
                              <w:jc w:val="left"/>
                              <w:rPr>
                                <w:rFonts w:hAnsi="HG丸ｺﾞｼｯｸM-PRO"/>
                                <w:sz w:val="18"/>
                                <w:szCs w:val="18"/>
                              </w:rPr>
                            </w:pPr>
                            <w:r w:rsidRPr="00A57ADC">
                              <w:rPr>
                                <w:rFonts w:hAnsi="HG丸ｺﾞｼｯｸM-PRO" w:hint="eastAsia"/>
                                <w:sz w:val="18"/>
                                <w:szCs w:val="18"/>
                              </w:rPr>
                              <w:t>（注２３）大阪重粒子線センター</w:t>
                            </w:r>
                          </w:p>
                          <w:p w14:paraId="43E6F0F2" w14:textId="5ABF3628" w:rsidR="00981B0C" w:rsidRPr="00A57ADC" w:rsidRDefault="00981B0C">
                            <w:pPr>
                              <w:spacing w:line="200" w:lineRule="exact"/>
                              <w:ind w:firstLineChars="100" w:firstLine="180"/>
                              <w:jc w:val="left"/>
                              <w:rPr>
                                <w:rFonts w:hAnsi="HG丸ｺﾞｼｯｸM-PRO"/>
                                <w:sz w:val="18"/>
                                <w:szCs w:val="18"/>
                              </w:rPr>
                            </w:pPr>
                            <w:r w:rsidRPr="00A57ADC">
                              <w:rPr>
                                <w:rFonts w:hAnsi="HG丸ｺﾞｼｯｸM-PRO" w:hint="eastAsia"/>
                                <w:sz w:val="18"/>
                                <w:szCs w:val="18"/>
                              </w:rPr>
                              <w:t>2018年に臨床治療開始予定の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w:t>
                            </w:r>
                            <w:r>
                              <w:rPr>
                                <w:rFonts w:hAnsi="HG丸ｺﾞｼｯｸM-PRO" w:hint="eastAsia"/>
                                <w:sz w:val="18"/>
                                <w:szCs w:val="18"/>
                              </w:rPr>
                              <w:t>また、粒子が重いことで生物効果にも優れX線や陽子線では難治とされる腫瘍にも効果を発揮します。</w:t>
                            </w:r>
                          </w:p>
                          <w:p w14:paraId="0DB63AA6" w14:textId="7C7FF6B7" w:rsidR="00981B0C" w:rsidRPr="00A57ADC" w:rsidRDefault="00981B0C" w:rsidP="00927DDD">
                            <w:pPr>
                              <w:spacing w:line="200" w:lineRule="exact"/>
                              <w:jc w:val="left"/>
                              <w:rPr>
                                <w:rFonts w:hAnsi="HG丸ｺﾞｼｯｸM-PRO"/>
                                <w:sz w:val="18"/>
                                <w:szCs w:val="18"/>
                              </w:rPr>
                            </w:pPr>
                            <w:r w:rsidRPr="00A57ADC">
                              <w:rPr>
                                <w:rFonts w:hAnsi="HG丸ｺﾞｼｯｸM-PRO" w:hint="eastAsia"/>
                                <w:sz w:val="18"/>
                                <w:szCs w:val="18"/>
                              </w:rPr>
                              <w:t>（注２４）関西BNCT</w:t>
                            </w:r>
                            <w:r>
                              <w:rPr>
                                <w:rFonts w:hAnsi="HG丸ｺﾞｼｯｸM-PRO" w:hint="eastAsia"/>
                                <w:sz w:val="18"/>
                                <w:szCs w:val="18"/>
                              </w:rPr>
                              <w:t>共同</w:t>
                            </w:r>
                            <w:r w:rsidRPr="00A57ADC">
                              <w:rPr>
                                <w:rFonts w:hAnsi="HG丸ｺﾞｼｯｸM-PRO" w:hint="eastAsia"/>
                                <w:sz w:val="18"/>
                                <w:szCs w:val="18"/>
                              </w:rPr>
                              <w:t>医療センター</w:t>
                            </w:r>
                          </w:p>
                          <w:p w14:paraId="213A9C4B" w14:textId="51143BFB" w:rsidR="00981B0C" w:rsidRPr="00A57ADC" w:rsidRDefault="00981B0C">
                            <w:pPr>
                              <w:spacing w:line="200" w:lineRule="exact"/>
                              <w:jc w:val="left"/>
                              <w:rPr>
                                <w:rFonts w:hAnsi="HG丸ｺﾞｼｯｸM-PRO"/>
                                <w:sz w:val="18"/>
                                <w:szCs w:val="18"/>
                              </w:rPr>
                            </w:pPr>
                            <w:r>
                              <w:rPr>
                                <w:rFonts w:hAnsi="HG丸ｺﾞｼｯｸM-PRO" w:hint="eastAsia"/>
                                <w:sz w:val="18"/>
                                <w:szCs w:val="18"/>
                              </w:rPr>
                              <w:t>現在、大阪医科大学の敷地内に「関西BNCT共同医療センター」が建設されています。（2018年に開設、2019年から診療開始予定）BNCTとは、</w:t>
                            </w:r>
                            <w:r w:rsidRPr="00A57ADC">
                              <w:rPr>
                                <w:rFonts w:hAnsi="HG丸ｺﾞｼｯｸM-PRO" w:hint="eastAsia"/>
                                <w:sz w:val="18"/>
                                <w:szCs w:val="18"/>
                              </w:rPr>
                              <w:t>がん細胞に集積する特性を持ったホウ素薬剤を投与し</w:t>
                            </w:r>
                            <w:r>
                              <w:rPr>
                                <w:rFonts w:hAnsi="HG丸ｺﾞｼｯｸM-PRO" w:hint="eastAsia"/>
                                <w:sz w:val="18"/>
                                <w:szCs w:val="18"/>
                              </w:rPr>
                              <w:t>、</w:t>
                            </w:r>
                            <w:r w:rsidRPr="00A57ADC">
                              <w:rPr>
                                <w:rFonts w:hAnsi="HG丸ｺﾞｼｯｸM-PRO" w:hint="eastAsia"/>
                                <w:sz w:val="18"/>
                                <w:szCs w:val="18"/>
                              </w:rPr>
                              <w:t>原子炉や加速器から取り出した熱（外）中性子線を患部に照射し、手術することなく、がん細胞を選択性良くかつ効率的に破壊する治療法です。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0" o:spid="_x0000_s1095" style="position:absolute;margin-left:-4.95pt;margin-top:80.75pt;width:463.2pt;height:140.85pt;z-index:25193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" fillcolor="window" stroked="f" strokeweight="2pt">
                <v:textbox>
                  <w:txbxContent>
                    <w:p w14:paraId="4292FC37" w14:textId="77777777" w:rsidR="00981B0C" w:rsidRPr="00A57ADC" w:rsidRDefault="00981B0C" w:rsidP="00AC4610">
                      <w:pPr>
                        <w:spacing w:line="200" w:lineRule="exact"/>
                        <w:jc w:val="left"/>
                        <w:rPr>
                          <w:rFonts w:hAnsi="HG丸ｺﾞｼｯｸM-PRO"/>
                          <w:sz w:val="18"/>
                          <w:szCs w:val="18"/>
                        </w:rPr>
                      </w:pPr>
                      <w:r w:rsidRPr="00A57ADC">
                        <w:rPr>
                          <w:rFonts w:hAnsi="HG丸ｺﾞｼｯｸM-PRO" w:hint="eastAsia"/>
                          <w:sz w:val="18"/>
                          <w:szCs w:val="18"/>
                        </w:rPr>
                        <w:t>（注22）治療抵抗性</w:t>
                      </w:r>
                    </w:p>
                    <w:p w14:paraId="1BE2A253" w14:textId="0791B6DD" w:rsidR="00981B0C" w:rsidRPr="00A57ADC" w:rsidRDefault="00981B0C" w:rsidP="00AC4610">
                      <w:pPr>
                        <w:spacing w:line="200" w:lineRule="exact"/>
                        <w:jc w:val="left"/>
                        <w:rPr>
                          <w:rFonts w:hAnsi="HG丸ｺﾞｼｯｸM-PRO"/>
                          <w:sz w:val="18"/>
                          <w:szCs w:val="18"/>
                        </w:rPr>
                      </w:pPr>
                      <w:r w:rsidRPr="00A57ADC">
                        <w:rPr>
                          <w:rFonts w:hAnsi="HG丸ｺﾞｼｯｸM-PRO" w:hint="eastAsia"/>
                          <w:sz w:val="18"/>
                          <w:szCs w:val="18"/>
                        </w:rPr>
                        <w:t>治療抵抗性とはその病気に対して有効であると科学的に証明されている治療法を行っても、効果が</w:t>
                      </w:r>
                      <w:r>
                        <w:rPr>
                          <w:rFonts w:hAnsi="HG丸ｺﾞｼｯｸM-PRO" w:hint="eastAsia"/>
                          <w:sz w:val="18"/>
                          <w:szCs w:val="18"/>
                        </w:rPr>
                        <w:t>みられない場合や</w:t>
                      </w:r>
                      <w:r w:rsidRPr="00A57ADC">
                        <w:rPr>
                          <w:rFonts w:hAnsi="HG丸ｺﾞｼｯｸM-PRO" w:hint="eastAsia"/>
                          <w:sz w:val="18"/>
                          <w:szCs w:val="18"/>
                        </w:rPr>
                        <w:t>、だんだんと効果が減弱し再発・再燃してしまう状態をいいます。</w:t>
                      </w:r>
                    </w:p>
                    <w:p w14:paraId="607A038C" w14:textId="2529B65C" w:rsidR="00981B0C" w:rsidRPr="00A57ADC" w:rsidRDefault="00981B0C" w:rsidP="00927DDD">
                      <w:pPr>
                        <w:spacing w:line="200" w:lineRule="exact"/>
                        <w:jc w:val="left"/>
                        <w:rPr>
                          <w:rFonts w:hAnsi="HG丸ｺﾞｼｯｸM-PRO"/>
                          <w:sz w:val="18"/>
                          <w:szCs w:val="18"/>
                        </w:rPr>
                      </w:pPr>
                      <w:r w:rsidRPr="00A57ADC">
                        <w:rPr>
                          <w:rFonts w:hAnsi="HG丸ｺﾞｼｯｸM-PRO" w:hint="eastAsia"/>
                          <w:sz w:val="18"/>
                          <w:szCs w:val="18"/>
                        </w:rPr>
                        <w:t>（注２３）大阪重粒子線センター</w:t>
                      </w:r>
                    </w:p>
                    <w:p w14:paraId="43E6F0F2" w14:textId="5ABF3628" w:rsidR="00981B0C" w:rsidRPr="00A57ADC" w:rsidRDefault="00981B0C">
                      <w:pPr>
                        <w:spacing w:line="200" w:lineRule="exact"/>
                        <w:ind w:firstLineChars="100" w:firstLine="180"/>
                        <w:jc w:val="left"/>
                        <w:rPr>
                          <w:rFonts w:hAnsi="HG丸ｺﾞｼｯｸM-PRO"/>
                          <w:sz w:val="18"/>
                          <w:szCs w:val="18"/>
                        </w:rPr>
                      </w:pPr>
                      <w:r w:rsidRPr="00A57ADC">
                        <w:rPr>
                          <w:rFonts w:hAnsi="HG丸ｺﾞｼｯｸM-PRO" w:hint="eastAsia"/>
                          <w:sz w:val="18"/>
                          <w:szCs w:val="18"/>
                        </w:rPr>
                        <w:t>2018年に臨床治療開始予定の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w:t>
                      </w:r>
                      <w:r>
                        <w:rPr>
                          <w:rFonts w:hAnsi="HG丸ｺﾞｼｯｸM-PRO" w:hint="eastAsia"/>
                          <w:sz w:val="18"/>
                          <w:szCs w:val="18"/>
                        </w:rPr>
                        <w:t>また、粒子が重いことで生物効果にも優れX線や陽子線では難治とされる腫瘍にも効果を発揮します。</w:t>
                      </w:r>
                    </w:p>
                    <w:p w14:paraId="0DB63AA6" w14:textId="7C7FF6B7" w:rsidR="00981B0C" w:rsidRPr="00A57ADC" w:rsidRDefault="00981B0C" w:rsidP="00927DDD">
                      <w:pPr>
                        <w:spacing w:line="200" w:lineRule="exact"/>
                        <w:jc w:val="left"/>
                        <w:rPr>
                          <w:rFonts w:hAnsi="HG丸ｺﾞｼｯｸM-PRO"/>
                          <w:sz w:val="18"/>
                          <w:szCs w:val="18"/>
                        </w:rPr>
                      </w:pPr>
                      <w:r w:rsidRPr="00A57ADC">
                        <w:rPr>
                          <w:rFonts w:hAnsi="HG丸ｺﾞｼｯｸM-PRO" w:hint="eastAsia"/>
                          <w:sz w:val="18"/>
                          <w:szCs w:val="18"/>
                        </w:rPr>
                        <w:t>（注２４）関西BNCT</w:t>
                      </w:r>
                      <w:r>
                        <w:rPr>
                          <w:rFonts w:hAnsi="HG丸ｺﾞｼｯｸM-PRO" w:hint="eastAsia"/>
                          <w:sz w:val="18"/>
                          <w:szCs w:val="18"/>
                        </w:rPr>
                        <w:t>共同</w:t>
                      </w:r>
                      <w:r w:rsidRPr="00A57ADC">
                        <w:rPr>
                          <w:rFonts w:hAnsi="HG丸ｺﾞｼｯｸM-PRO" w:hint="eastAsia"/>
                          <w:sz w:val="18"/>
                          <w:szCs w:val="18"/>
                        </w:rPr>
                        <w:t>医療センター</w:t>
                      </w:r>
                    </w:p>
                    <w:p w14:paraId="213A9C4B" w14:textId="51143BFB" w:rsidR="00981B0C" w:rsidRPr="00A57ADC" w:rsidRDefault="00981B0C">
                      <w:pPr>
                        <w:spacing w:line="200" w:lineRule="exact"/>
                        <w:jc w:val="left"/>
                        <w:rPr>
                          <w:rFonts w:hAnsi="HG丸ｺﾞｼｯｸM-PRO"/>
                          <w:sz w:val="18"/>
                          <w:szCs w:val="18"/>
                        </w:rPr>
                      </w:pPr>
                      <w:r>
                        <w:rPr>
                          <w:rFonts w:hAnsi="HG丸ｺﾞｼｯｸM-PRO" w:hint="eastAsia"/>
                          <w:sz w:val="18"/>
                          <w:szCs w:val="18"/>
                        </w:rPr>
                        <w:t>現在、大阪医科大学の敷地内に「関西BNCT共同医療センター」が建設されています。（2018年に開設、2019年から診療開始予定）BNCTとは、</w:t>
                      </w:r>
                      <w:r w:rsidRPr="00A57ADC">
                        <w:rPr>
                          <w:rFonts w:hAnsi="HG丸ｺﾞｼｯｸM-PRO" w:hint="eastAsia"/>
                          <w:sz w:val="18"/>
                          <w:szCs w:val="18"/>
                        </w:rPr>
                        <w:t>がん細胞に集積する特性を持ったホウ素薬剤を投与し</w:t>
                      </w:r>
                      <w:r>
                        <w:rPr>
                          <w:rFonts w:hAnsi="HG丸ｺﾞｼｯｸM-PRO" w:hint="eastAsia"/>
                          <w:sz w:val="18"/>
                          <w:szCs w:val="18"/>
                        </w:rPr>
                        <w:t>、</w:t>
                      </w:r>
                      <w:r w:rsidRPr="00A57ADC">
                        <w:rPr>
                          <w:rFonts w:hAnsi="HG丸ｺﾞｼｯｸM-PRO" w:hint="eastAsia"/>
                          <w:sz w:val="18"/>
                          <w:szCs w:val="18"/>
                        </w:rPr>
                        <w:t>原子炉や加速器から取り出した熱（外）中性子線を患部に照射し、手術することなく、がん細胞を選択性良くかつ効率的に破壊する治療法です。</w:t>
                      </w:r>
                    </w:p>
                  </w:txbxContent>
                </v:textbox>
              </v:rect>
            </w:pict>
          </mc:Fallback>
        </mc:AlternateContent>
      </w:r>
      <w:r>
        <w:rPr>
          <w:noProof/>
        </w:rPr>
        <mc:AlternateContent>
          <mc:Choice Requires="wps">
            <w:drawing>
              <wp:anchor distT="0" distB="0" distL="114300" distR="114300" simplePos="0" relativeHeight="251939328" behindDoc="0" locked="0" layoutInCell="1" allowOverlap="1" wp14:anchorId="10B0009E" wp14:editId="34AA9CBE">
                <wp:simplePos x="0" y="0"/>
                <wp:positionH relativeFrom="column">
                  <wp:posOffset>-59690</wp:posOffset>
                </wp:positionH>
                <wp:positionV relativeFrom="paragraph">
                  <wp:posOffset>1024255</wp:posOffset>
                </wp:positionV>
                <wp:extent cx="5793740" cy="0"/>
                <wp:effectExtent l="0" t="0" r="16510" b="19050"/>
                <wp:wrapNone/>
                <wp:docPr id="10313" name="直線コネクタ 10313"/>
                <wp:cNvGraphicFramePr/>
                <a:graphic xmlns:a="http://schemas.openxmlformats.org/drawingml/2006/main">
                  <a:graphicData uri="http://schemas.microsoft.com/office/word/2010/wordprocessingShape">
                    <wps:wsp>
                      <wps:cNvCnPr/>
                      <wps:spPr>
                        <a:xfrm>
                          <a:off x="0" y="0"/>
                          <a:ext cx="5793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10313" o:spid="_x0000_s1026" style="position:absolute;left:0;text-align:left;z-index:251939328;visibility:visible;mso-wrap-style:square;mso-wrap-distance-left:9pt;mso-wrap-distance-top:0;mso-wrap-distance-right:9pt;mso-wrap-distance-bottom:0;mso-position-horizontal:absolute;mso-position-horizontal-relative:text;mso-position-vertical:absolute;mso-position-vertical-relative:text" from="-4.7pt,80.65pt" to="451.5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" strokecolor="black [3040]"/>
            </w:pict>
          </mc:Fallback>
        </mc:AlternateContent>
      </w:r>
      <w:r w:rsidR="00927DDD">
        <w:rPr>
          <w:rFonts w:hAnsi="HG丸ｺﾞｼｯｸM-PRO" w:cstheme="minorBidi"/>
          <w:color w:val="auto"/>
          <w:kern w:val="2"/>
          <w:sz w:val="22"/>
          <w:szCs w:val="22"/>
        </w:rPr>
        <w:br w:type="page"/>
      </w:r>
    </w:p>
    <w:p w14:paraId="7919299F" w14:textId="77777777" w:rsidR="00453547" w:rsidRPr="00042861" w:rsidRDefault="00BF4647">
      <w:pPr>
        <w:pStyle w:val="4"/>
        <w:numPr>
          <w:ilvl w:val="0"/>
          <w:numId w:val="0"/>
        </w:numPr>
        <w:ind w:firstLineChars="63" w:firstLine="152"/>
        <w:rPr>
          <w:rFonts w:ascii="ＭＳ ゴシック" w:eastAsia="ＭＳ ゴシック" w:hAnsi="ＭＳ ゴシック" w:cstheme="minorBidi"/>
          <w:color w:val="auto"/>
          <w:kern w:val="2"/>
          <w:szCs w:val="22"/>
        </w:rPr>
      </w:pPr>
      <w:bookmarkStart w:id="144" w:name="_Toc487755795"/>
      <w:bookmarkStart w:id="145" w:name="_Toc501472700"/>
      <w:r w:rsidRPr="00042861">
        <w:rPr>
          <w:rFonts w:ascii="ＭＳ ゴシック" w:eastAsia="ＭＳ ゴシック" w:hAnsi="ＭＳ ゴシック" w:cstheme="minorBidi" w:hint="eastAsia"/>
          <w:color w:val="auto"/>
          <w:kern w:val="2"/>
          <w:szCs w:val="22"/>
        </w:rPr>
        <w:lastRenderedPageBreak/>
        <w:t>④</w:t>
      </w:r>
      <w:r w:rsidR="00453547" w:rsidRPr="00042861">
        <w:rPr>
          <w:rFonts w:ascii="ＭＳ ゴシック" w:eastAsia="ＭＳ ゴシック" w:hAnsi="ＭＳ ゴシック" w:cs="Times New Roman" w:hint="eastAsia"/>
          <w:color w:val="auto"/>
          <w:kern w:val="2"/>
          <w:szCs w:val="22"/>
        </w:rPr>
        <w:t>がん登録</w:t>
      </w:r>
      <w:bookmarkEnd w:id="144"/>
      <w:bookmarkEnd w:id="145"/>
    </w:p>
    <w:p w14:paraId="555EB4FE" w14:textId="7192C502" w:rsidR="007B126E" w:rsidRPr="00042861" w:rsidRDefault="006D016B" w:rsidP="008D7706">
      <w:pPr>
        <w:adjustRightInd/>
        <w:ind w:firstLineChars="128" w:firstLine="283"/>
        <w:textAlignment w:val="auto"/>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ア</w:t>
      </w:r>
      <w:r w:rsidR="00654B56">
        <w:rPr>
          <w:rFonts w:ascii="ＭＳ ゴシック" w:eastAsia="ＭＳ ゴシック" w:hAnsi="ＭＳ ゴシック" w:hint="eastAsia"/>
          <w:b/>
          <w:color w:val="auto"/>
          <w:sz w:val="22"/>
          <w:szCs w:val="22"/>
        </w:rPr>
        <w:t xml:space="preserve"> </w:t>
      </w:r>
      <w:r w:rsidR="007B126E" w:rsidRPr="00042861">
        <w:rPr>
          <w:rFonts w:ascii="ＭＳ ゴシック" w:eastAsia="ＭＳ ゴシック" w:hAnsi="ＭＳ ゴシック" w:hint="eastAsia"/>
          <w:b/>
          <w:color w:val="auto"/>
          <w:sz w:val="22"/>
          <w:szCs w:val="22"/>
        </w:rPr>
        <w:t>がん登録事業</w:t>
      </w:r>
      <w:r w:rsidRPr="00042861">
        <w:rPr>
          <w:rFonts w:ascii="ＭＳ ゴシック" w:eastAsia="ＭＳ ゴシック" w:hAnsi="ＭＳ ゴシック" w:hint="eastAsia"/>
          <w:b/>
          <w:color w:val="auto"/>
          <w:sz w:val="22"/>
          <w:szCs w:val="22"/>
        </w:rPr>
        <w:t>の推進</w:t>
      </w:r>
    </w:p>
    <w:p w14:paraId="224FBB1B" w14:textId="77777777" w:rsidR="004517C6" w:rsidRDefault="00FE4383" w:rsidP="004517C6">
      <w:pPr>
        <w:adjustRightInd/>
        <w:ind w:leftChars="177" w:left="564" w:hangingChars="63" w:hanging="139"/>
        <w:textAlignment w:val="auto"/>
        <w:rPr>
          <w:rFonts w:hAnsi="HG丸ｺﾞｼｯｸM-PRO"/>
          <w:color w:val="auto"/>
          <w:sz w:val="22"/>
          <w:szCs w:val="22"/>
        </w:rPr>
      </w:pPr>
      <w:r>
        <w:rPr>
          <w:rFonts w:hAnsi="HG丸ｺﾞｼｯｸM-PRO" w:hint="eastAsia"/>
          <w:color w:val="auto"/>
          <w:sz w:val="22"/>
          <w:szCs w:val="22"/>
        </w:rPr>
        <w:t>○</w:t>
      </w:r>
      <w:r w:rsidR="00E31BBB" w:rsidRPr="00E31BBB">
        <w:rPr>
          <w:rFonts w:hAnsi="HG丸ｺﾞｼｯｸM-PRO" w:hint="eastAsia"/>
          <w:color w:val="auto"/>
          <w:sz w:val="22"/>
          <w:szCs w:val="22"/>
        </w:rPr>
        <w:t>がん登録とは、がんと診断・治療された患者の情報を集積し、がんの</w:t>
      </w:r>
      <w:r w:rsidR="00C9613C">
        <w:rPr>
          <w:rFonts w:hAnsi="HG丸ｺﾞｼｯｸM-PRO" w:hint="eastAsia"/>
          <w:color w:val="auto"/>
          <w:sz w:val="22"/>
          <w:szCs w:val="22"/>
        </w:rPr>
        <w:t>り</w:t>
      </w:r>
      <w:r w:rsidR="00E31BBB" w:rsidRPr="00E31BBB">
        <w:rPr>
          <w:rFonts w:hAnsi="HG丸ｺﾞｼｯｸM-PRO" w:hint="eastAsia"/>
          <w:color w:val="auto"/>
          <w:sz w:val="22"/>
          <w:szCs w:val="22"/>
        </w:rPr>
        <w:t>患数・</w:t>
      </w:r>
      <w:r w:rsidR="0050112B">
        <w:rPr>
          <w:rFonts w:hAnsi="HG丸ｺﾞｼｯｸM-PRO" w:hint="eastAsia"/>
          <w:color w:val="auto"/>
          <w:sz w:val="22"/>
          <w:szCs w:val="22"/>
        </w:rPr>
        <w:t>り患率</w:t>
      </w:r>
      <w:r w:rsidR="00E31BBB" w:rsidRPr="00E31BBB">
        <w:rPr>
          <w:rFonts w:hAnsi="HG丸ｺﾞｼｯｸM-PRO" w:hint="eastAsia"/>
          <w:color w:val="auto"/>
          <w:sz w:val="22"/>
          <w:szCs w:val="22"/>
        </w:rPr>
        <w:t>、受療状況（検査・治療の内容、診断時の病巣の拡がり）生存率を計測し、がん</w:t>
      </w:r>
      <w:r w:rsidR="00C9613C">
        <w:rPr>
          <w:rFonts w:hAnsi="HG丸ｺﾞｼｯｸM-PRO" w:hint="eastAsia"/>
          <w:color w:val="auto"/>
          <w:sz w:val="22"/>
          <w:szCs w:val="22"/>
        </w:rPr>
        <w:t>のり</w:t>
      </w:r>
      <w:r w:rsidR="00E31BBB" w:rsidRPr="00E31BBB">
        <w:rPr>
          <w:rFonts w:hAnsi="HG丸ｺﾞｼｯｸM-PRO" w:hint="eastAsia"/>
          <w:color w:val="auto"/>
          <w:sz w:val="22"/>
          <w:szCs w:val="22"/>
        </w:rPr>
        <w:t>患の将来予測やがん医療の評価、がんの原因究明などを行い、がん予防の推進とがん医療の向上に役立てるために行う取組みです。</w:t>
      </w:r>
    </w:p>
    <w:p w14:paraId="40C545F5" w14:textId="77777777" w:rsidR="004517C6" w:rsidRDefault="004517C6" w:rsidP="004517C6">
      <w:pPr>
        <w:adjustRightInd/>
        <w:ind w:leftChars="177" w:left="564" w:hangingChars="63" w:hanging="139"/>
        <w:textAlignment w:val="auto"/>
        <w:rPr>
          <w:rFonts w:hAnsi="HG丸ｺﾞｼｯｸM-PRO"/>
          <w:color w:val="auto"/>
          <w:sz w:val="22"/>
          <w:szCs w:val="22"/>
        </w:rPr>
      </w:pPr>
    </w:p>
    <w:p w14:paraId="36DD0976" w14:textId="67C9B8D9" w:rsidR="005B4C06" w:rsidRDefault="007B126E" w:rsidP="004517C6">
      <w:pPr>
        <w:adjustRightInd/>
        <w:ind w:leftChars="177" w:left="564" w:hangingChars="63" w:hanging="139"/>
        <w:textAlignment w:val="auto"/>
        <w:rPr>
          <w:rFonts w:hAnsi="HG丸ｺﾞｼｯｸM-PRO"/>
          <w:color w:val="auto"/>
          <w:sz w:val="22"/>
          <w:szCs w:val="22"/>
        </w:rPr>
      </w:pPr>
      <w:r w:rsidRPr="00030DE5">
        <w:rPr>
          <w:rFonts w:hAnsi="HG丸ｺﾞｼｯｸM-PRO" w:hint="eastAsia"/>
          <w:color w:val="auto"/>
          <w:sz w:val="22"/>
          <w:szCs w:val="22"/>
        </w:rPr>
        <w:t>○</w:t>
      </w:r>
      <w:r w:rsidR="004B6A9C" w:rsidRPr="00030DE5">
        <w:rPr>
          <w:rFonts w:hAnsi="HG丸ｺﾞｼｯｸM-PRO" w:hint="eastAsia"/>
          <w:color w:val="auto"/>
          <w:sz w:val="22"/>
          <w:szCs w:val="22"/>
        </w:rPr>
        <w:t>府では、</w:t>
      </w:r>
      <w:r w:rsidRPr="00030DE5">
        <w:rPr>
          <w:rFonts w:hAnsi="HG丸ｺﾞｼｯｸM-PRO" w:hint="eastAsia"/>
          <w:color w:val="auto"/>
          <w:sz w:val="22"/>
          <w:szCs w:val="22"/>
        </w:rPr>
        <w:t>昭和</w:t>
      </w:r>
      <w:r w:rsidR="00D85CCC" w:rsidRPr="00030DE5">
        <w:rPr>
          <w:rFonts w:hAnsi="HG丸ｺﾞｼｯｸM-PRO"/>
          <w:color w:val="auto"/>
          <w:sz w:val="22"/>
          <w:szCs w:val="22"/>
        </w:rPr>
        <w:t>37</w:t>
      </w:r>
      <w:r w:rsidR="00FE4383" w:rsidRPr="00030DE5">
        <w:rPr>
          <w:rFonts w:hAnsi="HG丸ｺﾞｼｯｸM-PRO" w:hint="eastAsia"/>
          <w:color w:val="auto"/>
          <w:sz w:val="22"/>
          <w:szCs w:val="22"/>
        </w:rPr>
        <w:t>年より</w:t>
      </w:r>
      <w:r w:rsidR="007A78BD" w:rsidRPr="00030DE5">
        <w:rPr>
          <w:rFonts w:hAnsi="HG丸ｺﾞｼｯｸM-PRO" w:hint="eastAsia"/>
          <w:color w:val="auto"/>
          <w:sz w:val="22"/>
          <w:szCs w:val="22"/>
        </w:rPr>
        <w:t>、</w:t>
      </w:r>
      <w:r w:rsidRPr="00030DE5">
        <w:rPr>
          <w:rFonts w:hAnsi="HG丸ｺﾞｼｯｸM-PRO" w:hint="eastAsia"/>
          <w:color w:val="auto"/>
          <w:sz w:val="22"/>
          <w:szCs w:val="22"/>
        </w:rPr>
        <w:t>大阪府医師会、大阪</w:t>
      </w:r>
      <w:r w:rsidR="00597316" w:rsidRPr="00030DE5">
        <w:rPr>
          <w:rFonts w:hAnsi="HG丸ｺﾞｼｯｸM-PRO" w:hint="eastAsia"/>
          <w:color w:val="auto"/>
          <w:sz w:val="22"/>
          <w:szCs w:val="22"/>
        </w:rPr>
        <w:t>府</w:t>
      </w:r>
      <w:r w:rsidR="005356A2" w:rsidRPr="00030DE5">
        <w:rPr>
          <w:rFonts w:hAnsi="HG丸ｺﾞｼｯｸM-PRO" w:hint="eastAsia"/>
          <w:color w:val="auto"/>
          <w:sz w:val="22"/>
          <w:szCs w:val="22"/>
        </w:rPr>
        <w:t>立</w:t>
      </w:r>
      <w:r w:rsidRPr="00030DE5">
        <w:rPr>
          <w:rFonts w:hAnsi="HG丸ｺﾞｼｯｸM-PRO" w:hint="eastAsia"/>
          <w:color w:val="auto"/>
          <w:sz w:val="22"/>
          <w:szCs w:val="22"/>
        </w:rPr>
        <w:t>成人病センター（現大阪国際がんセンター）</w:t>
      </w:r>
      <w:r w:rsidR="005865B1" w:rsidRPr="00030DE5">
        <w:rPr>
          <w:rFonts w:hAnsi="HG丸ｺﾞｼｯｸM-PRO" w:hint="eastAsia"/>
          <w:color w:val="auto"/>
          <w:sz w:val="22"/>
          <w:szCs w:val="22"/>
        </w:rPr>
        <w:t>の協力のもと</w:t>
      </w:r>
      <w:r w:rsidRPr="00030DE5">
        <w:rPr>
          <w:rFonts w:hAnsi="HG丸ｺﾞｼｯｸM-PRO" w:hint="eastAsia"/>
          <w:color w:val="auto"/>
          <w:sz w:val="22"/>
          <w:szCs w:val="22"/>
        </w:rPr>
        <w:t>、大阪府地域がん登録事業を</w:t>
      </w:r>
      <w:r w:rsidR="004B6A9C" w:rsidRPr="00030DE5">
        <w:rPr>
          <w:rFonts w:hAnsi="HG丸ｺﾞｼｯｸM-PRO" w:hint="eastAsia"/>
          <w:color w:val="auto"/>
          <w:sz w:val="22"/>
          <w:szCs w:val="22"/>
        </w:rPr>
        <w:t>実施</w:t>
      </w:r>
      <w:r w:rsidR="00382BF8" w:rsidRPr="00030DE5">
        <w:rPr>
          <w:rFonts w:hAnsi="HG丸ｺﾞｼｯｸM-PRO" w:hint="eastAsia"/>
          <w:color w:val="auto"/>
          <w:sz w:val="22"/>
          <w:szCs w:val="22"/>
        </w:rPr>
        <w:t>、長期にわたり、精度の高い府内のがん発生数や生存率等を算出してき</w:t>
      </w:r>
      <w:r w:rsidR="00C9613C" w:rsidRPr="00363C42">
        <w:rPr>
          <w:rFonts w:hAnsi="HG丸ｺﾞｼｯｸM-PRO" w:hint="eastAsia"/>
          <w:color w:val="auto"/>
          <w:sz w:val="22"/>
          <w:szCs w:val="22"/>
        </w:rPr>
        <w:t>まし</w:t>
      </w:r>
      <w:r w:rsidR="00382BF8" w:rsidRPr="00363C42">
        <w:rPr>
          <w:rFonts w:hAnsi="HG丸ｺﾞｼｯｸM-PRO" w:hint="eastAsia"/>
          <w:color w:val="auto"/>
          <w:sz w:val="22"/>
          <w:szCs w:val="22"/>
        </w:rPr>
        <w:t>た</w:t>
      </w:r>
      <w:r w:rsidR="00F155D0" w:rsidRPr="00540AC9">
        <w:rPr>
          <w:rFonts w:hAnsi="HG丸ｺﾞｼｯｸM-PRO" w:hint="eastAsia"/>
          <w:color w:val="auto"/>
          <w:sz w:val="22"/>
          <w:szCs w:val="22"/>
        </w:rPr>
        <w:t>。</w:t>
      </w:r>
      <w:r w:rsidR="00382BF8" w:rsidRPr="00363C42">
        <w:rPr>
          <w:rFonts w:hAnsi="HG丸ｺﾞｼｯｸM-PRO" w:hint="eastAsia"/>
          <w:color w:val="auto"/>
          <w:sz w:val="22"/>
          <w:szCs w:val="22"/>
        </w:rPr>
        <w:t>平成</w:t>
      </w:r>
      <w:r w:rsidR="00382BF8" w:rsidRPr="00363C42">
        <w:rPr>
          <w:rFonts w:hAnsi="HG丸ｺﾞｼｯｸM-PRO"/>
          <w:color w:val="auto"/>
          <w:sz w:val="22"/>
          <w:szCs w:val="22"/>
        </w:rPr>
        <w:t>28年1月</w:t>
      </w:r>
      <w:r w:rsidR="00646C86" w:rsidRPr="00030DE5">
        <w:rPr>
          <w:rFonts w:hAnsi="HG丸ｺﾞｼｯｸM-PRO" w:hint="eastAsia"/>
          <w:color w:val="auto"/>
          <w:sz w:val="22"/>
          <w:szCs w:val="22"/>
        </w:rPr>
        <w:t>に</w:t>
      </w:r>
      <w:r w:rsidR="00382BF8" w:rsidRPr="00030DE5">
        <w:rPr>
          <w:rFonts w:hAnsi="HG丸ｺﾞｼｯｸM-PRO" w:hint="eastAsia"/>
          <w:color w:val="auto"/>
          <w:sz w:val="22"/>
          <w:szCs w:val="22"/>
        </w:rPr>
        <w:t>「がん登録等の推進に関する法律</w:t>
      </w:r>
      <w:r w:rsidR="00D85CCC" w:rsidRPr="00030DE5">
        <w:rPr>
          <w:rFonts w:hAnsi="HG丸ｺﾞｼｯｸM-PRO" w:hint="eastAsia"/>
          <w:color w:val="auto"/>
          <w:sz w:val="22"/>
          <w:szCs w:val="22"/>
        </w:rPr>
        <w:t>」</w:t>
      </w:r>
      <w:r w:rsidRPr="00030DE5">
        <w:rPr>
          <w:rFonts w:hAnsi="HG丸ｺﾞｼｯｸM-PRO" w:hint="eastAsia"/>
          <w:color w:val="auto"/>
          <w:sz w:val="22"/>
          <w:szCs w:val="22"/>
        </w:rPr>
        <w:t>が施行され、</w:t>
      </w:r>
      <w:r w:rsidR="00BE6E5D" w:rsidRPr="00030DE5">
        <w:rPr>
          <w:rFonts w:hAnsi="HG丸ｺﾞｼｯｸM-PRO" w:hint="eastAsia"/>
          <w:color w:val="auto"/>
          <w:sz w:val="22"/>
          <w:szCs w:val="22"/>
        </w:rPr>
        <w:t>全国がん登録事業が始まり、事業委託先が大阪国際がんセンターに一本化されました。しかしながら、がん登録に関する府民の認知度は</w:t>
      </w:r>
      <w:r w:rsidR="00F155D0" w:rsidRPr="00540AC9">
        <w:rPr>
          <w:rFonts w:hAnsi="HG丸ｺﾞｼｯｸM-PRO" w:hint="eastAsia"/>
          <w:color w:val="auto"/>
          <w:sz w:val="22"/>
          <w:szCs w:val="22"/>
        </w:rPr>
        <w:t>未だ</w:t>
      </w:r>
      <w:r w:rsidR="00BE6E5D" w:rsidRPr="00E63A4B">
        <w:rPr>
          <w:rFonts w:hAnsi="HG丸ｺﾞｼｯｸM-PRO" w:hint="eastAsia"/>
          <w:color w:val="auto"/>
          <w:sz w:val="22"/>
          <w:szCs w:val="22"/>
        </w:rPr>
        <w:t>十</w:t>
      </w:r>
      <w:r w:rsidR="00BE6E5D" w:rsidRPr="00030DE5">
        <w:rPr>
          <w:rFonts w:hAnsi="HG丸ｺﾞｼｯｸM-PRO" w:hint="eastAsia"/>
          <w:color w:val="auto"/>
          <w:sz w:val="22"/>
          <w:szCs w:val="22"/>
        </w:rPr>
        <w:t>分とはいえ</w:t>
      </w:r>
      <w:r w:rsidR="00B3008A">
        <w:rPr>
          <w:rFonts w:hAnsi="HG丸ｺﾞｼｯｸM-PRO" w:hint="eastAsia"/>
          <w:color w:val="auto"/>
          <w:sz w:val="22"/>
          <w:szCs w:val="22"/>
        </w:rPr>
        <w:t>ず、</w:t>
      </w:r>
      <w:r w:rsidR="005E0BE1" w:rsidRPr="00363C42">
        <w:rPr>
          <w:rFonts w:hAnsi="HG丸ｺﾞｼｯｸM-PRO" w:hint="eastAsia"/>
          <w:color w:val="auto"/>
          <w:sz w:val="22"/>
          <w:szCs w:val="22"/>
        </w:rPr>
        <w:t>がん登録の意義等について周知に努めています。</w:t>
      </w:r>
    </w:p>
    <w:p w14:paraId="74C1B8DF" w14:textId="77777777" w:rsidR="00480D6B" w:rsidRPr="00363C42" w:rsidRDefault="00480D6B">
      <w:pPr>
        <w:adjustRightInd/>
        <w:ind w:leftChars="277" w:left="885" w:hangingChars="100" w:hanging="220"/>
        <w:textAlignment w:val="auto"/>
        <w:rPr>
          <w:rFonts w:hAnsi="HG丸ｺﾞｼｯｸM-PRO"/>
          <w:color w:val="auto"/>
          <w:sz w:val="22"/>
          <w:szCs w:val="22"/>
        </w:rPr>
      </w:pPr>
    </w:p>
    <w:p w14:paraId="58C0BB33" w14:textId="269CCA00" w:rsidR="00057DB9" w:rsidRPr="00363C42" w:rsidRDefault="00057DB9" w:rsidP="008D7706">
      <w:pPr>
        <w:adjustRightInd/>
        <w:ind w:firstLineChars="128" w:firstLine="283"/>
        <w:textAlignment w:val="auto"/>
        <w:rPr>
          <w:rFonts w:asciiTheme="majorEastAsia" w:eastAsiaTheme="majorEastAsia" w:hAnsiTheme="majorEastAsia"/>
          <w:b/>
          <w:color w:val="auto"/>
          <w:sz w:val="22"/>
          <w:szCs w:val="22"/>
        </w:rPr>
      </w:pPr>
      <w:r w:rsidRPr="00363C42">
        <w:rPr>
          <w:rFonts w:asciiTheme="majorEastAsia" w:eastAsiaTheme="majorEastAsia" w:hAnsiTheme="majorEastAsia" w:hint="eastAsia"/>
          <w:b/>
          <w:color w:val="auto"/>
          <w:sz w:val="22"/>
          <w:szCs w:val="22"/>
        </w:rPr>
        <w:t>イ</w:t>
      </w:r>
      <w:r w:rsidR="00654B56">
        <w:rPr>
          <w:rFonts w:asciiTheme="majorEastAsia" w:eastAsiaTheme="majorEastAsia" w:hAnsiTheme="majorEastAsia" w:hint="eastAsia"/>
          <w:b/>
          <w:color w:val="auto"/>
          <w:sz w:val="22"/>
          <w:szCs w:val="22"/>
        </w:rPr>
        <w:t xml:space="preserve"> </w:t>
      </w:r>
      <w:r w:rsidRPr="00363C42">
        <w:rPr>
          <w:rFonts w:asciiTheme="majorEastAsia" w:eastAsiaTheme="majorEastAsia" w:hAnsiTheme="majorEastAsia" w:hint="eastAsia"/>
          <w:b/>
          <w:color w:val="auto"/>
          <w:sz w:val="22"/>
          <w:szCs w:val="22"/>
        </w:rPr>
        <w:t>がん登録データの提供</w:t>
      </w:r>
    </w:p>
    <w:p w14:paraId="74DA6A5E" w14:textId="77777777" w:rsidR="00BE6E5D" w:rsidRPr="00030DE5" w:rsidRDefault="00BE6E5D" w:rsidP="004517C6">
      <w:pPr>
        <w:adjustRightInd/>
        <w:ind w:leftChars="177" w:left="564" w:hangingChars="63" w:hanging="139"/>
        <w:textAlignment w:val="auto"/>
        <w:rPr>
          <w:rFonts w:hAnsi="HG丸ｺﾞｼｯｸM-PRO"/>
          <w:color w:val="auto"/>
          <w:sz w:val="22"/>
          <w:szCs w:val="22"/>
        </w:rPr>
      </w:pPr>
      <w:r w:rsidRPr="00030DE5">
        <w:rPr>
          <w:rFonts w:hAnsi="HG丸ｺﾞｼｯｸM-PRO" w:hint="eastAsia"/>
          <w:color w:val="auto"/>
          <w:sz w:val="22"/>
          <w:szCs w:val="22"/>
        </w:rPr>
        <w:t>○府内のがん診療拠点病院等における診療実績をがん登録データから算出し、大阪国際がんセンターがん対策センターのホームページ等で公表することにより、情報提供を行っています。</w:t>
      </w:r>
    </w:p>
    <w:p w14:paraId="7A2F85FD" w14:textId="77777777" w:rsidR="00BE6E5D" w:rsidRDefault="00BE6E5D">
      <w:pPr>
        <w:adjustRightInd/>
        <w:ind w:firstLineChars="200" w:firstLine="442"/>
        <w:textAlignment w:val="auto"/>
        <w:rPr>
          <w:rFonts w:hAnsi="HG丸ｺﾞｼｯｸM-PRO"/>
          <w:b/>
          <w:color w:val="auto"/>
          <w:sz w:val="22"/>
          <w:szCs w:val="22"/>
        </w:rPr>
      </w:pPr>
    </w:p>
    <w:p w14:paraId="0C344635" w14:textId="77777777" w:rsidR="00057DB9" w:rsidRDefault="00057DB9" w:rsidP="004517C6">
      <w:pPr>
        <w:adjustRightInd/>
        <w:ind w:leftChars="177" w:left="564" w:hangingChars="63" w:hanging="139"/>
        <w:textAlignment w:val="auto"/>
        <w:rPr>
          <w:rFonts w:hAnsi="HG丸ｺﾞｼｯｸM-PRO"/>
          <w:color w:val="auto"/>
          <w:sz w:val="22"/>
          <w:szCs w:val="22"/>
        </w:rPr>
      </w:pPr>
      <w:r w:rsidRPr="00363C42">
        <w:rPr>
          <w:rFonts w:hAnsi="HG丸ｺﾞｼｯｸM-PRO" w:hint="eastAsia"/>
          <w:color w:val="auto"/>
          <w:sz w:val="22"/>
          <w:szCs w:val="22"/>
        </w:rPr>
        <w:t>○がん登録を通じて把握された、希少がん、難治性がんや小児・</w:t>
      </w:r>
      <w:r w:rsidRPr="00363C42">
        <w:rPr>
          <w:rFonts w:hAnsi="HG丸ｺﾞｼｯｸM-PRO"/>
          <w:color w:val="auto"/>
          <w:sz w:val="22"/>
          <w:szCs w:val="22"/>
        </w:rPr>
        <w:t>AYA世代のがん等にかかる情報について、</w:t>
      </w:r>
      <w:r w:rsidR="001E677B" w:rsidRPr="00363C42">
        <w:rPr>
          <w:rFonts w:hAnsi="HG丸ｺﾞｼｯｸM-PRO" w:hint="eastAsia"/>
          <w:color w:val="auto"/>
          <w:sz w:val="22"/>
          <w:szCs w:val="22"/>
        </w:rPr>
        <w:t>患者や家族への情報提供にあたっては、個人情報保護に十分に配慮しつつ行う必要があります。</w:t>
      </w:r>
    </w:p>
    <w:p w14:paraId="4C760624" w14:textId="77777777" w:rsidR="001E28F4" w:rsidRDefault="001E28F4">
      <w:pPr>
        <w:adjustRightInd/>
        <w:ind w:leftChars="250" w:left="820" w:hangingChars="100" w:hanging="220"/>
        <w:textAlignment w:val="auto"/>
        <w:rPr>
          <w:rFonts w:hAnsi="HG丸ｺﾞｼｯｸM-PRO"/>
          <w:color w:val="auto"/>
          <w:sz w:val="22"/>
          <w:szCs w:val="22"/>
        </w:rPr>
      </w:pPr>
    </w:p>
    <w:p w14:paraId="66D67755" w14:textId="67FE279B" w:rsidR="007B126E" w:rsidRPr="00D20E30" w:rsidRDefault="00057DB9" w:rsidP="008D7706">
      <w:pPr>
        <w:adjustRightInd/>
        <w:ind w:firstLineChars="128" w:firstLine="283"/>
        <w:textAlignment w:val="auto"/>
        <w:rPr>
          <w:rFonts w:ascii="ＭＳ ゴシック" w:eastAsia="ＭＳ ゴシック" w:hAnsi="ＭＳ ゴシック"/>
          <w:color w:val="auto"/>
          <w:sz w:val="22"/>
          <w:szCs w:val="22"/>
        </w:rPr>
      </w:pPr>
      <w:r w:rsidRPr="00D20E30">
        <w:rPr>
          <w:rFonts w:ascii="ＭＳ ゴシック" w:eastAsia="ＭＳ ゴシック" w:hAnsi="ＭＳ ゴシック" w:hint="eastAsia"/>
          <w:b/>
          <w:color w:val="auto"/>
          <w:sz w:val="22"/>
          <w:szCs w:val="22"/>
        </w:rPr>
        <w:t>ウ</w:t>
      </w:r>
      <w:r w:rsidR="00654B56">
        <w:rPr>
          <w:rFonts w:ascii="ＭＳ ゴシック" w:eastAsia="ＭＳ ゴシック" w:hAnsi="ＭＳ ゴシック" w:hint="eastAsia"/>
          <w:b/>
          <w:color w:val="auto"/>
          <w:sz w:val="22"/>
          <w:szCs w:val="22"/>
        </w:rPr>
        <w:t xml:space="preserve"> </w:t>
      </w:r>
      <w:r w:rsidR="007B126E" w:rsidRPr="00D20E30">
        <w:rPr>
          <w:rFonts w:ascii="ＭＳ ゴシック" w:eastAsia="ＭＳ ゴシック" w:hAnsi="ＭＳ ゴシック" w:hint="eastAsia"/>
          <w:b/>
          <w:color w:val="auto"/>
          <w:sz w:val="22"/>
          <w:szCs w:val="22"/>
        </w:rPr>
        <w:t>がん登録</w:t>
      </w:r>
      <w:r w:rsidR="006D016B" w:rsidRPr="00D20E30">
        <w:rPr>
          <w:rFonts w:ascii="ＭＳ ゴシック" w:eastAsia="ＭＳ ゴシック" w:hAnsi="ＭＳ ゴシック" w:hint="eastAsia"/>
          <w:b/>
          <w:color w:val="auto"/>
          <w:sz w:val="22"/>
          <w:szCs w:val="22"/>
        </w:rPr>
        <w:t>データ</w:t>
      </w:r>
      <w:r w:rsidR="007B126E" w:rsidRPr="00D20E30">
        <w:rPr>
          <w:rFonts w:ascii="ＭＳ ゴシック" w:eastAsia="ＭＳ ゴシック" w:hAnsi="ＭＳ ゴシック" w:hint="eastAsia"/>
          <w:b/>
          <w:color w:val="auto"/>
          <w:sz w:val="22"/>
          <w:szCs w:val="22"/>
        </w:rPr>
        <w:t>の活用</w:t>
      </w:r>
    </w:p>
    <w:p w14:paraId="4CACD311" w14:textId="7E0A513F" w:rsidR="0096732A" w:rsidRDefault="007608D5" w:rsidP="004517C6">
      <w:pPr>
        <w:adjustRightInd/>
        <w:ind w:leftChars="177" w:left="564" w:hangingChars="63" w:hanging="139"/>
        <w:textAlignment w:val="auto"/>
        <w:rPr>
          <w:rFonts w:hAnsi="HG丸ｺﾞｼｯｸM-PRO"/>
          <w:color w:val="auto"/>
          <w:sz w:val="22"/>
          <w:szCs w:val="22"/>
        </w:rPr>
      </w:pPr>
      <w:r w:rsidRPr="00583753">
        <w:rPr>
          <w:rFonts w:hAnsi="HG丸ｺﾞｼｯｸM-PRO" w:hint="eastAsia"/>
          <w:color w:val="auto"/>
          <w:sz w:val="22"/>
          <w:szCs w:val="22"/>
        </w:rPr>
        <w:t>○集計されたがん登録データは、年報として報告するとともに、本計画をはじめ、大阪府におけるがん対策の</w:t>
      </w:r>
      <w:r w:rsidR="00F155D0" w:rsidRPr="001E28F4">
        <w:rPr>
          <w:rFonts w:hAnsi="HG丸ｺﾞｼｯｸM-PRO" w:hint="eastAsia"/>
          <w:color w:val="auto"/>
          <w:sz w:val="22"/>
          <w:szCs w:val="22"/>
        </w:rPr>
        <w:t>企画立案</w:t>
      </w:r>
      <w:r w:rsidRPr="00583753">
        <w:rPr>
          <w:rFonts w:hAnsi="HG丸ｺﾞｼｯｸM-PRO" w:hint="eastAsia"/>
          <w:color w:val="auto"/>
          <w:sz w:val="22"/>
          <w:szCs w:val="22"/>
        </w:rPr>
        <w:t>・評価やがん診療の基礎資料として活用しています。</w:t>
      </w:r>
    </w:p>
    <w:p w14:paraId="1D2A0F31" w14:textId="77777777" w:rsidR="0096732A" w:rsidRDefault="0096732A">
      <w:pPr>
        <w:adjustRightInd/>
        <w:ind w:leftChars="280" w:left="892" w:hangingChars="100" w:hanging="220"/>
        <w:textAlignment w:val="auto"/>
        <w:rPr>
          <w:rFonts w:hAnsi="HG丸ｺﾞｼｯｸM-PRO"/>
          <w:color w:val="auto"/>
          <w:sz w:val="22"/>
          <w:szCs w:val="22"/>
        </w:rPr>
      </w:pPr>
    </w:p>
    <w:p w14:paraId="7195805F" w14:textId="1C425BB3" w:rsidR="0096732A" w:rsidRDefault="008546B4" w:rsidP="004517C6">
      <w:pPr>
        <w:adjustRightInd/>
        <w:ind w:leftChars="177" w:left="564" w:hangingChars="63" w:hanging="139"/>
        <w:textAlignment w:val="auto"/>
        <w:rPr>
          <w:rFonts w:hAnsi="HG丸ｺﾞｼｯｸM-PRO"/>
          <w:color w:val="auto"/>
          <w:sz w:val="22"/>
          <w:szCs w:val="22"/>
        </w:rPr>
      </w:pPr>
      <w:r w:rsidRPr="008546B4">
        <w:rPr>
          <w:rFonts w:hAnsi="HG丸ｺﾞｼｯｸM-PRO" w:hint="eastAsia"/>
          <w:color w:val="auto"/>
          <w:sz w:val="22"/>
          <w:szCs w:val="22"/>
        </w:rPr>
        <w:t>○</w:t>
      </w:r>
      <w:r w:rsidR="007608D5" w:rsidRPr="007608D5">
        <w:rPr>
          <w:rFonts w:hAnsi="HG丸ｺﾞｼｯｸM-PRO" w:hint="eastAsia"/>
          <w:color w:val="auto"/>
          <w:sz w:val="22"/>
          <w:szCs w:val="22"/>
        </w:rPr>
        <w:t>大阪府がん登録データは、世界保健機構（WHO）の下部組織である国際がん研究機関（IARC）が公開するがん統計のデータベースやロンドン大学が行うがん患者の生存に関する国際共同研究等にも継続的に採用されており、信頼に値するがん登録として、世界のがん対策においても活用されています。</w:t>
      </w:r>
    </w:p>
    <w:p w14:paraId="0F6AB7D9" w14:textId="77777777" w:rsidR="0096732A" w:rsidRDefault="0096732A">
      <w:pPr>
        <w:adjustRightInd/>
        <w:ind w:leftChars="280" w:left="892" w:hangingChars="100" w:hanging="220"/>
        <w:textAlignment w:val="auto"/>
        <w:rPr>
          <w:rFonts w:hAnsi="HG丸ｺﾞｼｯｸM-PRO"/>
          <w:color w:val="auto"/>
          <w:sz w:val="22"/>
          <w:szCs w:val="22"/>
        </w:rPr>
      </w:pPr>
    </w:p>
    <w:p w14:paraId="0C1BB2B6" w14:textId="77777777" w:rsidR="00646C86" w:rsidRDefault="007B126E" w:rsidP="004517C6">
      <w:pPr>
        <w:adjustRightInd/>
        <w:ind w:leftChars="177" w:left="564" w:hangingChars="63" w:hanging="139"/>
        <w:textAlignment w:val="auto"/>
        <w:rPr>
          <w:rFonts w:hAnsi="HG丸ｺﾞｼｯｸM-PRO"/>
          <w:color w:val="auto"/>
          <w:sz w:val="22"/>
          <w:szCs w:val="22"/>
        </w:rPr>
      </w:pPr>
      <w:r w:rsidRPr="00042861">
        <w:rPr>
          <w:rFonts w:hAnsi="HG丸ｺﾞｼｯｸM-PRO" w:hint="eastAsia"/>
          <w:color w:val="auto"/>
          <w:sz w:val="22"/>
          <w:szCs w:val="22"/>
        </w:rPr>
        <w:t>○全国がん登録の情報の利活用</w:t>
      </w:r>
      <w:r w:rsidR="00763187" w:rsidRPr="00042861">
        <w:rPr>
          <w:rFonts w:hAnsi="HG丸ｺﾞｼｯｸM-PRO" w:hint="eastAsia"/>
          <w:color w:val="auto"/>
          <w:sz w:val="22"/>
          <w:szCs w:val="22"/>
        </w:rPr>
        <w:t>について</w:t>
      </w:r>
      <w:r w:rsidRPr="00042861">
        <w:rPr>
          <w:rFonts w:hAnsi="HG丸ｺﾞｼｯｸM-PRO" w:hint="eastAsia"/>
          <w:color w:val="auto"/>
          <w:sz w:val="22"/>
          <w:szCs w:val="22"/>
        </w:rPr>
        <w:t>は</w:t>
      </w:r>
      <w:r w:rsidR="00763187" w:rsidRPr="00042861">
        <w:rPr>
          <w:rFonts w:hAnsi="HG丸ｺﾞｼｯｸM-PRO" w:hint="eastAsia"/>
          <w:color w:val="auto"/>
          <w:sz w:val="22"/>
          <w:szCs w:val="22"/>
        </w:rPr>
        <w:t>、</w:t>
      </w:r>
      <w:r w:rsidRPr="00042861">
        <w:rPr>
          <w:rFonts w:hAnsi="HG丸ｺﾞｼｯｸM-PRO" w:hint="eastAsia"/>
          <w:color w:val="auto"/>
          <w:sz w:val="22"/>
          <w:szCs w:val="22"/>
        </w:rPr>
        <w:t>平成</w:t>
      </w:r>
      <w:r w:rsidR="00D85CCC">
        <w:rPr>
          <w:rFonts w:hAnsi="HG丸ｺﾞｼｯｸM-PRO" w:hint="eastAsia"/>
          <w:color w:val="auto"/>
          <w:sz w:val="22"/>
          <w:szCs w:val="22"/>
        </w:rPr>
        <w:t>30</w:t>
      </w:r>
      <w:r w:rsidR="00FE4383">
        <w:rPr>
          <w:rFonts w:hAnsi="HG丸ｺﾞｼｯｸM-PRO" w:hint="eastAsia"/>
          <w:color w:val="auto"/>
          <w:sz w:val="22"/>
          <w:szCs w:val="22"/>
        </w:rPr>
        <w:t>年末を</w:t>
      </w:r>
      <w:r w:rsidRPr="00042861">
        <w:rPr>
          <w:rFonts w:hAnsi="HG丸ｺﾞｼｯｸM-PRO" w:hint="eastAsia"/>
          <w:color w:val="auto"/>
          <w:sz w:val="22"/>
          <w:szCs w:val="22"/>
        </w:rPr>
        <w:t>目途に開始される予定</w:t>
      </w:r>
      <w:r w:rsidR="00763187" w:rsidRPr="00042861">
        <w:rPr>
          <w:rFonts w:hAnsi="HG丸ｺﾞｼｯｸM-PRO" w:hint="eastAsia"/>
          <w:color w:val="auto"/>
          <w:sz w:val="22"/>
          <w:szCs w:val="22"/>
        </w:rPr>
        <w:t>となってお</w:t>
      </w:r>
      <w:r w:rsidRPr="00042861">
        <w:rPr>
          <w:rFonts w:hAnsi="HG丸ｺﾞｼｯｸM-PRO" w:hint="eastAsia"/>
          <w:color w:val="auto"/>
          <w:sz w:val="22"/>
          <w:szCs w:val="22"/>
        </w:rPr>
        <w:t>り、</w:t>
      </w:r>
      <w:r w:rsidR="00763187" w:rsidRPr="00042861">
        <w:rPr>
          <w:rFonts w:hAnsi="HG丸ｺﾞｼｯｸM-PRO" w:hint="eastAsia"/>
          <w:color w:val="auto"/>
          <w:sz w:val="22"/>
          <w:szCs w:val="22"/>
        </w:rPr>
        <w:t>国が策定するがん登録情報のデータ提供マニュアルを踏まえ、</w:t>
      </w:r>
      <w:r w:rsidRPr="00042861">
        <w:rPr>
          <w:rFonts w:hAnsi="HG丸ｺﾞｼｯｸM-PRO" w:hint="eastAsia"/>
          <w:color w:val="auto"/>
          <w:sz w:val="22"/>
          <w:szCs w:val="22"/>
        </w:rPr>
        <w:t>正確な情報に基づくがん対策の</w:t>
      </w:r>
      <w:r w:rsidR="00F40CD5" w:rsidRPr="00042861">
        <w:rPr>
          <w:rFonts w:hAnsi="HG丸ｺﾞｼｯｸM-PRO" w:hint="eastAsia"/>
          <w:color w:val="auto"/>
          <w:sz w:val="22"/>
          <w:szCs w:val="22"/>
        </w:rPr>
        <w:t>企画立案</w:t>
      </w:r>
      <w:r w:rsidR="00763187" w:rsidRPr="00042861">
        <w:rPr>
          <w:rFonts w:hAnsi="HG丸ｺﾞｼｯｸM-PRO" w:hint="eastAsia"/>
          <w:color w:val="auto"/>
          <w:sz w:val="22"/>
          <w:szCs w:val="22"/>
        </w:rPr>
        <w:t>などに活用していく必要があります。</w:t>
      </w:r>
    </w:p>
    <w:p w14:paraId="6C6EC868" w14:textId="710B3F84" w:rsidR="00F425FA" w:rsidRDefault="00B83DE5" w:rsidP="00A618C9">
      <w:pPr>
        <w:widowControl/>
        <w:adjustRightInd/>
        <w:ind w:left="820" w:hanging="201"/>
        <w:jc w:val="left"/>
        <w:textAlignment w:val="auto"/>
        <w:rPr>
          <w:rFonts w:hAnsi="HG丸ｺﾞｼｯｸM-PRO"/>
          <w:color w:val="auto"/>
          <w:sz w:val="22"/>
          <w:szCs w:val="22"/>
        </w:rPr>
      </w:pPr>
      <w:r>
        <w:rPr>
          <w:rFonts w:hAnsi="HG丸ｺﾞｼｯｸM-PRO"/>
          <w:color w:val="auto"/>
          <w:sz w:val="22"/>
          <w:szCs w:val="22"/>
        </w:rPr>
        <w:br w:type="page"/>
      </w:r>
    </w:p>
    <w:p w14:paraId="2BB359C7" w14:textId="77777777" w:rsidR="00630B65" w:rsidRPr="00042861" w:rsidRDefault="00BF4647">
      <w:pPr>
        <w:pStyle w:val="4"/>
        <w:numPr>
          <w:ilvl w:val="0"/>
          <w:numId w:val="0"/>
        </w:numPr>
        <w:ind w:firstLineChars="70" w:firstLine="169"/>
        <w:rPr>
          <w:rFonts w:ascii="ＭＳ ゴシック" w:eastAsia="ＭＳ ゴシック" w:hAnsi="ＭＳ ゴシック" w:cs="Times New Roman"/>
          <w:b w:val="0"/>
          <w:kern w:val="2"/>
          <w:szCs w:val="22"/>
        </w:rPr>
      </w:pPr>
      <w:bookmarkStart w:id="146" w:name="_Toc487755796"/>
      <w:bookmarkStart w:id="147" w:name="_Toc501472701"/>
      <w:r w:rsidRPr="00042861">
        <w:rPr>
          <w:rFonts w:ascii="ＭＳ ゴシック" w:eastAsia="ＭＳ ゴシック" w:hAnsi="ＭＳ ゴシック" w:cs="Times New Roman" w:hint="eastAsia"/>
          <w:kern w:val="2"/>
          <w:szCs w:val="22"/>
        </w:rPr>
        <w:lastRenderedPageBreak/>
        <w:t>⑤</w:t>
      </w:r>
      <w:r w:rsidR="00630B65" w:rsidRPr="00042861">
        <w:rPr>
          <w:rFonts w:ascii="ＭＳ ゴシック" w:eastAsia="ＭＳ ゴシック" w:hAnsi="ＭＳ ゴシック" w:cs="Times New Roman" w:hint="eastAsia"/>
          <w:kern w:val="2"/>
          <w:szCs w:val="22"/>
        </w:rPr>
        <w:t>緩和ケア</w:t>
      </w:r>
      <w:bookmarkEnd w:id="146"/>
      <w:bookmarkEnd w:id="147"/>
    </w:p>
    <w:p w14:paraId="1A87F286" w14:textId="38C49534" w:rsidR="00630B65" w:rsidRPr="00042861" w:rsidRDefault="00630B65" w:rsidP="006446E1">
      <w:pPr>
        <w:adjustRightInd/>
        <w:ind w:firstLineChars="128" w:firstLine="283"/>
        <w:textAlignment w:val="auto"/>
        <w:rPr>
          <w:rFonts w:ascii="ＭＳ ゴシック" w:eastAsia="ＭＳ ゴシック" w:hAnsi="ＭＳ ゴシック" w:cs="Times New Roman"/>
          <w:b/>
          <w:kern w:val="2"/>
          <w:sz w:val="22"/>
          <w:szCs w:val="22"/>
        </w:rPr>
      </w:pPr>
      <w:r w:rsidRPr="00042861">
        <w:rPr>
          <w:rFonts w:ascii="ＭＳ ゴシック" w:eastAsia="ＭＳ ゴシック" w:hAnsi="ＭＳ ゴシック" w:cs="Times New Roman" w:hint="eastAsia"/>
          <w:b/>
          <w:kern w:val="2"/>
          <w:sz w:val="22"/>
          <w:szCs w:val="22"/>
        </w:rPr>
        <w:t>ア</w:t>
      </w:r>
      <w:r w:rsidR="00654B56">
        <w:rPr>
          <w:rFonts w:ascii="ＭＳ ゴシック" w:eastAsia="ＭＳ ゴシック" w:hAnsi="ＭＳ ゴシック" w:cs="Times New Roman" w:hint="eastAsia"/>
          <w:b/>
          <w:kern w:val="2"/>
          <w:sz w:val="22"/>
          <w:szCs w:val="22"/>
        </w:rPr>
        <w:t xml:space="preserve"> </w:t>
      </w:r>
      <w:r w:rsidRPr="00042861">
        <w:rPr>
          <w:rFonts w:ascii="ＭＳ ゴシック" w:eastAsia="ＭＳ ゴシック" w:hAnsi="ＭＳ ゴシック" w:cs="Times New Roman" w:hint="eastAsia"/>
          <w:b/>
          <w:kern w:val="2"/>
          <w:sz w:val="22"/>
          <w:szCs w:val="22"/>
        </w:rPr>
        <w:t>緩和ケアの普及啓発</w:t>
      </w:r>
    </w:p>
    <w:p w14:paraId="274BE8D8" w14:textId="2E50AF4E" w:rsidR="002006FC" w:rsidRDefault="00630B65" w:rsidP="002006FC">
      <w:pPr>
        <w:adjustRightInd/>
        <w:ind w:leftChars="236" w:left="705" w:hangingChars="63" w:hanging="139"/>
        <w:textAlignment w:val="auto"/>
        <w:rPr>
          <w:rFonts w:hAnsi="HG丸ｺﾞｼｯｸM-PRO"/>
          <w:color w:val="auto"/>
          <w:sz w:val="22"/>
          <w:szCs w:val="22"/>
        </w:rPr>
      </w:pPr>
      <w:r w:rsidRPr="00042861">
        <w:rPr>
          <w:rFonts w:hAnsi="HG丸ｺﾞｼｯｸM-PRO" w:hint="eastAsia"/>
          <w:color w:val="auto"/>
          <w:sz w:val="22"/>
          <w:szCs w:val="22"/>
        </w:rPr>
        <w:t>○</w:t>
      </w:r>
      <w:r w:rsidR="0045547E" w:rsidRPr="00042861">
        <w:rPr>
          <w:rFonts w:hAnsi="HG丸ｺﾞｼｯｸM-PRO" w:hint="eastAsia"/>
          <w:color w:val="auto"/>
          <w:sz w:val="22"/>
          <w:szCs w:val="22"/>
        </w:rPr>
        <w:t>緩和ケアは終末期の医療であるという</w:t>
      </w:r>
      <w:r w:rsidRPr="00042861">
        <w:rPr>
          <w:rFonts w:hAnsi="HG丸ｺﾞｼｯｸM-PRO" w:hint="eastAsia"/>
          <w:color w:val="auto"/>
          <w:sz w:val="22"/>
          <w:szCs w:val="22"/>
        </w:rPr>
        <w:t>誤ったイメージが</w:t>
      </w:r>
      <w:r w:rsidR="0045547E" w:rsidRPr="00042861">
        <w:rPr>
          <w:rFonts w:hAnsi="HG丸ｺﾞｼｯｸM-PRO" w:hint="eastAsia"/>
          <w:color w:val="auto"/>
          <w:sz w:val="22"/>
          <w:szCs w:val="22"/>
        </w:rPr>
        <w:t>、がん患者</w:t>
      </w:r>
      <w:r w:rsidR="006204B1">
        <w:rPr>
          <w:rFonts w:hAnsi="HG丸ｺﾞｼｯｸM-PRO" w:hint="eastAsia"/>
          <w:color w:val="auto"/>
          <w:sz w:val="22"/>
          <w:szCs w:val="22"/>
        </w:rPr>
        <w:t>や</w:t>
      </w:r>
      <w:r w:rsidR="0045547E" w:rsidRPr="00042861">
        <w:rPr>
          <w:rFonts w:hAnsi="HG丸ｺﾞｼｯｸM-PRO" w:hint="eastAsia"/>
          <w:color w:val="auto"/>
          <w:sz w:val="22"/>
          <w:szCs w:val="22"/>
        </w:rPr>
        <w:t>家族だけでなく、医療従事者にも</w:t>
      </w:r>
      <w:r w:rsidR="00F40CD5" w:rsidRPr="00042861">
        <w:rPr>
          <w:rFonts w:hAnsi="HG丸ｺﾞｼｯｸM-PRO" w:hint="eastAsia"/>
          <w:color w:val="auto"/>
          <w:sz w:val="22"/>
          <w:szCs w:val="22"/>
        </w:rPr>
        <w:t>あったため、</w:t>
      </w:r>
      <w:r w:rsidR="0045547E" w:rsidRPr="00042861">
        <w:rPr>
          <w:rFonts w:hAnsi="HG丸ｺﾞｼｯｸM-PRO" w:hint="eastAsia"/>
          <w:color w:val="auto"/>
          <w:sz w:val="22"/>
          <w:szCs w:val="22"/>
        </w:rPr>
        <w:t>府内の</w:t>
      </w:r>
      <w:r w:rsidR="006607F6">
        <w:rPr>
          <w:rFonts w:hAnsi="HG丸ｺﾞｼｯｸM-PRO" w:hint="eastAsia"/>
          <w:color w:val="auto"/>
          <w:sz w:val="22"/>
          <w:szCs w:val="22"/>
        </w:rPr>
        <w:t>がん診療</w:t>
      </w:r>
      <w:r w:rsidR="0045547E" w:rsidRPr="00042861">
        <w:rPr>
          <w:rFonts w:hAnsi="HG丸ｺﾞｼｯｸM-PRO" w:hint="eastAsia"/>
          <w:color w:val="auto"/>
          <w:sz w:val="22"/>
          <w:szCs w:val="22"/>
        </w:rPr>
        <w:t>拠点病院を中心に、関係団体や患者団体等と連携して、緩和ケアに関する</w:t>
      </w:r>
      <w:r w:rsidRPr="00042861">
        <w:rPr>
          <w:rFonts w:hAnsi="HG丸ｺﾞｼｯｸM-PRO" w:hint="eastAsia"/>
          <w:color w:val="auto"/>
          <w:sz w:val="22"/>
          <w:szCs w:val="22"/>
        </w:rPr>
        <w:t>正しい知識の普及啓発に取り組んできました。</w:t>
      </w:r>
    </w:p>
    <w:p w14:paraId="2C3E9950" w14:textId="77777777" w:rsidR="002006FC" w:rsidRDefault="002006FC" w:rsidP="002006FC">
      <w:pPr>
        <w:adjustRightInd/>
        <w:ind w:leftChars="236" w:left="705" w:hangingChars="63" w:hanging="139"/>
        <w:textAlignment w:val="auto"/>
        <w:rPr>
          <w:rFonts w:hAnsi="HG丸ｺﾞｼｯｸM-PRO"/>
          <w:color w:val="auto"/>
          <w:sz w:val="22"/>
          <w:szCs w:val="22"/>
        </w:rPr>
      </w:pPr>
    </w:p>
    <w:p w14:paraId="162EE1E5" w14:textId="061EDC2D" w:rsidR="00630B65" w:rsidRPr="002006FC" w:rsidRDefault="00FB3393" w:rsidP="00FB3393">
      <w:pPr>
        <w:adjustRightInd/>
        <w:ind w:leftChars="236" w:left="698" w:hangingChars="63" w:hanging="132"/>
        <w:textAlignment w:val="auto"/>
        <w:rPr>
          <w:rFonts w:hAnsi="HG丸ｺﾞｼｯｸM-PRO"/>
          <w:color w:val="auto"/>
          <w:sz w:val="22"/>
          <w:szCs w:val="22"/>
        </w:rPr>
      </w:pPr>
      <w:r>
        <w:rPr>
          <w:rFonts w:hAnsi="HG丸ｺﾞｼｯｸM-PRO"/>
          <w:noProof/>
          <w:color w:val="auto"/>
          <w:sz w:val="21"/>
        </w:rPr>
        <w:drawing>
          <wp:anchor distT="0" distB="0" distL="114300" distR="114300" simplePos="0" relativeHeight="251930112" behindDoc="0" locked="0" layoutInCell="1" allowOverlap="1" wp14:anchorId="71510408" wp14:editId="4C934FE4">
            <wp:simplePos x="0" y="0"/>
            <wp:positionH relativeFrom="margin">
              <wp:posOffset>-347345</wp:posOffset>
            </wp:positionH>
            <wp:positionV relativeFrom="paragraph">
              <wp:posOffset>1284605</wp:posOffset>
            </wp:positionV>
            <wp:extent cx="6145530" cy="2083435"/>
            <wp:effectExtent l="0" t="0" r="0" b="0"/>
            <wp:wrapSquare wrapText="bothSides"/>
            <wp:docPr id="10312" name="図 1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l="8163" t="25000"/>
                    <a:stretch/>
                  </pic:blipFill>
                  <pic:spPr bwMode="auto">
                    <a:xfrm>
                      <a:off x="0" y="0"/>
                      <a:ext cx="6145530" cy="2083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20C1" w:rsidRPr="00042861">
        <w:rPr>
          <w:rFonts w:hAnsi="HG丸ｺﾞｼｯｸM-PRO"/>
          <w:noProof/>
        </w:rPr>
        <mc:AlternateContent>
          <mc:Choice Requires="wps">
            <w:drawing>
              <wp:anchor distT="0" distB="0" distL="114300" distR="114300" simplePos="0" relativeHeight="251608576" behindDoc="0" locked="0" layoutInCell="1" allowOverlap="1" wp14:anchorId="7AA0B5E4" wp14:editId="25D1627C">
                <wp:simplePos x="0" y="0"/>
                <wp:positionH relativeFrom="margin">
                  <wp:align>center</wp:align>
                </wp:positionH>
                <wp:positionV relativeFrom="paragraph">
                  <wp:posOffset>1161415</wp:posOffset>
                </wp:positionV>
                <wp:extent cx="3664974" cy="327025"/>
                <wp:effectExtent l="0" t="0" r="0" b="0"/>
                <wp:wrapNone/>
                <wp:docPr id="9218"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664974" cy="327025"/>
                        </a:xfrm>
                        <a:prstGeom prst="rect">
                          <a:avLst/>
                        </a:prstGeom>
                      </wps:spPr>
                      <wps:txbx>
                        <w:txbxContent>
                          <w:p w14:paraId="41DBE92C" w14:textId="77777777" w:rsidR="00981B0C" w:rsidRPr="00042861" w:rsidRDefault="00981B0C">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23</w:t>
                            </w:r>
                            <w:r>
                              <w:rPr>
                                <w:rFonts w:asciiTheme="majorHAnsi" w:eastAsiaTheme="majorEastAsia" w:hAnsi="ＭＳ ゴシック" w:cstheme="majorBidi" w:hint="eastAsia"/>
                                <w:b/>
                                <w:color w:val="000000" w:themeColor="text1"/>
                                <w:kern w:val="24"/>
                                <w:sz w:val="20"/>
                                <w:szCs w:val="40"/>
                              </w:rPr>
                              <w:t>：緩和ケアについてよく知っているか（</w:t>
                            </w:r>
                            <w:r>
                              <w:rPr>
                                <w:rFonts w:asciiTheme="majorHAnsi" w:eastAsiaTheme="majorEastAsia" w:hAnsi="ＭＳ ゴシック" w:cstheme="majorBidi" w:hint="eastAsia"/>
                                <w:b/>
                                <w:color w:val="000000" w:themeColor="text1"/>
                                <w:kern w:val="24"/>
                                <w:sz w:val="20"/>
                                <w:szCs w:val="40"/>
                              </w:rPr>
                              <w:t>n=1963</w:t>
                            </w: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96" style="position:absolute;left:0;text-align:left;margin-left:0;margin-top:91.45pt;width:288.6pt;height:25.75pt;z-index:251608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" filled="f" stroked="f">
                <v:path arrowok="t"/>
                <o:lock v:ext="edit" aspectratio="t" grouping="t"/>
                <v:textbox>
                  <w:txbxContent>
                    <w:p w14:paraId="41DBE92C" w14:textId="77777777" w:rsidR="00981B0C" w:rsidRPr="00042861" w:rsidRDefault="00981B0C">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23</w:t>
                      </w:r>
                      <w:r>
                        <w:rPr>
                          <w:rFonts w:asciiTheme="majorHAnsi" w:eastAsiaTheme="majorEastAsia" w:hAnsi="ＭＳ ゴシック" w:cstheme="majorBidi" w:hint="eastAsia"/>
                          <w:b/>
                          <w:color w:val="000000" w:themeColor="text1"/>
                          <w:kern w:val="24"/>
                          <w:sz w:val="20"/>
                          <w:szCs w:val="40"/>
                        </w:rPr>
                        <w:t>：緩和ケアについてよく知っているか（</w:t>
                      </w:r>
                      <w:r>
                        <w:rPr>
                          <w:rFonts w:asciiTheme="majorHAnsi" w:eastAsiaTheme="majorEastAsia" w:hAnsi="ＭＳ ゴシック" w:cstheme="majorBidi" w:hint="eastAsia"/>
                          <w:b/>
                          <w:color w:val="000000" w:themeColor="text1"/>
                          <w:kern w:val="24"/>
                          <w:sz w:val="20"/>
                          <w:szCs w:val="40"/>
                        </w:rPr>
                        <w:t>n=1963</w:t>
                      </w: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r w:rsidR="00630B65" w:rsidRPr="00042861">
        <w:rPr>
          <w:rFonts w:hAnsi="HG丸ｺﾞｼｯｸM-PRO" w:cs="Times New Roman" w:hint="eastAsia"/>
          <w:kern w:val="2"/>
          <w:sz w:val="22"/>
          <w:szCs w:val="22"/>
        </w:rPr>
        <w:t>○しかし、「大阪府におけるがん患者の悩みやニーズに関する実態調査」</w:t>
      </w:r>
      <w:r w:rsidR="009F5D05">
        <w:rPr>
          <w:rFonts w:hAnsi="HG丸ｺﾞｼｯｸM-PRO" w:cs="Times New Roman" w:hint="eastAsia"/>
          <w:kern w:val="2"/>
          <w:sz w:val="22"/>
          <w:szCs w:val="22"/>
        </w:rPr>
        <w:t>（平成２９年３月実施）</w:t>
      </w:r>
      <w:r w:rsidR="006607F6">
        <w:rPr>
          <w:rFonts w:hAnsi="HG丸ｺﾞｼｯｸM-PRO" w:cs="Times New Roman" w:hint="eastAsia"/>
          <w:kern w:val="2"/>
          <w:sz w:val="22"/>
          <w:szCs w:val="22"/>
        </w:rPr>
        <w:t>（以下、「</w:t>
      </w:r>
      <w:r w:rsidR="00F5487D">
        <w:rPr>
          <w:rFonts w:hAnsi="HG丸ｺﾞｼｯｸM-PRO" w:cs="Times New Roman" w:hint="eastAsia"/>
          <w:kern w:val="2"/>
          <w:sz w:val="22"/>
          <w:szCs w:val="22"/>
        </w:rPr>
        <w:t>がん</w:t>
      </w:r>
      <w:r w:rsidR="006607F6">
        <w:rPr>
          <w:rFonts w:hAnsi="HG丸ｺﾞｼｯｸM-PRO" w:cs="Times New Roman" w:hint="eastAsia"/>
          <w:kern w:val="2"/>
          <w:sz w:val="22"/>
          <w:szCs w:val="22"/>
        </w:rPr>
        <w:t>患者ニーズ調査」）</w:t>
      </w:r>
      <w:r w:rsidR="00630B65" w:rsidRPr="00042861">
        <w:rPr>
          <w:rFonts w:hAnsi="HG丸ｺﾞｼｯｸM-PRO" w:cs="Times New Roman" w:hint="eastAsia"/>
          <w:kern w:val="2"/>
          <w:sz w:val="22"/>
          <w:szCs w:val="22"/>
        </w:rPr>
        <w:t>によると、がん患者の半数近い人が緩和ケアを理解していないと回答し、緩和ケアの開始時期についても、「がんと診断されたときから」と正しく回答された人は過半数以下</w:t>
      </w:r>
      <w:r w:rsidR="00C9613C">
        <w:rPr>
          <w:rFonts w:hAnsi="HG丸ｺﾞｼｯｸM-PRO" w:cs="Times New Roman" w:hint="eastAsia"/>
          <w:kern w:val="2"/>
          <w:sz w:val="22"/>
          <w:szCs w:val="22"/>
        </w:rPr>
        <w:t>である</w:t>
      </w:r>
      <w:r w:rsidR="00B61331" w:rsidRPr="00042861">
        <w:rPr>
          <w:rFonts w:hAnsi="HG丸ｺﾞｼｯｸM-PRO" w:cs="Times New Roman" w:hint="eastAsia"/>
          <w:color w:val="auto"/>
          <w:kern w:val="2"/>
          <w:sz w:val="22"/>
          <w:szCs w:val="22"/>
        </w:rPr>
        <w:t>など</w:t>
      </w:r>
      <w:r w:rsidR="00630B65" w:rsidRPr="00042861">
        <w:rPr>
          <w:rFonts w:hAnsi="HG丸ｺﾞｼｯｸM-PRO" w:cs="Times New Roman" w:hint="eastAsia"/>
          <w:color w:val="auto"/>
          <w:kern w:val="2"/>
          <w:sz w:val="22"/>
          <w:szCs w:val="22"/>
        </w:rPr>
        <w:t>、</w:t>
      </w:r>
      <w:r w:rsidR="00630B65" w:rsidRPr="00042861">
        <w:rPr>
          <w:rFonts w:hAnsi="HG丸ｺﾞｼｯｸM-PRO" w:cs="Times New Roman" w:hint="eastAsia"/>
          <w:kern w:val="2"/>
          <w:sz w:val="22"/>
          <w:szCs w:val="22"/>
        </w:rPr>
        <w:t>がん患者への普及啓発は十分とは言えない状況です。</w:t>
      </w:r>
    </w:p>
    <w:p w14:paraId="1F9CB9E0" w14:textId="1461C713" w:rsidR="00630B65" w:rsidRPr="00042861" w:rsidRDefault="00456192" w:rsidP="00456192">
      <w:pPr>
        <w:ind w:leftChars="200" w:left="1440" w:hangingChars="400" w:hanging="960"/>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710976" behindDoc="0" locked="0" layoutInCell="1" allowOverlap="1" wp14:anchorId="77D817E2" wp14:editId="68F16DA2">
                <wp:simplePos x="0" y="0"/>
                <wp:positionH relativeFrom="column">
                  <wp:posOffset>2552065</wp:posOffset>
                </wp:positionH>
                <wp:positionV relativeFrom="paragraph">
                  <wp:posOffset>2033905</wp:posOffset>
                </wp:positionV>
                <wp:extent cx="3561715" cy="257175"/>
                <wp:effectExtent l="0" t="0" r="0" b="0"/>
                <wp:wrapNone/>
                <wp:docPr id="16"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61715" cy="257175"/>
                        </a:xfrm>
                        <a:prstGeom prst="rect">
                          <a:avLst/>
                        </a:prstGeom>
                      </wps:spPr>
                      <wps:txbx>
                        <w:txbxContent>
                          <w:p w14:paraId="1DA9B96F" w14:textId="77777777" w:rsidR="00981B0C" w:rsidRPr="000A0080" w:rsidRDefault="00981B0C">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133BAA57" w14:textId="77777777" w:rsidR="00981B0C" w:rsidRPr="000A0080" w:rsidRDefault="00981B0C">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97" style="position:absolute;left:0;text-align:left;margin-left:200.95pt;margin-top:160.15pt;width:280.45pt;height:20.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" filled="f" stroked="f">
                <v:path arrowok="t"/>
                <o:lock v:ext="edit" aspectratio="t" grouping="t"/>
                <v:textbox>
                  <w:txbxContent>
                    <w:p w14:paraId="1DA9B96F" w14:textId="77777777" w:rsidR="00981B0C" w:rsidRPr="000A0080" w:rsidRDefault="00981B0C">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133BAA57" w14:textId="77777777" w:rsidR="00981B0C" w:rsidRPr="000A0080" w:rsidRDefault="00981B0C">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r w:rsidR="00D053DE">
        <w:rPr>
          <w:rFonts w:hAnsi="HG丸ｺﾞｼｯｸM-PRO"/>
          <w:noProof/>
          <w:color w:val="auto"/>
          <w:sz w:val="20"/>
        </w:rPr>
        <w:drawing>
          <wp:anchor distT="0" distB="0" distL="114300" distR="114300" simplePos="0" relativeHeight="251931136" behindDoc="0" locked="0" layoutInCell="1" allowOverlap="1" wp14:anchorId="4D817B43" wp14:editId="6A77A7C2">
            <wp:simplePos x="0" y="0"/>
            <wp:positionH relativeFrom="margin">
              <wp:align>center</wp:align>
            </wp:positionH>
            <wp:positionV relativeFrom="paragraph">
              <wp:posOffset>2722245</wp:posOffset>
            </wp:positionV>
            <wp:extent cx="6336665" cy="1852295"/>
            <wp:effectExtent l="0" t="0" r="0" b="0"/>
            <wp:wrapSquare wrapText="bothSides"/>
            <wp:docPr id="10314" name="図 1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l="8915" t="18871" r="6790"/>
                    <a:stretch/>
                  </pic:blipFill>
                  <pic:spPr bwMode="auto">
                    <a:xfrm>
                      <a:off x="0" y="0"/>
                      <a:ext cx="6336665" cy="1852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53DE" w:rsidRPr="00042861">
        <w:rPr>
          <w:rFonts w:hAnsi="HG丸ｺﾞｼｯｸM-PRO"/>
          <w:noProof/>
        </w:rPr>
        <mc:AlternateContent>
          <mc:Choice Requires="wps">
            <w:drawing>
              <wp:anchor distT="0" distB="0" distL="114300" distR="114300" simplePos="0" relativeHeight="251610624" behindDoc="0" locked="0" layoutInCell="1" allowOverlap="1" wp14:anchorId="0DBE1405" wp14:editId="6CBBEE49">
                <wp:simplePos x="0" y="0"/>
                <wp:positionH relativeFrom="margin">
                  <wp:align>center</wp:align>
                </wp:positionH>
                <wp:positionV relativeFrom="paragraph">
                  <wp:posOffset>2491356</wp:posOffset>
                </wp:positionV>
                <wp:extent cx="2466753" cy="327025"/>
                <wp:effectExtent l="0" t="0" r="0" b="0"/>
                <wp:wrapNone/>
                <wp:docPr id="9219"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2466753" cy="327025"/>
                        </a:xfrm>
                        <a:prstGeom prst="rect">
                          <a:avLst/>
                        </a:prstGeom>
                      </wps:spPr>
                      <wps:txbx>
                        <w:txbxContent>
                          <w:p w14:paraId="396708B5" w14:textId="77777777" w:rsidR="00981B0C" w:rsidRDefault="00981B0C">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24</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緩和ケアの開始時期</w:t>
                            </w:r>
                            <w:r>
                              <w:rPr>
                                <w:rFonts w:asciiTheme="majorHAnsi" w:eastAsiaTheme="majorEastAsia" w:hAnsi="ＭＳ ゴシック" w:cstheme="majorBidi" w:hint="eastAsia"/>
                                <w:b/>
                                <w:color w:val="000000" w:themeColor="text1"/>
                                <w:kern w:val="24"/>
                                <w:sz w:val="20"/>
                                <w:szCs w:val="40"/>
                              </w:rPr>
                              <w:t>（</w:t>
                            </w:r>
                            <w:r>
                              <w:rPr>
                                <w:rFonts w:asciiTheme="majorHAnsi" w:eastAsiaTheme="majorEastAsia" w:hAnsi="ＭＳ ゴシック" w:cstheme="majorBidi" w:hint="eastAsia"/>
                                <w:b/>
                                <w:color w:val="000000" w:themeColor="text1"/>
                                <w:kern w:val="24"/>
                                <w:sz w:val="20"/>
                                <w:szCs w:val="40"/>
                              </w:rPr>
                              <w:t>n=1957</w:t>
                            </w:r>
                            <w:r>
                              <w:rPr>
                                <w:rFonts w:asciiTheme="majorHAnsi" w:eastAsiaTheme="majorEastAsia" w:hAnsi="ＭＳ ゴシック" w:cstheme="majorBidi"/>
                                <w:b/>
                                <w:color w:val="000000" w:themeColor="text1"/>
                                <w:kern w:val="24"/>
                                <w:sz w:val="20"/>
                                <w:szCs w:val="40"/>
                              </w:rPr>
                              <w:t>）</w:t>
                            </w:r>
                          </w:p>
                          <w:p w14:paraId="40C5DDD9" w14:textId="77777777" w:rsidR="00981B0C" w:rsidRDefault="00981B0C">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01DC9C5C" w14:textId="77777777" w:rsidR="00981B0C" w:rsidRPr="00042861" w:rsidRDefault="00981B0C">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98" style="position:absolute;left:0;text-align:left;margin-left:0;margin-top:196.15pt;width:194.25pt;height:25.75pt;z-index:251610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" filled="f" stroked="f">
                <v:path arrowok="t"/>
                <o:lock v:ext="edit" aspectratio="t" grouping="t"/>
                <v:textbox>
                  <w:txbxContent>
                    <w:p w14:paraId="396708B5" w14:textId="77777777" w:rsidR="00981B0C" w:rsidRDefault="00981B0C">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24</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緩和ケアの開始時期</w:t>
                      </w:r>
                      <w:r>
                        <w:rPr>
                          <w:rFonts w:asciiTheme="majorHAnsi" w:eastAsiaTheme="majorEastAsia" w:hAnsi="ＭＳ ゴシック" w:cstheme="majorBidi" w:hint="eastAsia"/>
                          <w:b/>
                          <w:color w:val="000000" w:themeColor="text1"/>
                          <w:kern w:val="24"/>
                          <w:sz w:val="20"/>
                          <w:szCs w:val="40"/>
                        </w:rPr>
                        <w:t>（</w:t>
                      </w:r>
                      <w:r>
                        <w:rPr>
                          <w:rFonts w:asciiTheme="majorHAnsi" w:eastAsiaTheme="majorEastAsia" w:hAnsi="ＭＳ ゴシック" w:cstheme="majorBidi" w:hint="eastAsia"/>
                          <w:b/>
                          <w:color w:val="000000" w:themeColor="text1"/>
                          <w:kern w:val="24"/>
                          <w:sz w:val="20"/>
                          <w:szCs w:val="40"/>
                        </w:rPr>
                        <w:t>n=1957</w:t>
                      </w:r>
                      <w:r>
                        <w:rPr>
                          <w:rFonts w:asciiTheme="majorHAnsi" w:eastAsiaTheme="majorEastAsia" w:hAnsi="ＭＳ ゴシック" w:cstheme="majorBidi"/>
                          <w:b/>
                          <w:color w:val="000000" w:themeColor="text1"/>
                          <w:kern w:val="24"/>
                          <w:sz w:val="20"/>
                          <w:szCs w:val="40"/>
                        </w:rPr>
                        <w:t>）</w:t>
                      </w:r>
                    </w:p>
                    <w:p w14:paraId="40C5DDD9" w14:textId="77777777" w:rsidR="00981B0C" w:rsidRDefault="00981B0C">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01DC9C5C" w14:textId="77777777" w:rsidR="00981B0C" w:rsidRPr="00042861" w:rsidRDefault="00981B0C">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5A939C3E" w14:textId="77777777" w:rsidR="00EF6782" w:rsidRDefault="00D053DE" w:rsidP="00A618C9">
      <w:pPr>
        <w:ind w:leftChars="200" w:left="480"/>
        <w:jc w:val="center"/>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613696" behindDoc="0" locked="0" layoutInCell="1" allowOverlap="1" wp14:anchorId="385C923E" wp14:editId="526323F2">
                <wp:simplePos x="0" y="0"/>
                <wp:positionH relativeFrom="column">
                  <wp:posOffset>2411730</wp:posOffset>
                </wp:positionH>
                <wp:positionV relativeFrom="paragraph">
                  <wp:posOffset>2151380</wp:posOffset>
                </wp:positionV>
                <wp:extent cx="3561715" cy="257175"/>
                <wp:effectExtent l="0" t="0" r="0" b="0"/>
                <wp:wrapNone/>
                <wp:docPr id="9221"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61715" cy="257175"/>
                        </a:xfrm>
                        <a:prstGeom prst="rect">
                          <a:avLst/>
                        </a:prstGeom>
                      </wps:spPr>
                      <wps:txbx>
                        <w:txbxContent>
                          <w:p w14:paraId="4104938C" w14:textId="77777777" w:rsidR="00981B0C" w:rsidRPr="000A0080" w:rsidRDefault="00981B0C">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679D424A" w14:textId="77777777" w:rsidR="00981B0C" w:rsidRPr="000A0080" w:rsidRDefault="00981B0C">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99" style="position:absolute;left:0;text-align:left;margin-left:189.9pt;margin-top:169.4pt;width:280.45pt;height:20.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" filled="f" stroked="f">
                <v:path arrowok="t"/>
                <o:lock v:ext="edit" aspectratio="t" grouping="t"/>
                <v:textbox>
                  <w:txbxContent>
                    <w:p w14:paraId="4104938C" w14:textId="77777777" w:rsidR="00981B0C" w:rsidRPr="000A0080" w:rsidRDefault="00981B0C">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679D424A" w14:textId="77777777" w:rsidR="00981B0C" w:rsidRPr="000A0080" w:rsidRDefault="00981B0C">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6BDDD681" w14:textId="77777777" w:rsidR="00F425FA" w:rsidRDefault="00F425FA" w:rsidP="00D053DE">
      <w:pPr>
        <w:widowControl/>
        <w:adjustRightInd/>
        <w:jc w:val="left"/>
        <w:textAlignment w:val="auto"/>
        <w:rPr>
          <w:rFonts w:hAnsi="HG丸ｺﾞｼｯｸM-PRO"/>
          <w:color w:val="auto"/>
          <w:sz w:val="20"/>
        </w:rPr>
      </w:pPr>
    </w:p>
    <w:p w14:paraId="387B06DA" w14:textId="689CC80D" w:rsidR="00630B65" w:rsidRPr="00042861" w:rsidRDefault="00630B65" w:rsidP="006446E1">
      <w:pPr>
        <w:widowControl/>
        <w:adjustRightInd/>
        <w:ind w:firstLineChars="128" w:firstLine="283"/>
        <w:jc w:val="left"/>
        <w:textAlignment w:val="auto"/>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イ</w:t>
      </w:r>
      <w:r w:rsidR="00654B56">
        <w:rPr>
          <w:rFonts w:ascii="ＭＳ ゴシック" w:eastAsia="ＭＳ ゴシック" w:hAnsi="ＭＳ ゴシック" w:hint="eastAsia"/>
          <w:b/>
          <w:color w:val="auto"/>
          <w:sz w:val="22"/>
          <w:szCs w:val="22"/>
        </w:rPr>
        <w:t xml:space="preserve"> </w:t>
      </w:r>
      <w:r w:rsidRPr="00042861">
        <w:rPr>
          <w:rFonts w:ascii="ＭＳ ゴシック" w:eastAsia="ＭＳ ゴシック" w:hAnsi="ＭＳ ゴシック" w:hint="eastAsia"/>
          <w:b/>
          <w:color w:val="auto"/>
          <w:sz w:val="22"/>
          <w:szCs w:val="22"/>
        </w:rPr>
        <w:t>緩和ケアの提供体制</w:t>
      </w:r>
    </w:p>
    <w:p w14:paraId="62C2B9ED" w14:textId="063A0DCF" w:rsidR="00630B65" w:rsidRDefault="00630B65" w:rsidP="006446E1">
      <w:pPr>
        <w:adjustRightInd/>
        <w:ind w:leftChars="237" w:left="708" w:hangingChars="63" w:hanging="139"/>
        <w:textAlignment w:val="auto"/>
        <w:rPr>
          <w:rFonts w:hAnsi="HG丸ｺﾞｼｯｸM-PRO"/>
          <w:color w:val="auto"/>
          <w:sz w:val="22"/>
          <w:szCs w:val="22"/>
        </w:rPr>
      </w:pPr>
      <w:r w:rsidRPr="00042861">
        <w:rPr>
          <w:rFonts w:hAnsi="HG丸ｺﾞｼｯｸM-PRO" w:hint="eastAsia"/>
          <w:color w:val="auto"/>
          <w:sz w:val="22"/>
          <w:szCs w:val="22"/>
        </w:rPr>
        <w:t>○</w:t>
      </w:r>
      <w:r w:rsidR="00C04D5E" w:rsidRPr="00042861">
        <w:rPr>
          <w:rFonts w:hAnsi="HG丸ｺﾞｼｯｸM-PRO" w:hint="eastAsia"/>
          <w:color w:val="auto"/>
          <w:sz w:val="22"/>
          <w:szCs w:val="22"/>
        </w:rPr>
        <w:t>がん診療</w:t>
      </w:r>
      <w:r w:rsidR="00F40CD5" w:rsidRPr="00042861">
        <w:rPr>
          <w:rFonts w:hAnsi="HG丸ｺﾞｼｯｸM-PRO" w:hint="eastAsia"/>
          <w:color w:val="auto"/>
          <w:sz w:val="22"/>
          <w:szCs w:val="22"/>
        </w:rPr>
        <w:t>拠点病院等を中心に、</w:t>
      </w:r>
      <w:r w:rsidRPr="00042861">
        <w:rPr>
          <w:rFonts w:hAnsi="HG丸ｺﾞｼｯｸM-PRO" w:hint="eastAsia"/>
          <w:color w:val="auto"/>
          <w:sz w:val="22"/>
          <w:szCs w:val="22"/>
        </w:rPr>
        <w:t>がんと診断された当初から</w:t>
      </w:r>
      <w:r w:rsidR="00B07745" w:rsidRPr="00042861">
        <w:rPr>
          <w:rFonts w:hAnsi="HG丸ｺﾞｼｯｸM-PRO" w:hint="eastAsia"/>
          <w:color w:val="auto"/>
          <w:sz w:val="22"/>
          <w:szCs w:val="22"/>
        </w:rPr>
        <w:t>医師等による</w:t>
      </w:r>
      <w:r w:rsidR="00B755DD">
        <w:rPr>
          <w:rFonts w:hAnsi="HG丸ｺﾞｼｯｸM-PRO" w:hint="eastAsia"/>
          <w:color w:val="auto"/>
          <w:sz w:val="22"/>
          <w:szCs w:val="22"/>
        </w:rPr>
        <w:t>、</w:t>
      </w:r>
      <w:r w:rsidRPr="00042861">
        <w:rPr>
          <w:rFonts w:hAnsi="HG丸ｺﾞｼｯｸM-PRO" w:hint="eastAsia"/>
          <w:color w:val="auto"/>
          <w:sz w:val="22"/>
          <w:szCs w:val="22"/>
        </w:rPr>
        <w:t>苦痛のスクリーニングが実施され、適切な緩和ケアが提供されること</w:t>
      </w:r>
      <w:r w:rsidR="00614256" w:rsidRPr="00042861">
        <w:rPr>
          <w:rFonts w:hAnsi="HG丸ｺﾞｼｯｸM-PRO" w:hint="eastAsia"/>
          <w:color w:val="auto"/>
          <w:sz w:val="22"/>
          <w:szCs w:val="22"/>
        </w:rPr>
        <w:t>が必要です</w:t>
      </w:r>
      <w:r w:rsidRPr="00042861">
        <w:rPr>
          <w:rFonts w:hAnsi="HG丸ｺﾞｼｯｸM-PRO" w:hint="eastAsia"/>
          <w:color w:val="auto"/>
          <w:sz w:val="22"/>
          <w:szCs w:val="22"/>
        </w:rPr>
        <w:t>。しかし、</w:t>
      </w:r>
      <w:r w:rsidR="00F5487D">
        <w:rPr>
          <w:rFonts w:hAnsi="HG丸ｺﾞｼｯｸM-PRO" w:hint="eastAsia"/>
          <w:color w:val="auto"/>
          <w:sz w:val="22"/>
          <w:szCs w:val="22"/>
        </w:rPr>
        <w:t>がん</w:t>
      </w:r>
      <w:r w:rsidRPr="00042861">
        <w:rPr>
          <w:rFonts w:hAnsi="HG丸ｺﾞｼｯｸM-PRO" w:hint="eastAsia"/>
          <w:color w:val="auto"/>
          <w:sz w:val="22"/>
          <w:szCs w:val="22"/>
        </w:rPr>
        <w:t>患者ニーズ調査によると、現在かかっている病院の「痛み等のつらい症状への対応」について、がん患者の</w:t>
      </w:r>
      <w:r w:rsidR="00B07745" w:rsidRPr="00042861">
        <w:rPr>
          <w:rFonts w:hAnsi="HG丸ｺﾞｼｯｸM-PRO" w:hint="eastAsia"/>
          <w:color w:val="auto"/>
          <w:sz w:val="22"/>
          <w:szCs w:val="22"/>
        </w:rPr>
        <w:t>約</w:t>
      </w:r>
      <w:r w:rsidR="00FE4383">
        <w:rPr>
          <w:rFonts w:hAnsi="HG丸ｺﾞｼｯｸM-PRO" w:hint="eastAsia"/>
          <w:color w:val="auto"/>
          <w:sz w:val="22"/>
          <w:szCs w:val="22"/>
        </w:rPr>
        <w:t>15％の</w:t>
      </w:r>
      <w:r w:rsidR="001262DB" w:rsidRPr="00042861">
        <w:rPr>
          <w:rFonts w:hAnsi="HG丸ｺﾞｼｯｸM-PRO" w:hint="eastAsia"/>
          <w:color w:val="auto"/>
          <w:sz w:val="22"/>
          <w:szCs w:val="22"/>
        </w:rPr>
        <w:t>方が</w:t>
      </w:r>
      <w:r w:rsidR="009F5D05">
        <w:rPr>
          <w:rFonts w:hAnsi="HG丸ｺﾞｼｯｸM-PRO" w:hint="eastAsia"/>
          <w:color w:val="auto"/>
          <w:sz w:val="22"/>
          <w:szCs w:val="22"/>
        </w:rPr>
        <w:t>十</w:t>
      </w:r>
      <w:r w:rsidR="001262DB" w:rsidRPr="00042861">
        <w:rPr>
          <w:rFonts w:hAnsi="HG丸ｺﾞｼｯｸM-PRO" w:hint="eastAsia"/>
          <w:color w:val="auto"/>
          <w:sz w:val="22"/>
          <w:szCs w:val="22"/>
        </w:rPr>
        <w:t>分でなかったと</w:t>
      </w:r>
      <w:r w:rsidRPr="00042861">
        <w:rPr>
          <w:rFonts w:hAnsi="HG丸ｺﾞｼｯｸM-PRO" w:hint="eastAsia"/>
          <w:color w:val="auto"/>
          <w:sz w:val="22"/>
          <w:szCs w:val="22"/>
        </w:rPr>
        <w:t>感じており、</w:t>
      </w:r>
      <w:r w:rsidR="00B07745" w:rsidRPr="00042861">
        <w:rPr>
          <w:rFonts w:hAnsi="HG丸ｺﾞｼｯｸM-PRO" w:hint="eastAsia"/>
          <w:color w:val="auto"/>
          <w:sz w:val="22"/>
          <w:szCs w:val="22"/>
        </w:rPr>
        <w:t>患者の痛み</w:t>
      </w:r>
      <w:r w:rsidR="005356A2" w:rsidRPr="00042861">
        <w:rPr>
          <w:rFonts w:hAnsi="HG丸ｺﾞｼｯｸM-PRO" w:hint="eastAsia"/>
          <w:color w:val="auto"/>
          <w:sz w:val="22"/>
          <w:szCs w:val="22"/>
        </w:rPr>
        <w:t>や悩み</w:t>
      </w:r>
      <w:r w:rsidR="00B07745" w:rsidRPr="00042861">
        <w:rPr>
          <w:rFonts w:hAnsi="HG丸ｺﾞｼｯｸM-PRO" w:hint="eastAsia"/>
          <w:color w:val="auto"/>
          <w:sz w:val="22"/>
          <w:szCs w:val="22"/>
        </w:rPr>
        <w:t>に対応した</w:t>
      </w:r>
      <w:r w:rsidRPr="00042861">
        <w:rPr>
          <w:rFonts w:hAnsi="HG丸ｺﾞｼｯｸM-PRO" w:hint="eastAsia"/>
          <w:color w:val="auto"/>
          <w:sz w:val="22"/>
          <w:szCs w:val="22"/>
        </w:rPr>
        <w:t>取組み</w:t>
      </w:r>
      <w:r w:rsidR="00B07745" w:rsidRPr="00042861">
        <w:rPr>
          <w:rFonts w:hAnsi="HG丸ｺﾞｼｯｸM-PRO" w:hint="eastAsia"/>
          <w:color w:val="auto"/>
          <w:sz w:val="22"/>
          <w:szCs w:val="22"/>
        </w:rPr>
        <w:t>が</w:t>
      </w:r>
      <w:r w:rsidRPr="00042861">
        <w:rPr>
          <w:rFonts w:hAnsi="HG丸ｺﾞｼｯｸM-PRO" w:hint="eastAsia"/>
          <w:color w:val="auto"/>
          <w:sz w:val="22"/>
          <w:szCs w:val="22"/>
        </w:rPr>
        <w:t>求められます。</w:t>
      </w:r>
    </w:p>
    <w:p w14:paraId="0BB1956F" w14:textId="511E34B5" w:rsidR="00397EA5" w:rsidRDefault="007E20C1" w:rsidP="00424FCD">
      <w:pPr>
        <w:adjustRightInd/>
        <w:ind w:leftChars="200" w:left="720" w:hangingChars="100" w:hanging="240"/>
        <w:textAlignment w:val="auto"/>
        <w:rPr>
          <w:rFonts w:hAnsi="HG丸ｺﾞｼｯｸM-PRO"/>
          <w:noProof/>
          <w:color w:val="auto"/>
          <w:sz w:val="22"/>
          <w:szCs w:val="22"/>
        </w:rPr>
      </w:pPr>
      <w:r w:rsidRPr="00042861">
        <w:rPr>
          <w:rFonts w:hAnsi="HG丸ｺﾞｼｯｸM-PRO"/>
          <w:noProof/>
        </w:rPr>
        <w:lastRenderedPageBreak/>
        <mc:AlternateContent>
          <mc:Choice Requires="wps">
            <w:drawing>
              <wp:anchor distT="0" distB="0" distL="114300" distR="114300" simplePos="0" relativeHeight="251611648" behindDoc="0" locked="0" layoutInCell="1" allowOverlap="1" wp14:anchorId="4066E96F" wp14:editId="00B14C0D">
                <wp:simplePos x="0" y="0"/>
                <wp:positionH relativeFrom="margin">
                  <wp:align>center</wp:align>
                </wp:positionH>
                <wp:positionV relativeFrom="paragraph">
                  <wp:posOffset>-84028</wp:posOffset>
                </wp:positionV>
                <wp:extent cx="3104515" cy="327025"/>
                <wp:effectExtent l="0" t="0" r="0" b="0"/>
                <wp:wrapNone/>
                <wp:docPr id="9225"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104515" cy="327025"/>
                        </a:xfrm>
                        <a:prstGeom prst="rect">
                          <a:avLst/>
                        </a:prstGeom>
                      </wps:spPr>
                      <wps:txbx>
                        <w:txbxContent>
                          <w:p w14:paraId="371CF9CC" w14:textId="77777777" w:rsidR="00981B0C" w:rsidRPr="00042861" w:rsidRDefault="00981B0C">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25</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痛み等つらい症状への対応</w:t>
                            </w:r>
                            <w:r>
                              <w:rPr>
                                <w:rFonts w:asciiTheme="majorHAnsi" w:eastAsiaTheme="majorEastAsia" w:hAnsi="ＭＳ ゴシック" w:cstheme="majorBidi" w:hint="eastAsia"/>
                                <w:b/>
                                <w:color w:val="000000" w:themeColor="text1"/>
                                <w:kern w:val="24"/>
                                <w:sz w:val="20"/>
                                <w:szCs w:val="40"/>
                              </w:rPr>
                              <w:t>（</w:t>
                            </w:r>
                            <w:r>
                              <w:rPr>
                                <w:rFonts w:asciiTheme="majorHAnsi" w:eastAsiaTheme="majorEastAsia" w:hAnsi="ＭＳ ゴシック" w:cstheme="majorBidi" w:hint="eastAsia"/>
                                <w:b/>
                                <w:color w:val="000000" w:themeColor="text1"/>
                                <w:kern w:val="24"/>
                                <w:sz w:val="20"/>
                                <w:szCs w:val="40"/>
                              </w:rPr>
                              <w:t>n=1773</w:t>
                            </w: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00" style="position:absolute;left:0;text-align:left;margin-left:0;margin-top:-6.6pt;width:244.45pt;height:25.75pt;z-index:251611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" filled="f" stroked="f">
                <v:path arrowok="t"/>
                <o:lock v:ext="edit" aspectratio="t" grouping="t"/>
                <v:textbox>
                  <w:txbxContent>
                    <w:p w14:paraId="371CF9CC" w14:textId="77777777" w:rsidR="00981B0C" w:rsidRPr="00042861" w:rsidRDefault="00981B0C">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25</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痛み等つらい症状への対応</w:t>
                      </w:r>
                      <w:r>
                        <w:rPr>
                          <w:rFonts w:asciiTheme="majorHAnsi" w:eastAsiaTheme="majorEastAsia" w:hAnsi="ＭＳ ゴシック" w:cstheme="majorBidi" w:hint="eastAsia"/>
                          <w:b/>
                          <w:color w:val="000000" w:themeColor="text1"/>
                          <w:kern w:val="24"/>
                          <w:sz w:val="20"/>
                          <w:szCs w:val="40"/>
                        </w:rPr>
                        <w:t>（</w:t>
                      </w:r>
                      <w:r>
                        <w:rPr>
                          <w:rFonts w:asciiTheme="majorHAnsi" w:eastAsiaTheme="majorEastAsia" w:hAnsi="ＭＳ ゴシック" w:cstheme="majorBidi" w:hint="eastAsia"/>
                          <w:b/>
                          <w:color w:val="000000" w:themeColor="text1"/>
                          <w:kern w:val="24"/>
                          <w:sz w:val="20"/>
                          <w:szCs w:val="40"/>
                        </w:rPr>
                        <w:t>n=1773</w:t>
                      </w: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r w:rsidR="00397EA5">
        <w:rPr>
          <w:rFonts w:hAnsi="HG丸ｺﾞｼｯｸM-PRO"/>
          <w:noProof/>
          <w:color w:val="auto"/>
          <w:sz w:val="22"/>
          <w:szCs w:val="22"/>
        </w:rPr>
        <w:drawing>
          <wp:anchor distT="0" distB="0" distL="114300" distR="114300" simplePos="0" relativeHeight="251932160" behindDoc="0" locked="0" layoutInCell="1" allowOverlap="1" wp14:anchorId="368D3F3C" wp14:editId="2086B26C">
            <wp:simplePos x="0" y="0"/>
            <wp:positionH relativeFrom="margin">
              <wp:align>center</wp:align>
            </wp:positionH>
            <wp:positionV relativeFrom="paragraph">
              <wp:posOffset>270510</wp:posOffset>
            </wp:positionV>
            <wp:extent cx="6128385" cy="2074545"/>
            <wp:effectExtent l="0" t="0" r="0" b="0"/>
            <wp:wrapSquare wrapText="bothSides"/>
            <wp:docPr id="10331" name="図 1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l="10893" t="17091" r="4822"/>
                    <a:stretch/>
                  </pic:blipFill>
                  <pic:spPr bwMode="auto">
                    <a:xfrm>
                      <a:off x="0" y="0"/>
                      <a:ext cx="6128385" cy="2074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BE7DFF" w14:textId="47A9A406" w:rsidR="00102EE5" w:rsidRDefault="00B83DE5" w:rsidP="00424FCD">
      <w:pPr>
        <w:adjustRightInd/>
        <w:ind w:leftChars="200" w:left="720" w:hangingChars="100" w:hanging="240"/>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614720" behindDoc="0" locked="0" layoutInCell="1" allowOverlap="1" wp14:anchorId="49E9D91B" wp14:editId="56E0A05A">
                <wp:simplePos x="0" y="0"/>
                <wp:positionH relativeFrom="column">
                  <wp:posOffset>2712389</wp:posOffset>
                </wp:positionH>
                <wp:positionV relativeFrom="paragraph">
                  <wp:posOffset>2033822</wp:posOffset>
                </wp:positionV>
                <wp:extent cx="3442915" cy="257175"/>
                <wp:effectExtent l="0" t="0" r="0" b="0"/>
                <wp:wrapNone/>
                <wp:docPr id="9226"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42915" cy="257175"/>
                        </a:xfrm>
                        <a:prstGeom prst="rect">
                          <a:avLst/>
                        </a:prstGeom>
                      </wps:spPr>
                      <wps:txbx>
                        <w:txbxContent>
                          <w:p w14:paraId="59E1194E" w14:textId="77777777" w:rsidR="00981B0C" w:rsidRPr="00042861" w:rsidRDefault="00981B0C">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2B94AD90" w14:textId="77777777" w:rsidR="00981B0C" w:rsidRPr="000C6C9A" w:rsidRDefault="00981B0C">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01" style="position:absolute;left:0;text-align:left;margin-left:213.55pt;margin-top:160.15pt;width:271.1pt;height:20.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" filled="f" stroked="f">
                <v:path arrowok="t"/>
                <o:lock v:ext="edit" aspectratio="t" grouping="t"/>
                <v:textbox>
                  <w:txbxContent>
                    <w:p w14:paraId="59E1194E" w14:textId="77777777" w:rsidR="00981B0C" w:rsidRPr="00042861" w:rsidRDefault="00981B0C">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2B94AD90" w14:textId="77777777" w:rsidR="00981B0C" w:rsidRPr="000C6C9A" w:rsidRDefault="00981B0C">
                      <w:pPr>
                        <w:pStyle w:val="Web"/>
                        <w:spacing w:before="0" w:beforeAutospacing="0" w:after="0" w:afterAutospacing="0" w:line="240" w:lineRule="exact"/>
                        <w:ind w:left="240" w:hangingChars="300" w:hanging="240"/>
                        <w:rPr>
                          <w:sz w:val="8"/>
                        </w:rPr>
                      </w:pPr>
                    </w:p>
                  </w:txbxContent>
                </v:textbox>
              </v:rect>
            </w:pict>
          </mc:Fallback>
        </mc:AlternateContent>
      </w:r>
    </w:p>
    <w:p w14:paraId="44F4673B" w14:textId="7C30715F" w:rsidR="00630B65" w:rsidRPr="00042861" w:rsidRDefault="00630B65" w:rsidP="006446E1">
      <w:pPr>
        <w:adjustRightInd/>
        <w:ind w:firstLineChars="128" w:firstLine="283"/>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ウ</w:t>
      </w:r>
      <w:r w:rsidR="00654B56">
        <w:rPr>
          <w:rFonts w:asciiTheme="majorEastAsia" w:eastAsiaTheme="majorEastAsia" w:hAnsiTheme="majorEastAsia" w:hint="eastAsia"/>
          <w:b/>
          <w:color w:val="auto"/>
          <w:sz w:val="22"/>
          <w:szCs w:val="22"/>
        </w:rPr>
        <w:t xml:space="preserve"> </w:t>
      </w:r>
      <w:r w:rsidRPr="00042861">
        <w:rPr>
          <w:rFonts w:asciiTheme="majorEastAsia" w:eastAsiaTheme="majorEastAsia" w:hAnsiTheme="majorEastAsia" w:hint="eastAsia"/>
          <w:b/>
          <w:color w:val="auto"/>
          <w:sz w:val="22"/>
          <w:szCs w:val="22"/>
        </w:rPr>
        <w:t>緩和ケア研修会</w:t>
      </w:r>
      <w:r w:rsidR="002C63D0">
        <w:rPr>
          <w:rFonts w:asciiTheme="majorEastAsia" w:eastAsiaTheme="majorEastAsia" w:hAnsiTheme="majorEastAsia" w:hint="eastAsia"/>
          <w:b/>
          <w:color w:val="auto"/>
          <w:sz w:val="22"/>
          <w:szCs w:val="22"/>
        </w:rPr>
        <w:t>（PEACE研修会</w:t>
      </w:r>
      <w:r w:rsidR="007608D5">
        <w:rPr>
          <w:rFonts w:asciiTheme="majorEastAsia" w:eastAsiaTheme="majorEastAsia" w:hAnsiTheme="majorEastAsia" w:hint="eastAsia"/>
          <w:b/>
          <w:color w:val="auto"/>
          <w:sz w:val="22"/>
          <w:szCs w:val="22"/>
        </w:rPr>
        <w:t>、</w:t>
      </w:r>
      <w:r w:rsidR="007608D5" w:rsidRPr="007608D5">
        <w:rPr>
          <w:rFonts w:asciiTheme="majorEastAsia" w:eastAsiaTheme="majorEastAsia" w:hAnsiTheme="majorEastAsia" w:hint="eastAsia"/>
          <w:b/>
          <w:color w:val="auto"/>
          <w:sz w:val="22"/>
          <w:szCs w:val="22"/>
        </w:rPr>
        <w:t>それ以外の研修</w:t>
      </w:r>
      <w:r w:rsidR="002C63D0">
        <w:rPr>
          <w:rFonts w:asciiTheme="majorEastAsia" w:eastAsiaTheme="majorEastAsia" w:hAnsiTheme="majorEastAsia" w:hint="eastAsia"/>
          <w:b/>
          <w:color w:val="auto"/>
          <w:sz w:val="22"/>
          <w:szCs w:val="22"/>
        </w:rPr>
        <w:t>）</w:t>
      </w:r>
    </w:p>
    <w:p w14:paraId="1781D75B" w14:textId="56B626DC" w:rsidR="00630B65" w:rsidRDefault="00630B65" w:rsidP="006446E1">
      <w:pPr>
        <w:adjustRightInd/>
        <w:ind w:leftChars="236" w:left="705" w:hangingChars="63" w:hanging="139"/>
        <w:textAlignment w:val="auto"/>
        <w:rPr>
          <w:rFonts w:hAnsi="HG丸ｺﾞｼｯｸM-PRO"/>
          <w:color w:val="auto"/>
          <w:sz w:val="22"/>
          <w:szCs w:val="22"/>
        </w:rPr>
      </w:pPr>
      <w:r w:rsidRPr="00042861">
        <w:rPr>
          <w:rFonts w:hAnsi="HG丸ｺﾞｼｯｸM-PRO" w:hint="eastAsia"/>
          <w:color w:val="auto"/>
          <w:sz w:val="22"/>
          <w:szCs w:val="22"/>
        </w:rPr>
        <w:t>○</w:t>
      </w:r>
      <w:r w:rsidR="006204B1">
        <w:rPr>
          <w:rFonts w:hAnsi="HG丸ｺﾞｼｯｸM-PRO" w:hint="eastAsia"/>
          <w:color w:val="auto"/>
          <w:sz w:val="22"/>
          <w:szCs w:val="22"/>
        </w:rPr>
        <w:t>緩和ケアが患者や</w:t>
      </w:r>
      <w:r w:rsidR="0032044A" w:rsidRPr="00042861">
        <w:rPr>
          <w:rFonts w:hAnsi="HG丸ｺﾞｼｯｸM-PRO" w:hint="eastAsia"/>
          <w:color w:val="auto"/>
          <w:sz w:val="22"/>
          <w:szCs w:val="22"/>
        </w:rPr>
        <w:t>家族に適切に提供されるよう、医療従事者が</w:t>
      </w:r>
      <w:r w:rsidRPr="00042861">
        <w:rPr>
          <w:rFonts w:hAnsi="HG丸ｺﾞｼｯｸM-PRO" w:hint="eastAsia"/>
          <w:color w:val="auto"/>
          <w:sz w:val="22"/>
          <w:szCs w:val="22"/>
        </w:rPr>
        <w:t>基本的な緩和ケアを理解し、知識と技術を習得する</w:t>
      </w:r>
      <w:r w:rsidR="0032044A" w:rsidRPr="00042861">
        <w:rPr>
          <w:rFonts w:hAnsi="HG丸ｺﾞｼｯｸM-PRO" w:hint="eastAsia"/>
          <w:color w:val="auto"/>
          <w:sz w:val="22"/>
          <w:szCs w:val="22"/>
        </w:rPr>
        <w:t>ことが重要であることから</w:t>
      </w:r>
      <w:r w:rsidRPr="00042861">
        <w:rPr>
          <w:rFonts w:hAnsi="HG丸ｺﾞｼｯｸM-PRO" w:hint="eastAsia"/>
          <w:color w:val="auto"/>
          <w:sz w:val="22"/>
          <w:szCs w:val="22"/>
        </w:rPr>
        <w:t>、大阪府がん診療連携協議会</w:t>
      </w:r>
      <w:r w:rsidR="0090207D" w:rsidRPr="00042861">
        <w:rPr>
          <w:rFonts w:hAnsi="HG丸ｺﾞｼｯｸM-PRO" w:hint="eastAsia"/>
          <w:color w:val="auto"/>
          <w:sz w:val="22"/>
          <w:szCs w:val="22"/>
        </w:rPr>
        <w:t>と連携し、</w:t>
      </w:r>
      <w:r w:rsidRPr="00042861">
        <w:rPr>
          <w:rFonts w:hAnsi="HG丸ｺﾞｼｯｸM-PRO" w:hint="eastAsia"/>
          <w:color w:val="auto"/>
          <w:sz w:val="22"/>
          <w:szCs w:val="22"/>
        </w:rPr>
        <w:t>緩和ケア研修会</w:t>
      </w:r>
      <w:r w:rsidR="007608D5">
        <w:rPr>
          <w:rFonts w:hAnsi="HG丸ｺﾞｼｯｸM-PRO" w:hint="eastAsia"/>
          <w:color w:val="auto"/>
          <w:sz w:val="22"/>
          <w:szCs w:val="22"/>
        </w:rPr>
        <w:t>（ＰＥＡＣＥ研修会）</w:t>
      </w:r>
      <w:r w:rsidR="0090207D" w:rsidRPr="00042861">
        <w:rPr>
          <w:rFonts w:hAnsi="HG丸ｺﾞｼｯｸM-PRO" w:hint="eastAsia"/>
          <w:color w:val="auto"/>
          <w:sz w:val="22"/>
          <w:szCs w:val="22"/>
        </w:rPr>
        <w:t>を開催して</w:t>
      </w:r>
      <w:r w:rsidR="0032044A" w:rsidRPr="00042861">
        <w:rPr>
          <w:rFonts w:hAnsi="HG丸ｺﾞｼｯｸM-PRO" w:hint="eastAsia"/>
          <w:color w:val="auto"/>
          <w:sz w:val="22"/>
          <w:szCs w:val="22"/>
        </w:rPr>
        <w:t>います。平成</w:t>
      </w:r>
      <w:r w:rsidR="00D85CCC">
        <w:rPr>
          <w:rFonts w:hAnsi="HG丸ｺﾞｼｯｸM-PRO" w:hint="eastAsia"/>
          <w:color w:val="auto"/>
          <w:sz w:val="22"/>
          <w:szCs w:val="22"/>
        </w:rPr>
        <w:t>29年</w:t>
      </w:r>
      <w:r w:rsidR="009C63B8">
        <w:rPr>
          <w:rFonts w:hAnsi="HG丸ｺﾞｼｯｸM-PRO" w:hint="eastAsia"/>
          <w:color w:val="auto"/>
          <w:sz w:val="22"/>
          <w:szCs w:val="22"/>
        </w:rPr>
        <w:t>6</w:t>
      </w:r>
      <w:r w:rsidR="0032044A" w:rsidRPr="00042861">
        <w:rPr>
          <w:rFonts w:hAnsi="HG丸ｺﾞｼｯｸM-PRO"/>
          <w:color w:val="auto"/>
          <w:sz w:val="22"/>
          <w:szCs w:val="22"/>
        </w:rPr>
        <w:t>月</w:t>
      </w:r>
      <w:r w:rsidR="00B62F70">
        <w:rPr>
          <w:rFonts w:hAnsi="HG丸ｺﾞｼｯｸM-PRO" w:hint="eastAsia"/>
          <w:color w:val="auto"/>
          <w:sz w:val="22"/>
          <w:szCs w:val="22"/>
        </w:rPr>
        <w:t>末</w:t>
      </w:r>
      <w:r w:rsidR="0032044A" w:rsidRPr="00042861">
        <w:rPr>
          <w:rFonts w:hAnsi="HG丸ｺﾞｼｯｸM-PRO"/>
          <w:color w:val="auto"/>
          <w:sz w:val="22"/>
          <w:szCs w:val="22"/>
        </w:rPr>
        <w:t>現在、国指定の拠点病院の医師の約９割が受講するなど、医師と医師以外の医療従事者を合わせて、</w:t>
      </w:r>
      <w:r w:rsidR="0034095F">
        <w:rPr>
          <w:rFonts w:hAnsi="HG丸ｺﾞｼｯｸM-PRO" w:hint="eastAsia"/>
          <w:color w:val="auto"/>
          <w:sz w:val="22"/>
          <w:szCs w:val="22"/>
        </w:rPr>
        <w:t>9,</w:t>
      </w:r>
      <w:r w:rsidR="009C63B8">
        <w:rPr>
          <w:rFonts w:hAnsi="HG丸ｺﾞｼｯｸM-PRO" w:hint="eastAsia"/>
          <w:color w:val="auto"/>
          <w:sz w:val="22"/>
          <w:szCs w:val="22"/>
        </w:rPr>
        <w:t>796</w:t>
      </w:r>
      <w:r w:rsidR="0032044A" w:rsidRPr="00042861">
        <w:rPr>
          <w:rFonts w:hAnsi="HG丸ｺﾞｼｯｸM-PRO"/>
          <w:color w:val="auto"/>
          <w:sz w:val="22"/>
          <w:szCs w:val="22"/>
        </w:rPr>
        <w:t>人が受講しています。緩和ケアの普及を図るため</w:t>
      </w:r>
      <w:r w:rsidR="00226DEB" w:rsidRPr="00042861">
        <w:rPr>
          <w:rFonts w:hAnsi="HG丸ｺﾞｼｯｸM-PRO" w:hint="eastAsia"/>
          <w:color w:val="auto"/>
          <w:sz w:val="22"/>
          <w:szCs w:val="22"/>
        </w:rPr>
        <w:t>、</w:t>
      </w:r>
      <w:r w:rsidR="00C3224A" w:rsidRPr="00042861">
        <w:rPr>
          <w:rFonts w:hAnsi="HG丸ｺﾞｼｯｸM-PRO" w:hint="eastAsia"/>
          <w:color w:val="auto"/>
          <w:sz w:val="22"/>
          <w:szCs w:val="22"/>
        </w:rPr>
        <w:t>引き続き、国</w:t>
      </w:r>
      <w:r w:rsidR="00226DEB" w:rsidRPr="00042861">
        <w:rPr>
          <w:rFonts w:hAnsi="HG丸ｺﾞｼｯｸM-PRO" w:hint="eastAsia"/>
          <w:color w:val="auto"/>
          <w:sz w:val="22"/>
          <w:szCs w:val="22"/>
        </w:rPr>
        <w:t>指定の拠点病院</w:t>
      </w:r>
      <w:r w:rsidR="00C3224A" w:rsidRPr="00042861">
        <w:rPr>
          <w:rFonts w:hAnsi="HG丸ｺﾞｼｯｸM-PRO" w:hint="eastAsia"/>
          <w:color w:val="auto"/>
          <w:sz w:val="22"/>
          <w:szCs w:val="22"/>
        </w:rPr>
        <w:t>以外</w:t>
      </w:r>
      <w:r w:rsidR="00226DEB" w:rsidRPr="00042861">
        <w:rPr>
          <w:rFonts w:hAnsi="HG丸ｺﾞｼｯｸM-PRO" w:hint="eastAsia"/>
          <w:color w:val="auto"/>
          <w:sz w:val="22"/>
          <w:szCs w:val="22"/>
        </w:rPr>
        <w:t>の医師及び医師以外の医療従事者にも受講促進を働きかける必要があります。</w:t>
      </w:r>
    </w:p>
    <w:p w14:paraId="6B2F6CBD" w14:textId="65B40947" w:rsidR="00646C86" w:rsidRDefault="00646C86" w:rsidP="00540AC9">
      <w:pPr>
        <w:adjustRightInd/>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616768" behindDoc="0" locked="0" layoutInCell="1" allowOverlap="1" wp14:anchorId="095EC9BA" wp14:editId="2CBF46FF">
                <wp:simplePos x="0" y="0"/>
                <wp:positionH relativeFrom="margin">
                  <wp:align>center</wp:align>
                </wp:positionH>
                <wp:positionV relativeFrom="paragraph">
                  <wp:posOffset>166326</wp:posOffset>
                </wp:positionV>
                <wp:extent cx="3200400" cy="327025"/>
                <wp:effectExtent l="0" t="0" r="0" b="0"/>
                <wp:wrapNone/>
                <wp:docPr id="9227"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200400" cy="327025"/>
                        </a:xfrm>
                        <a:prstGeom prst="rect">
                          <a:avLst/>
                        </a:prstGeom>
                      </wps:spPr>
                      <wps:txbx>
                        <w:txbxContent>
                          <w:p w14:paraId="1F6C2B37" w14:textId="77777777" w:rsidR="00981B0C" w:rsidRPr="00042861" w:rsidRDefault="00981B0C">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26</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02" style="position:absolute;left:0;text-align:left;margin-left:0;margin-top:13.1pt;width:252pt;height:25.75pt;z-index:251616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" filled="f" stroked="f">
                <v:path arrowok="t"/>
                <o:lock v:ext="edit" aspectratio="t" grouping="t"/>
                <v:textbox>
                  <w:txbxContent>
                    <w:p w14:paraId="1F6C2B37" w14:textId="77777777" w:rsidR="00981B0C" w:rsidRPr="00042861" w:rsidRDefault="00981B0C">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26</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v:textbox>
                <w10:wrap anchorx="margin"/>
              </v:rect>
            </w:pict>
          </mc:Fallback>
        </mc:AlternateContent>
      </w:r>
    </w:p>
    <w:p w14:paraId="156B6EB9" w14:textId="6CC2A94F" w:rsidR="006607F6" w:rsidRDefault="006607F6" w:rsidP="00540AC9">
      <w:pPr>
        <w:adjustRightInd/>
        <w:textAlignment w:val="auto"/>
        <w:rPr>
          <w:rFonts w:hAnsi="HG丸ｺﾞｼｯｸM-PRO"/>
          <w:color w:val="auto"/>
          <w:sz w:val="22"/>
          <w:szCs w:val="22"/>
        </w:rPr>
      </w:pPr>
    </w:p>
    <w:p w14:paraId="55835D96" w14:textId="697A4C09" w:rsidR="006607F6" w:rsidRDefault="00424FCD" w:rsidP="002246B2">
      <w:pPr>
        <w:adjustRightInd/>
        <w:spacing w:line="280" w:lineRule="exact"/>
        <w:ind w:leftChars="200" w:left="700" w:hangingChars="100" w:hanging="220"/>
        <w:textAlignment w:val="auto"/>
        <w:rPr>
          <w:rFonts w:hAnsi="HG丸ｺﾞｼｯｸM-PRO"/>
          <w:color w:val="000000" w:themeColor="text1"/>
          <w:sz w:val="22"/>
          <w:szCs w:val="22"/>
        </w:rPr>
      </w:pPr>
      <w:r>
        <w:rPr>
          <w:rFonts w:hAnsi="HG丸ｺﾞｼｯｸM-PRO"/>
          <w:noProof/>
          <w:color w:val="000000" w:themeColor="text1"/>
          <w:sz w:val="22"/>
          <w:szCs w:val="22"/>
        </w:rPr>
        <w:drawing>
          <wp:anchor distT="0" distB="0" distL="114300" distR="114300" simplePos="0" relativeHeight="252018176" behindDoc="0" locked="0" layoutInCell="1" allowOverlap="1" wp14:anchorId="6834268A" wp14:editId="411367EC">
            <wp:simplePos x="0" y="0"/>
            <wp:positionH relativeFrom="margin">
              <wp:align>center</wp:align>
            </wp:positionH>
            <wp:positionV relativeFrom="paragraph">
              <wp:posOffset>142240</wp:posOffset>
            </wp:positionV>
            <wp:extent cx="4076700" cy="2447925"/>
            <wp:effectExtent l="0" t="0" r="0" b="9525"/>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緩和ケアピース研修受講者数.bmp"/>
                    <pic:cNvPicPr/>
                  </pic:nvPicPr>
                  <pic:blipFill rotWithShape="1">
                    <a:blip r:embed="rId33">
                      <a:extLst>
                        <a:ext uri="{28A0092B-C50C-407E-A947-70E740481C1C}">
                          <a14:useLocalDpi xmlns:a14="http://schemas.microsoft.com/office/drawing/2010/main" val="0"/>
                        </a:ext>
                      </a:extLst>
                    </a:blip>
                    <a:srcRect l="12231" t="22479" r="17025" b="20881"/>
                    <a:stretch/>
                  </pic:blipFill>
                  <pic:spPr bwMode="auto">
                    <a:xfrm>
                      <a:off x="0" y="0"/>
                      <a:ext cx="4076700" cy="24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AA2E0B" w14:textId="1B619726"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3AB51AB6" w14:textId="5550FDC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50CE933B"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1FF3137B" w14:textId="1E080382"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4B3F0F61"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4D3DD0D5" w14:textId="104A355F"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578157FD"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1819723C"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23401BCD"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6D773D32"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12738A13"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7584A562"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7CC9A06D"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5E1C714E" w14:textId="06E29855" w:rsidR="00F425FA" w:rsidRDefault="002246B2" w:rsidP="00A618C9">
      <w:pPr>
        <w:adjustRightInd/>
        <w:spacing w:line="280" w:lineRule="exact"/>
        <w:ind w:leftChars="200" w:left="700" w:hangingChars="100" w:hanging="220"/>
        <w:textAlignment w:val="auto"/>
        <w:rPr>
          <w:rFonts w:hAnsi="HG丸ｺﾞｼｯｸM-PRO"/>
          <w:color w:val="000000" w:themeColor="text1"/>
          <w:sz w:val="22"/>
          <w:szCs w:val="22"/>
        </w:rPr>
      </w:pPr>
      <w:r w:rsidRPr="00042861">
        <w:rPr>
          <w:rFonts w:hAnsi="HG丸ｺﾞｼｯｸM-PRO" w:hint="eastAsia"/>
          <w:noProof/>
          <w:color w:val="000000" w:themeColor="text1"/>
          <w:sz w:val="22"/>
          <w:szCs w:val="22"/>
        </w:rPr>
        <mc:AlternateContent>
          <mc:Choice Requires="wps">
            <w:drawing>
              <wp:anchor distT="0" distB="0" distL="114300" distR="114300" simplePos="0" relativeHeight="251571711" behindDoc="0" locked="0" layoutInCell="1" allowOverlap="1" wp14:anchorId="6FB7B6B0" wp14:editId="3DFA9E2A">
                <wp:simplePos x="0" y="0"/>
                <wp:positionH relativeFrom="column">
                  <wp:posOffset>3912870</wp:posOffset>
                </wp:positionH>
                <wp:positionV relativeFrom="paragraph">
                  <wp:posOffset>101600</wp:posOffset>
                </wp:positionV>
                <wp:extent cx="1511300" cy="353060"/>
                <wp:effectExtent l="0" t="0" r="0" b="8890"/>
                <wp:wrapNone/>
                <wp:docPr id="5" name="正方形/長方形 5"/>
                <wp:cNvGraphicFramePr/>
                <a:graphic xmlns:a="http://schemas.openxmlformats.org/drawingml/2006/main">
                  <a:graphicData uri="http://schemas.microsoft.com/office/word/2010/wordprocessingShape">
                    <wps:wsp>
                      <wps:cNvSpPr/>
                      <wps:spPr>
                        <a:xfrm>
                          <a:off x="0" y="0"/>
                          <a:ext cx="1511300" cy="3530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D76FB4A" w14:textId="77777777" w:rsidR="00981B0C" w:rsidRPr="000A0080" w:rsidRDefault="00981B0C"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103" style="position:absolute;left:0;text-align:left;margin-left:308.1pt;margin-top:8pt;width:119pt;height:27.8pt;z-index:251571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" fillcolor="white [3201]" stroked="f" strokeweight="2pt">
                <v:textbox>
                  <w:txbxContent>
                    <w:p w14:paraId="2D76FB4A" w14:textId="77777777" w:rsidR="00981B0C" w:rsidRPr="000A0080" w:rsidRDefault="00981B0C"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v:textbox>
              </v:rect>
            </w:pict>
          </mc:Fallback>
        </mc:AlternateContent>
      </w:r>
    </w:p>
    <w:p w14:paraId="043392FC" w14:textId="77777777" w:rsidR="00F425FA" w:rsidRDefault="00F425FA" w:rsidP="00496A43">
      <w:pPr>
        <w:adjustRightInd/>
        <w:spacing w:line="280" w:lineRule="exact"/>
        <w:ind w:leftChars="200" w:left="700" w:hangingChars="100" w:hanging="220"/>
        <w:textAlignment w:val="auto"/>
        <w:rPr>
          <w:rFonts w:hAnsi="HG丸ｺﾞｼｯｸM-PRO"/>
          <w:color w:val="000000" w:themeColor="text1"/>
          <w:sz w:val="22"/>
          <w:szCs w:val="22"/>
        </w:rPr>
      </w:pPr>
    </w:p>
    <w:p w14:paraId="499A7243" w14:textId="7671CD6C"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451E4E54"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36AFCC20"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798852FD" w14:textId="4D04C223" w:rsidR="0099026D" w:rsidRDefault="00C844F8" w:rsidP="006446E1">
      <w:pPr>
        <w:adjustRightInd/>
        <w:ind w:leftChars="235" w:left="817" w:hangingChars="115" w:hanging="253"/>
        <w:textAlignment w:val="auto"/>
        <w:rPr>
          <w:rFonts w:hAnsi="HG丸ｺﾞｼｯｸM-PRO"/>
          <w:color w:val="auto"/>
          <w:sz w:val="22"/>
          <w:szCs w:val="22"/>
        </w:rPr>
      </w:pPr>
      <w:r>
        <w:rPr>
          <w:rFonts w:hAnsi="HG丸ｺﾞｼｯｸM-PRO" w:hint="eastAsia"/>
          <w:color w:val="000000" w:themeColor="text1"/>
          <w:sz w:val="22"/>
          <w:szCs w:val="22"/>
        </w:rPr>
        <w:t xml:space="preserve"> </w:t>
      </w:r>
      <w:r w:rsidR="00630B65" w:rsidRPr="00042861">
        <w:rPr>
          <w:rFonts w:hAnsi="HG丸ｺﾞｼｯｸM-PRO" w:hint="eastAsia"/>
          <w:color w:val="000000" w:themeColor="text1"/>
          <w:sz w:val="22"/>
          <w:szCs w:val="22"/>
        </w:rPr>
        <w:t>○緩和ケア研修会</w:t>
      </w:r>
      <w:r w:rsidR="002C63D0" w:rsidRPr="002C63D0">
        <w:rPr>
          <w:rFonts w:hAnsi="HG丸ｺﾞｼｯｸM-PRO" w:hint="eastAsia"/>
          <w:color w:val="000000" w:themeColor="text1"/>
          <w:sz w:val="22"/>
          <w:szCs w:val="22"/>
        </w:rPr>
        <w:t>（PEACE研修会）</w:t>
      </w:r>
      <w:r w:rsidR="00630B65" w:rsidRPr="00042861">
        <w:rPr>
          <w:rFonts w:hAnsi="HG丸ｺﾞｼｯｸM-PRO" w:hint="eastAsia"/>
          <w:color w:val="000000" w:themeColor="text1"/>
          <w:sz w:val="22"/>
          <w:szCs w:val="22"/>
        </w:rPr>
        <w:t>修了者の理解度には差があり、診療等実務への反映が必ずしも十分でないとの指摘があり、緩和ケア研修修了者へのフォローアップのあり方を検討する必要があります</w:t>
      </w:r>
      <w:r w:rsidR="00630B65" w:rsidRPr="00042861">
        <w:rPr>
          <w:rFonts w:hAnsi="HG丸ｺﾞｼｯｸM-PRO" w:hint="eastAsia"/>
          <w:color w:val="auto"/>
          <w:sz w:val="22"/>
          <w:szCs w:val="22"/>
        </w:rPr>
        <w:t>。</w:t>
      </w:r>
    </w:p>
    <w:p w14:paraId="7DE4A37A" w14:textId="77777777" w:rsidR="007608D5" w:rsidRDefault="007608D5" w:rsidP="002006FC">
      <w:pPr>
        <w:adjustRightInd/>
        <w:ind w:leftChars="236" w:left="705" w:hangingChars="63" w:hanging="139"/>
        <w:textAlignment w:val="auto"/>
        <w:rPr>
          <w:rFonts w:hAnsi="HG丸ｺﾞｼｯｸM-PRO"/>
          <w:color w:val="auto"/>
          <w:sz w:val="22"/>
          <w:szCs w:val="22"/>
        </w:rPr>
      </w:pPr>
      <w:r>
        <w:rPr>
          <w:rFonts w:hAnsi="HG丸ｺﾞｼｯｸM-PRO" w:hint="eastAsia"/>
          <w:color w:val="auto"/>
          <w:sz w:val="22"/>
          <w:szCs w:val="22"/>
        </w:rPr>
        <w:lastRenderedPageBreak/>
        <w:t>○緩和ケアの提供はチームで行われるため、看護師・薬剤師等の医師以外の医療従事者も緩和ケアの知識習得が必要とされています。そのため看護師・薬剤師等に対して様々な緩和ケア研修会や勉強会が開催されています。</w:t>
      </w:r>
    </w:p>
    <w:p w14:paraId="47606AFE" w14:textId="77777777" w:rsidR="00646C86" w:rsidRPr="00965329" w:rsidRDefault="00646C86" w:rsidP="00A618C9">
      <w:pPr>
        <w:adjustRightInd/>
        <w:ind w:leftChars="200" w:left="700" w:hangingChars="100" w:hanging="220"/>
        <w:textAlignment w:val="auto"/>
        <w:rPr>
          <w:rFonts w:hAnsi="HG丸ｺﾞｼｯｸM-PRO"/>
          <w:color w:val="auto"/>
          <w:sz w:val="22"/>
          <w:szCs w:val="22"/>
        </w:rPr>
      </w:pPr>
    </w:p>
    <w:p w14:paraId="58F56CDC" w14:textId="13C3DF4C" w:rsidR="00B3008A" w:rsidRPr="00B3008A" w:rsidRDefault="00630B65" w:rsidP="002006FC">
      <w:pPr>
        <w:adjustRightInd/>
        <w:ind w:firstLineChars="128" w:firstLine="283"/>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エ</w:t>
      </w:r>
      <w:r w:rsidR="00654B56">
        <w:rPr>
          <w:rFonts w:asciiTheme="majorEastAsia" w:eastAsiaTheme="majorEastAsia" w:hAnsiTheme="majorEastAsia" w:hint="eastAsia"/>
          <w:b/>
          <w:color w:val="auto"/>
          <w:sz w:val="22"/>
          <w:szCs w:val="22"/>
        </w:rPr>
        <w:t xml:space="preserve"> </w:t>
      </w:r>
      <w:r w:rsidRPr="00042861">
        <w:rPr>
          <w:rFonts w:asciiTheme="majorEastAsia" w:eastAsiaTheme="majorEastAsia" w:hAnsiTheme="majorEastAsia" w:hint="eastAsia"/>
          <w:b/>
          <w:color w:val="auto"/>
          <w:sz w:val="22"/>
          <w:szCs w:val="22"/>
        </w:rPr>
        <w:t>在宅緩和ケア</w:t>
      </w:r>
    </w:p>
    <w:p w14:paraId="5A5E24EA" w14:textId="5C5A1AE8" w:rsidR="007E20C1" w:rsidRDefault="00630B65" w:rsidP="002006FC">
      <w:pPr>
        <w:adjustRightInd/>
        <w:ind w:leftChars="255" w:left="707" w:hangingChars="43" w:hanging="95"/>
        <w:textAlignment w:val="auto"/>
        <w:rPr>
          <w:rFonts w:hAnsi="HG丸ｺﾞｼｯｸM-PRO"/>
          <w:color w:val="auto"/>
          <w:sz w:val="22"/>
          <w:szCs w:val="22"/>
        </w:rPr>
      </w:pPr>
      <w:r w:rsidRPr="00042861">
        <w:rPr>
          <w:rFonts w:hAnsi="HG丸ｺﾞｼｯｸM-PRO" w:hint="eastAsia"/>
          <w:color w:val="auto"/>
          <w:sz w:val="22"/>
          <w:szCs w:val="22"/>
        </w:rPr>
        <w:t>○大阪</w:t>
      </w:r>
      <w:r w:rsidR="009C63B8">
        <w:rPr>
          <w:rFonts w:hAnsi="HG丸ｺﾞｼｯｸM-PRO" w:hint="eastAsia"/>
          <w:color w:val="auto"/>
          <w:sz w:val="22"/>
          <w:szCs w:val="22"/>
        </w:rPr>
        <w:t>府</w:t>
      </w:r>
      <w:r w:rsidRPr="00042861">
        <w:rPr>
          <w:rFonts w:hAnsi="HG丸ｺﾞｼｯｸM-PRO" w:hint="eastAsia"/>
          <w:color w:val="auto"/>
          <w:sz w:val="22"/>
          <w:szCs w:val="22"/>
        </w:rPr>
        <w:t>がん診療連携協議会では、がん患者の地域連携に主眼を置いた、連携移行時に情報共有</w:t>
      </w:r>
      <w:r w:rsidR="00D764F6" w:rsidRPr="00042861">
        <w:rPr>
          <w:rFonts w:hAnsi="HG丸ｺﾞｼｯｸM-PRO" w:hint="eastAsia"/>
          <w:color w:val="auto"/>
          <w:sz w:val="22"/>
          <w:szCs w:val="22"/>
        </w:rPr>
        <w:t>し</w:t>
      </w:r>
      <w:r w:rsidRPr="00042861">
        <w:rPr>
          <w:rFonts w:hAnsi="HG丸ｺﾞｼｯｸM-PRO" w:hint="eastAsia"/>
          <w:color w:val="auto"/>
          <w:sz w:val="22"/>
          <w:szCs w:val="22"/>
        </w:rPr>
        <w:t>使いやすいツール</w:t>
      </w:r>
      <w:r w:rsidR="00C3224A" w:rsidRPr="00042861">
        <w:rPr>
          <w:rFonts w:hAnsi="HG丸ｺﾞｼｯｸM-PRO" w:hint="eastAsia"/>
          <w:color w:val="auto"/>
          <w:sz w:val="22"/>
          <w:szCs w:val="22"/>
        </w:rPr>
        <w:t>として</w:t>
      </w:r>
      <w:r w:rsidRPr="00042861">
        <w:rPr>
          <w:rFonts w:hAnsi="HG丸ｺﾞｼｯｸM-PRO" w:hint="eastAsia"/>
          <w:color w:val="auto"/>
          <w:sz w:val="22"/>
          <w:szCs w:val="22"/>
        </w:rPr>
        <w:t>、府内統一様式のがん緩和地域連携クリティカルパス</w:t>
      </w:r>
      <w:r w:rsidR="00D764F6" w:rsidRPr="00042861">
        <w:rPr>
          <w:rFonts w:hAnsi="HG丸ｺﾞｼｯｸM-PRO" w:hint="eastAsia"/>
          <w:color w:val="auto"/>
          <w:sz w:val="22"/>
          <w:szCs w:val="22"/>
        </w:rPr>
        <w:t>を</w:t>
      </w:r>
      <w:r w:rsidRPr="00042861">
        <w:rPr>
          <w:rFonts w:hAnsi="HG丸ｺﾞｼｯｸM-PRO" w:hint="eastAsia"/>
          <w:color w:val="auto"/>
          <w:sz w:val="22"/>
          <w:szCs w:val="22"/>
        </w:rPr>
        <w:t>作成</w:t>
      </w:r>
      <w:r w:rsidR="001262DB" w:rsidRPr="00042861">
        <w:rPr>
          <w:rFonts w:hAnsi="HG丸ｺﾞｼｯｸM-PRO" w:hint="eastAsia"/>
          <w:color w:val="auto"/>
          <w:sz w:val="22"/>
          <w:szCs w:val="22"/>
        </w:rPr>
        <w:t>・運用しています。</w:t>
      </w:r>
      <w:r w:rsidR="00C3224A" w:rsidRPr="00042861">
        <w:rPr>
          <w:rFonts w:hAnsi="HG丸ｺﾞｼｯｸM-PRO" w:hint="eastAsia"/>
          <w:color w:val="auto"/>
          <w:sz w:val="22"/>
          <w:szCs w:val="22"/>
        </w:rPr>
        <w:t>また、二次医療圏</w:t>
      </w:r>
      <w:r w:rsidR="006607F6">
        <w:rPr>
          <w:rFonts w:hAnsi="HG丸ｺﾞｼｯｸM-PRO" w:hint="eastAsia"/>
          <w:color w:val="auto"/>
          <w:sz w:val="22"/>
          <w:szCs w:val="22"/>
        </w:rPr>
        <w:t>毎に設置されている</w:t>
      </w:r>
      <w:r w:rsidR="00C3224A" w:rsidRPr="00042861">
        <w:rPr>
          <w:rFonts w:hAnsi="HG丸ｺﾞｼｯｸM-PRO" w:hint="eastAsia"/>
          <w:color w:val="auto"/>
          <w:sz w:val="22"/>
          <w:szCs w:val="22"/>
        </w:rPr>
        <w:t>がん診療ネットワーク協議会では、在宅緩和ケアが受けられる診療施設を掲載した在宅緩和ケアマップ・リストを作成・運用しています。</w:t>
      </w:r>
      <w:r w:rsidRPr="00042861">
        <w:rPr>
          <w:rFonts w:hAnsi="HG丸ｺﾞｼｯｸM-PRO" w:hint="eastAsia"/>
          <w:color w:val="auto"/>
          <w:sz w:val="22"/>
          <w:szCs w:val="22"/>
        </w:rPr>
        <w:t>今後、</w:t>
      </w:r>
      <w:r w:rsidR="00C3224A" w:rsidRPr="00042861">
        <w:rPr>
          <w:rFonts w:hAnsi="HG丸ｺﾞｼｯｸM-PRO" w:hint="eastAsia"/>
          <w:color w:val="auto"/>
          <w:sz w:val="22"/>
          <w:szCs w:val="22"/>
        </w:rPr>
        <w:t>パスやマップ等のツール</w:t>
      </w:r>
      <w:r w:rsidR="006607F6">
        <w:rPr>
          <w:rFonts w:hAnsi="HG丸ｺﾞｼｯｸM-PRO" w:hint="eastAsia"/>
          <w:color w:val="auto"/>
          <w:sz w:val="22"/>
          <w:szCs w:val="22"/>
        </w:rPr>
        <w:t>を</w:t>
      </w:r>
      <w:r w:rsidR="00C3224A" w:rsidRPr="00042861">
        <w:rPr>
          <w:rFonts w:hAnsi="HG丸ｺﾞｼｯｸM-PRO" w:hint="eastAsia"/>
          <w:color w:val="auto"/>
          <w:sz w:val="22"/>
          <w:szCs w:val="22"/>
        </w:rPr>
        <w:t>活用した在宅緩和ケアにおける連携を促進</w:t>
      </w:r>
      <w:r w:rsidR="001262DB" w:rsidRPr="00042861">
        <w:rPr>
          <w:rFonts w:hAnsi="HG丸ｺﾞｼｯｸM-PRO" w:hint="eastAsia"/>
          <w:color w:val="auto"/>
          <w:sz w:val="22"/>
          <w:szCs w:val="22"/>
        </w:rPr>
        <w:t>する</w:t>
      </w:r>
      <w:r w:rsidR="00C3224A" w:rsidRPr="00042861">
        <w:rPr>
          <w:rFonts w:hAnsi="HG丸ｺﾞｼｯｸM-PRO" w:hint="eastAsia"/>
          <w:color w:val="auto"/>
          <w:sz w:val="22"/>
          <w:szCs w:val="22"/>
        </w:rPr>
        <w:t>ことが必要です</w:t>
      </w:r>
      <w:r w:rsidRPr="00042861">
        <w:rPr>
          <w:rFonts w:hAnsi="HG丸ｺﾞｼｯｸM-PRO" w:hint="eastAsia"/>
          <w:color w:val="auto"/>
          <w:sz w:val="22"/>
          <w:szCs w:val="22"/>
        </w:rPr>
        <w:t>。</w:t>
      </w:r>
    </w:p>
    <w:p w14:paraId="68BAFB8C" w14:textId="77777777" w:rsidR="007E20C1" w:rsidRDefault="007E20C1">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bookmarkStart w:id="148" w:name="_Toc501472702"/>
    <w:p w14:paraId="68512231" w14:textId="77777777" w:rsidR="00596FD9" w:rsidRPr="009737E7" w:rsidRDefault="000655D1" w:rsidP="009C0342">
      <w:pPr>
        <w:pStyle w:val="3"/>
        <w:ind w:firstLineChars="39" w:firstLine="110"/>
        <w:rPr>
          <w:rFonts w:asciiTheme="majorEastAsia" w:eastAsiaTheme="majorEastAsia" w:hAnsiTheme="majorEastAsia"/>
          <w:b/>
          <w:color w:val="0070C0"/>
          <w:sz w:val="28"/>
          <w:szCs w:val="28"/>
        </w:rPr>
      </w:pPr>
      <w:r w:rsidRPr="009737E7">
        <w:rPr>
          <w:rFonts w:asciiTheme="majorEastAsia" w:eastAsiaTheme="majorEastAsia" w:hAnsiTheme="majorEastAsia"/>
          <w:b/>
          <w:noProof/>
          <w:color w:val="0070C0"/>
          <w:kern w:val="2"/>
          <w:sz w:val="28"/>
          <w:szCs w:val="28"/>
        </w:rPr>
        <w:lastRenderedPageBreak/>
        <mc:AlternateContent>
          <mc:Choice Requires="wps">
            <w:drawing>
              <wp:anchor distT="0" distB="0" distL="114300" distR="114300" simplePos="0" relativeHeight="251622912" behindDoc="0" locked="0" layoutInCell="1" allowOverlap="1" wp14:anchorId="73C8D669" wp14:editId="58A09478">
                <wp:simplePos x="0" y="0"/>
                <wp:positionH relativeFrom="margin">
                  <wp:posOffset>80755</wp:posOffset>
                </wp:positionH>
                <wp:positionV relativeFrom="paragraph">
                  <wp:posOffset>445218</wp:posOffset>
                </wp:positionV>
                <wp:extent cx="5695950" cy="2178657"/>
                <wp:effectExtent l="0" t="0" r="19050" b="12700"/>
                <wp:wrapNone/>
                <wp:docPr id="17" name="正方形/長方形 17"/>
                <wp:cNvGraphicFramePr/>
                <a:graphic xmlns:a="http://schemas.openxmlformats.org/drawingml/2006/main">
                  <a:graphicData uri="http://schemas.microsoft.com/office/word/2010/wordprocessingShape">
                    <wps:wsp>
                      <wps:cNvSpPr/>
                      <wps:spPr>
                        <a:xfrm>
                          <a:off x="0" y="0"/>
                          <a:ext cx="5695950" cy="2178657"/>
                        </a:xfrm>
                        <a:prstGeom prst="rect">
                          <a:avLst/>
                        </a:prstGeom>
                        <a:solidFill>
                          <a:sysClr val="window" lastClr="FFFFFF"/>
                        </a:solidFill>
                        <a:ln w="25400" cap="flat" cmpd="sng" algn="ctr">
                          <a:solidFill>
                            <a:sysClr val="windowText" lastClr="000000"/>
                          </a:solidFill>
                          <a:prstDash val="solid"/>
                        </a:ln>
                        <a:effectLst/>
                      </wps:spPr>
                      <wps:txbx>
                        <w:txbxContent>
                          <w:p w14:paraId="4B0D3DBB" w14:textId="77777777" w:rsidR="00981B0C" w:rsidRPr="000A0080" w:rsidRDefault="00981B0C" w:rsidP="007F44AF">
                            <w:pPr>
                              <w:ind w:left="240" w:hangingChars="100" w:hanging="240"/>
                              <w:jc w:val="left"/>
                              <w:rPr>
                                <w:rFonts w:hAnsi="HG丸ｺﾞｼｯｸM-PRO"/>
                              </w:rPr>
                            </w:pPr>
                            <w:r w:rsidRPr="000A0080">
                              <w:rPr>
                                <w:rFonts w:hAnsi="HG丸ｺﾞｼｯｸM-PRO" w:hint="eastAsia"/>
                              </w:rPr>
                              <w:t>▽ がん診療拠点病院のがん相談支援センターの利用促進につながる取組みが必要です。</w:t>
                            </w:r>
                          </w:p>
                          <w:p w14:paraId="5605FE95" w14:textId="5C6FA597" w:rsidR="00981B0C" w:rsidRPr="000A0080" w:rsidRDefault="00981B0C" w:rsidP="00A618C9">
                            <w:pPr>
                              <w:ind w:left="240" w:hangingChars="100" w:hanging="240"/>
                              <w:jc w:val="left"/>
                              <w:rPr>
                                <w:rFonts w:hAnsi="HG丸ｺﾞｼｯｸM-PRO"/>
                              </w:rPr>
                            </w:pPr>
                            <w:r w:rsidRPr="000A0080">
                              <w:rPr>
                                <w:rFonts w:hAnsi="HG丸ｺﾞｼｯｸM-PRO" w:hint="eastAsia"/>
                              </w:rPr>
                              <w:t>▽ がんに関する情報があふれる中で、その地域において、がん患者</w:t>
                            </w:r>
                            <w:r w:rsidR="006204B1">
                              <w:rPr>
                                <w:rFonts w:hAnsi="HG丸ｺﾞｼｯｸM-PRO" w:hint="eastAsia"/>
                              </w:rPr>
                              <w:t>や</w:t>
                            </w:r>
                            <w:r w:rsidRPr="000A0080">
                              <w:rPr>
                                <w:rFonts w:hAnsi="HG丸ｺﾞｼｯｸM-PRO" w:hint="eastAsia"/>
                              </w:rPr>
                              <w:t>家族が確実に必要とする情報にアクセスできる環境整備が求められています。</w:t>
                            </w:r>
                          </w:p>
                          <w:p w14:paraId="3F047731" w14:textId="77777777" w:rsidR="00981B0C" w:rsidRPr="000A0080" w:rsidRDefault="00981B0C" w:rsidP="00A618C9">
                            <w:pPr>
                              <w:ind w:left="240" w:hangingChars="100" w:hanging="240"/>
                              <w:jc w:val="left"/>
                              <w:rPr>
                                <w:rFonts w:hAnsi="HG丸ｺﾞｼｯｸM-PRO"/>
                              </w:rPr>
                            </w:pPr>
                            <w:r w:rsidRPr="000A0080">
                              <w:rPr>
                                <w:rFonts w:hAnsi="HG丸ｺﾞｼｯｸM-PRO" w:hint="eastAsia"/>
                              </w:rPr>
                              <w:t>▽ 小児・AYA世代のがんは、幅広いライフステージに応じた多様なニーズに沿った支援が求められています。</w:t>
                            </w:r>
                          </w:p>
                          <w:p w14:paraId="295D5D35" w14:textId="77777777" w:rsidR="00981B0C" w:rsidRPr="000A0080" w:rsidRDefault="00981B0C" w:rsidP="00A618C9">
                            <w:pPr>
                              <w:jc w:val="left"/>
                              <w:rPr>
                                <w:rFonts w:hAnsi="HG丸ｺﾞｼｯｸM-PRO"/>
                              </w:rPr>
                            </w:pPr>
                            <w:r w:rsidRPr="000A0080">
                              <w:rPr>
                                <w:rFonts w:hAnsi="HG丸ｺﾞｼｯｸM-PRO" w:hint="eastAsia"/>
                              </w:rPr>
                              <w:t>▽ 働く世代では、がん治療と仕事の両立など就労支援が求められています。</w:t>
                            </w:r>
                          </w:p>
                          <w:p w14:paraId="7DCD7BE3" w14:textId="77777777" w:rsidR="00981B0C" w:rsidRPr="000A0080" w:rsidRDefault="00981B0C" w:rsidP="00A618C9">
                            <w:pPr>
                              <w:ind w:left="240" w:hangingChars="100" w:hanging="240"/>
                              <w:jc w:val="left"/>
                              <w:rPr>
                                <w:rFonts w:hAnsi="HG丸ｺﾞｼｯｸM-PRO"/>
                              </w:rPr>
                            </w:pPr>
                            <w:r w:rsidRPr="000A0080">
                              <w:rPr>
                                <w:rFonts w:hAnsi="HG丸ｺﾞｼｯｸM-PRO" w:hint="eastAsia"/>
                              </w:rPr>
                              <w:t>▽ 高齢者世代においては、人生の最終段階における医療に係る意思決定支援などが必要となっています。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104" style="position:absolute;left:0;text-align:left;margin-left:6.35pt;margin-top:35.05pt;width:448.5pt;height:171.5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" fillcolor="window" strokecolor="windowText" strokeweight="2pt">
                <v:textbox>
                  <w:txbxContent>
                    <w:p w14:paraId="4B0D3DBB" w14:textId="77777777" w:rsidR="00981B0C" w:rsidRPr="000A0080" w:rsidRDefault="00981B0C" w:rsidP="007F44AF">
                      <w:pPr>
                        <w:ind w:left="240" w:hangingChars="100" w:hanging="240"/>
                        <w:jc w:val="left"/>
                        <w:rPr>
                          <w:rFonts w:hAnsi="HG丸ｺﾞｼｯｸM-PRO"/>
                        </w:rPr>
                      </w:pPr>
                      <w:r w:rsidRPr="000A0080">
                        <w:rPr>
                          <w:rFonts w:hAnsi="HG丸ｺﾞｼｯｸM-PRO" w:hint="eastAsia"/>
                        </w:rPr>
                        <w:t>▽ がん診療拠点病院のがん相談支援センターの利用促進につながる取組みが必要です。</w:t>
                      </w:r>
                    </w:p>
                    <w:p w14:paraId="5605FE95" w14:textId="5C6FA597" w:rsidR="00981B0C" w:rsidRPr="000A0080" w:rsidRDefault="00981B0C" w:rsidP="00A618C9">
                      <w:pPr>
                        <w:ind w:left="240" w:hangingChars="100" w:hanging="240"/>
                        <w:jc w:val="left"/>
                        <w:rPr>
                          <w:rFonts w:hAnsi="HG丸ｺﾞｼｯｸM-PRO"/>
                        </w:rPr>
                      </w:pPr>
                      <w:r w:rsidRPr="000A0080">
                        <w:rPr>
                          <w:rFonts w:hAnsi="HG丸ｺﾞｼｯｸM-PRO" w:hint="eastAsia"/>
                        </w:rPr>
                        <w:t>▽ がんに関する情報があふれる中で、その地域において、がん患者</w:t>
                      </w:r>
                      <w:r w:rsidR="006204B1">
                        <w:rPr>
                          <w:rFonts w:hAnsi="HG丸ｺﾞｼｯｸM-PRO" w:hint="eastAsia"/>
                        </w:rPr>
                        <w:t>や</w:t>
                      </w:r>
                      <w:r w:rsidRPr="000A0080">
                        <w:rPr>
                          <w:rFonts w:hAnsi="HG丸ｺﾞｼｯｸM-PRO" w:hint="eastAsia"/>
                        </w:rPr>
                        <w:t>家族が確実に必要とする情報にアクセスできる環境整備が求められています。</w:t>
                      </w:r>
                    </w:p>
                    <w:p w14:paraId="3F047731" w14:textId="77777777" w:rsidR="00981B0C" w:rsidRPr="000A0080" w:rsidRDefault="00981B0C" w:rsidP="00A618C9">
                      <w:pPr>
                        <w:ind w:left="240" w:hangingChars="100" w:hanging="240"/>
                        <w:jc w:val="left"/>
                        <w:rPr>
                          <w:rFonts w:hAnsi="HG丸ｺﾞｼｯｸM-PRO"/>
                        </w:rPr>
                      </w:pPr>
                      <w:r w:rsidRPr="000A0080">
                        <w:rPr>
                          <w:rFonts w:hAnsi="HG丸ｺﾞｼｯｸM-PRO" w:hint="eastAsia"/>
                        </w:rPr>
                        <w:t>▽ 小児・AYA世代のがんは、幅広いライフステージに応じた多様なニーズに沿った支援が求められています。</w:t>
                      </w:r>
                    </w:p>
                    <w:p w14:paraId="295D5D35" w14:textId="77777777" w:rsidR="00981B0C" w:rsidRPr="000A0080" w:rsidRDefault="00981B0C" w:rsidP="00A618C9">
                      <w:pPr>
                        <w:jc w:val="left"/>
                        <w:rPr>
                          <w:rFonts w:hAnsi="HG丸ｺﾞｼｯｸM-PRO"/>
                        </w:rPr>
                      </w:pPr>
                      <w:r w:rsidRPr="000A0080">
                        <w:rPr>
                          <w:rFonts w:hAnsi="HG丸ｺﾞｼｯｸM-PRO" w:hint="eastAsia"/>
                        </w:rPr>
                        <w:t>▽ 働く世代では、がん治療と仕事の両立など就労支援が求められています。</w:t>
                      </w:r>
                    </w:p>
                    <w:p w14:paraId="7DCD7BE3" w14:textId="77777777" w:rsidR="00981B0C" w:rsidRPr="000A0080" w:rsidRDefault="00981B0C" w:rsidP="00A618C9">
                      <w:pPr>
                        <w:ind w:left="240" w:hangingChars="100" w:hanging="240"/>
                        <w:jc w:val="left"/>
                        <w:rPr>
                          <w:rFonts w:hAnsi="HG丸ｺﾞｼｯｸM-PRO"/>
                        </w:rPr>
                      </w:pPr>
                      <w:r w:rsidRPr="000A0080">
                        <w:rPr>
                          <w:rFonts w:hAnsi="HG丸ｺﾞｼｯｸM-PRO" w:hint="eastAsia"/>
                        </w:rPr>
                        <w:t>▽ 高齢者世代においては、人生の最終段階における医療に係る意思決定支援などが必要となっています。</w:t>
                      </w:r>
                    </w:p>
                  </w:txbxContent>
                </v:textbox>
                <w10:wrap anchorx="margin"/>
              </v:rect>
            </w:pict>
          </mc:Fallback>
        </mc:AlternateContent>
      </w:r>
      <w:bookmarkStart w:id="149" w:name="_Toc487755797"/>
      <w:bookmarkStart w:id="150" w:name="_Toc487757237"/>
      <w:bookmarkStart w:id="151" w:name="_Toc487757349"/>
      <w:bookmarkStart w:id="152" w:name="_Toc487757548"/>
      <w:bookmarkStart w:id="153" w:name="_Toc488834902"/>
      <w:bookmarkStart w:id="154" w:name="_Toc488877898"/>
      <w:r w:rsidR="00596FD9" w:rsidRPr="009737E7">
        <w:rPr>
          <w:rFonts w:asciiTheme="majorEastAsia" w:eastAsiaTheme="majorEastAsia" w:hAnsiTheme="majorEastAsia"/>
          <w:b/>
          <w:color w:val="0070C0"/>
          <w:sz w:val="28"/>
          <w:szCs w:val="28"/>
        </w:rPr>
        <w:t>(</w:t>
      </w:r>
      <w:r w:rsidR="000C6C9B" w:rsidRPr="009737E7">
        <w:rPr>
          <w:rFonts w:asciiTheme="majorEastAsia" w:eastAsiaTheme="majorEastAsia" w:hAnsiTheme="majorEastAsia" w:hint="eastAsia"/>
          <w:b/>
          <w:color w:val="0070C0"/>
          <w:sz w:val="28"/>
          <w:szCs w:val="28"/>
        </w:rPr>
        <w:t>3</w:t>
      </w:r>
      <w:r w:rsidR="00596FD9" w:rsidRPr="009737E7">
        <w:rPr>
          <w:rFonts w:asciiTheme="majorEastAsia" w:eastAsiaTheme="majorEastAsia" w:hAnsiTheme="majorEastAsia"/>
          <w:b/>
          <w:color w:val="0070C0"/>
          <w:sz w:val="28"/>
          <w:szCs w:val="28"/>
        </w:rPr>
        <w:t xml:space="preserve">) </w:t>
      </w:r>
      <w:bookmarkEnd w:id="149"/>
      <w:bookmarkEnd w:id="150"/>
      <w:bookmarkEnd w:id="151"/>
      <w:bookmarkEnd w:id="152"/>
      <w:r w:rsidR="00D77DC4" w:rsidRPr="009737E7">
        <w:rPr>
          <w:rFonts w:asciiTheme="majorEastAsia" w:eastAsiaTheme="majorEastAsia" w:hAnsiTheme="majorEastAsia" w:hint="eastAsia"/>
          <w:b/>
          <w:color w:val="0070C0"/>
          <w:sz w:val="28"/>
          <w:szCs w:val="28"/>
        </w:rPr>
        <w:t>患者支援の充実</w:t>
      </w:r>
      <w:bookmarkEnd w:id="148"/>
      <w:bookmarkEnd w:id="153"/>
      <w:bookmarkEnd w:id="154"/>
    </w:p>
    <w:p w14:paraId="0B99A711" w14:textId="77777777" w:rsidR="00604362" w:rsidRPr="00042861" w:rsidRDefault="00604362" w:rsidP="00E462CE">
      <w:pPr>
        <w:rPr>
          <w:rFonts w:hAnsi="HG丸ｺﾞｼｯｸM-PRO"/>
        </w:rPr>
      </w:pPr>
    </w:p>
    <w:p w14:paraId="20AAF4EB" w14:textId="77777777" w:rsidR="00604362" w:rsidRPr="00042861" w:rsidRDefault="00604362" w:rsidP="00E462CE">
      <w:pPr>
        <w:rPr>
          <w:rFonts w:hAnsi="HG丸ｺﾞｼｯｸM-PRO"/>
        </w:rPr>
      </w:pPr>
    </w:p>
    <w:p w14:paraId="5982A89F" w14:textId="77777777" w:rsidR="00604362" w:rsidRPr="00042861" w:rsidRDefault="00604362" w:rsidP="00E462CE">
      <w:pPr>
        <w:rPr>
          <w:rFonts w:hAnsi="HG丸ｺﾞｼｯｸM-PRO"/>
        </w:rPr>
      </w:pPr>
    </w:p>
    <w:p w14:paraId="048BC005" w14:textId="77777777" w:rsidR="00604362" w:rsidRPr="00042861" w:rsidRDefault="00604362" w:rsidP="00E462CE">
      <w:pPr>
        <w:rPr>
          <w:rFonts w:hAnsi="HG丸ｺﾞｼｯｸM-PRO"/>
        </w:rPr>
      </w:pPr>
    </w:p>
    <w:p w14:paraId="005234A5" w14:textId="77777777" w:rsidR="00604362" w:rsidRPr="00042861" w:rsidRDefault="00604362" w:rsidP="00E462CE">
      <w:pPr>
        <w:rPr>
          <w:rFonts w:hAnsi="HG丸ｺﾞｼｯｸM-PRO"/>
        </w:rPr>
      </w:pPr>
    </w:p>
    <w:p w14:paraId="6CBA5396" w14:textId="77777777" w:rsidR="00604362" w:rsidRPr="00042861" w:rsidRDefault="00604362" w:rsidP="00E462CE">
      <w:pPr>
        <w:rPr>
          <w:rFonts w:hAnsi="HG丸ｺﾞｼｯｸM-PRO"/>
        </w:rPr>
      </w:pPr>
    </w:p>
    <w:p w14:paraId="4325A3CB" w14:textId="77777777" w:rsidR="00C9746A" w:rsidRPr="00042861" w:rsidRDefault="00C9746A" w:rsidP="00E462CE">
      <w:pPr>
        <w:rPr>
          <w:rFonts w:hAnsi="HG丸ｺﾞｼｯｸM-PRO"/>
        </w:rPr>
      </w:pPr>
    </w:p>
    <w:p w14:paraId="1609862E" w14:textId="77777777" w:rsidR="000D6040" w:rsidRDefault="000D6040" w:rsidP="00E462CE">
      <w:pPr>
        <w:rPr>
          <w:rFonts w:hAnsi="HG丸ｺﾞｼｯｸM-PRO"/>
        </w:rPr>
      </w:pPr>
    </w:p>
    <w:p w14:paraId="59A2C7D1" w14:textId="77777777" w:rsidR="00B83DE5" w:rsidRDefault="00B83DE5" w:rsidP="00E462CE">
      <w:pPr>
        <w:rPr>
          <w:rFonts w:hAnsi="HG丸ｺﾞｼｯｸM-PRO"/>
        </w:rPr>
      </w:pPr>
    </w:p>
    <w:p w14:paraId="54D87557" w14:textId="77777777" w:rsidR="00B83DE5" w:rsidRDefault="00B83DE5" w:rsidP="00E462CE">
      <w:pPr>
        <w:rPr>
          <w:rFonts w:hAnsi="HG丸ｺﾞｼｯｸM-PRO"/>
        </w:rPr>
      </w:pPr>
    </w:p>
    <w:p w14:paraId="066D479D" w14:textId="77777777" w:rsidR="00596FD9" w:rsidRPr="00F452E3" w:rsidRDefault="002E1112" w:rsidP="00A618C9">
      <w:pPr>
        <w:pStyle w:val="4"/>
        <w:numPr>
          <w:ilvl w:val="0"/>
          <w:numId w:val="0"/>
        </w:numPr>
        <w:ind w:leftChars="100" w:left="459" w:hangingChars="91" w:hanging="219"/>
        <w:rPr>
          <w:rFonts w:ascii="ＭＳ ゴシック" w:eastAsia="ＭＳ ゴシック" w:hAnsi="ＭＳ ゴシック" w:cs="Times New Roman"/>
          <w:b w:val="0"/>
          <w:kern w:val="2"/>
          <w:szCs w:val="22"/>
        </w:rPr>
      </w:pPr>
      <w:bookmarkStart w:id="155" w:name="_Toc487755798"/>
      <w:bookmarkStart w:id="156" w:name="_Toc501472703"/>
      <w:r w:rsidRPr="00042861">
        <w:rPr>
          <w:rFonts w:ascii="ＭＳ ゴシック" w:eastAsia="ＭＳ ゴシック" w:hAnsi="ＭＳ ゴシック" w:cs="Times New Roman" w:hint="eastAsia"/>
          <w:kern w:val="2"/>
          <w:szCs w:val="22"/>
        </w:rPr>
        <w:t>①がん患者の相談支援</w:t>
      </w:r>
      <w:bookmarkEnd w:id="155"/>
      <w:bookmarkEnd w:id="156"/>
    </w:p>
    <w:p w14:paraId="29610EA7" w14:textId="7F45D2F1" w:rsidR="00596FD9" w:rsidRPr="00042861" w:rsidRDefault="00596FD9" w:rsidP="002006FC">
      <w:pPr>
        <w:adjustRightInd/>
        <w:ind w:leftChars="236" w:left="850" w:hangingChars="129" w:hanging="284"/>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F5487D">
        <w:rPr>
          <w:rFonts w:hAnsi="HG丸ｺﾞｼｯｸM-PRO" w:cs="Times New Roman" w:hint="eastAsia"/>
          <w:color w:val="auto"/>
          <w:kern w:val="2"/>
          <w:sz w:val="22"/>
          <w:szCs w:val="22"/>
        </w:rPr>
        <w:t>がん</w:t>
      </w:r>
      <w:r w:rsidR="002C0416">
        <w:rPr>
          <w:rFonts w:hAnsi="HG丸ｺﾞｼｯｸM-PRO" w:cs="Times New Roman" w:hint="eastAsia"/>
          <w:color w:val="auto"/>
          <w:kern w:val="2"/>
          <w:sz w:val="22"/>
          <w:szCs w:val="22"/>
        </w:rPr>
        <w:t>患者</w:t>
      </w:r>
      <w:r w:rsidR="00266010" w:rsidRPr="00042861">
        <w:rPr>
          <w:rFonts w:hAnsi="HG丸ｺﾞｼｯｸM-PRO" w:cs="Times New Roman" w:hint="eastAsia"/>
          <w:color w:val="auto"/>
          <w:kern w:val="2"/>
          <w:sz w:val="22"/>
          <w:szCs w:val="22"/>
        </w:rPr>
        <w:t>ニーズ</w:t>
      </w:r>
      <w:r w:rsidR="002C0416">
        <w:rPr>
          <w:rFonts w:hAnsi="HG丸ｺﾞｼｯｸM-PRO" w:cs="Times New Roman" w:hint="eastAsia"/>
          <w:color w:val="auto"/>
          <w:kern w:val="2"/>
          <w:sz w:val="22"/>
          <w:szCs w:val="22"/>
        </w:rPr>
        <w:t>調査</w:t>
      </w:r>
      <w:r w:rsidR="00266010" w:rsidRPr="00042861">
        <w:rPr>
          <w:rFonts w:hAnsi="HG丸ｺﾞｼｯｸM-PRO" w:cs="Times New Roman" w:hint="eastAsia"/>
          <w:color w:val="auto"/>
          <w:kern w:val="2"/>
          <w:sz w:val="22"/>
          <w:szCs w:val="22"/>
        </w:rPr>
        <w:t>によると、がん相談支援センター</w:t>
      </w:r>
      <w:r w:rsidR="001262DB" w:rsidRPr="00042861">
        <w:rPr>
          <w:rFonts w:hAnsi="HG丸ｺﾞｼｯｸM-PRO" w:cs="Times New Roman" w:hint="eastAsia"/>
          <w:color w:val="auto"/>
          <w:kern w:val="2"/>
          <w:sz w:val="22"/>
          <w:szCs w:val="22"/>
        </w:rPr>
        <w:t>を</w:t>
      </w:r>
      <w:r w:rsidR="00266010" w:rsidRPr="00042861">
        <w:rPr>
          <w:rFonts w:hAnsi="HG丸ｺﾞｼｯｸM-PRO" w:cs="Times New Roman" w:hint="eastAsia"/>
          <w:color w:val="auto"/>
          <w:kern w:val="2"/>
          <w:sz w:val="22"/>
          <w:szCs w:val="22"/>
        </w:rPr>
        <w:t>利用したことがある人は全体の</w:t>
      </w:r>
      <w:r w:rsidR="009C746C">
        <w:rPr>
          <w:rFonts w:hAnsi="HG丸ｺﾞｼｯｸM-PRO" w:cs="Times New Roman" w:hint="eastAsia"/>
          <w:color w:val="auto"/>
          <w:kern w:val="2"/>
          <w:sz w:val="22"/>
          <w:szCs w:val="22"/>
        </w:rPr>
        <w:t>13.7％で</w:t>
      </w:r>
      <w:r w:rsidR="00B3008A">
        <w:rPr>
          <w:rFonts w:hAnsi="HG丸ｺﾞｼｯｸM-PRO" w:cs="Times New Roman" w:hint="eastAsia"/>
          <w:color w:val="auto"/>
          <w:kern w:val="2"/>
          <w:sz w:val="22"/>
          <w:szCs w:val="22"/>
        </w:rPr>
        <w:t>留まっており</w:t>
      </w:r>
      <w:r w:rsidR="00266010" w:rsidRPr="00042861">
        <w:rPr>
          <w:rFonts w:hAnsi="HG丸ｺﾞｼｯｸM-PRO" w:cs="Times New Roman" w:hint="eastAsia"/>
          <w:color w:val="auto"/>
          <w:kern w:val="2"/>
          <w:sz w:val="22"/>
          <w:szCs w:val="22"/>
        </w:rPr>
        <w:t>、</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存在を知らない</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存在は知っているがどこにあるのかは知らず利用したことが</w:t>
      </w:r>
      <w:r w:rsidR="00333A8A" w:rsidRPr="00042861">
        <w:rPr>
          <w:rFonts w:hAnsi="HG丸ｺﾞｼｯｸM-PRO" w:cs="Times New Roman" w:hint="eastAsia"/>
          <w:color w:val="auto"/>
          <w:kern w:val="2"/>
          <w:sz w:val="22"/>
          <w:szCs w:val="22"/>
        </w:rPr>
        <w:t>な</w:t>
      </w:r>
      <w:r w:rsidR="00E563F4" w:rsidRPr="00042861">
        <w:rPr>
          <w:rFonts w:hAnsi="HG丸ｺﾞｼｯｸM-PRO" w:cs="Times New Roman" w:hint="eastAsia"/>
          <w:color w:val="auto"/>
          <w:kern w:val="2"/>
          <w:sz w:val="22"/>
          <w:szCs w:val="22"/>
        </w:rPr>
        <w:t>い</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を合計すると、</w:t>
      </w:r>
      <w:r w:rsidR="00D85CCC">
        <w:rPr>
          <w:rFonts w:hAnsi="HG丸ｺﾞｼｯｸM-PRO" w:cs="Times New Roman" w:hint="eastAsia"/>
          <w:color w:val="auto"/>
          <w:kern w:val="2"/>
          <w:sz w:val="22"/>
          <w:szCs w:val="22"/>
        </w:rPr>
        <w:t>34.1</w:t>
      </w:r>
      <w:r w:rsidR="00266010" w:rsidRPr="00042861">
        <w:rPr>
          <w:rFonts w:hAnsi="HG丸ｺﾞｼｯｸM-PRO" w:cs="Times New Roman" w:hint="eastAsia"/>
          <w:color w:val="auto"/>
          <w:kern w:val="2"/>
          <w:sz w:val="22"/>
          <w:szCs w:val="22"/>
        </w:rPr>
        <w:t>％もいるなど、がん相談支援センターの周知・活用は十分で</w:t>
      </w:r>
      <w:r w:rsidR="006C0757" w:rsidRPr="00042861">
        <w:rPr>
          <w:rFonts w:hAnsi="HG丸ｺﾞｼｯｸM-PRO" w:cs="Times New Roman" w:hint="eastAsia"/>
          <w:color w:val="auto"/>
          <w:kern w:val="2"/>
          <w:sz w:val="22"/>
          <w:szCs w:val="22"/>
        </w:rPr>
        <w:t>は</w:t>
      </w:r>
      <w:r w:rsidR="00D764F6" w:rsidRPr="00042861">
        <w:rPr>
          <w:rFonts w:hAnsi="HG丸ｺﾞｼｯｸM-PRO" w:cs="Times New Roman" w:hint="eastAsia"/>
          <w:color w:val="auto"/>
          <w:kern w:val="2"/>
          <w:sz w:val="22"/>
          <w:szCs w:val="22"/>
        </w:rPr>
        <w:t>ありません</w:t>
      </w:r>
      <w:r w:rsidR="00266010" w:rsidRPr="00042861">
        <w:rPr>
          <w:rFonts w:hAnsi="HG丸ｺﾞｼｯｸM-PRO" w:cs="Times New Roman" w:hint="eastAsia"/>
          <w:color w:val="auto"/>
          <w:kern w:val="2"/>
          <w:sz w:val="22"/>
          <w:szCs w:val="22"/>
        </w:rPr>
        <w:t>。</w:t>
      </w:r>
    </w:p>
    <w:p w14:paraId="0B7BF47D" w14:textId="77777777" w:rsidR="00D710D5" w:rsidRDefault="00D710D5" w:rsidP="00A618C9">
      <w:pPr>
        <w:adjustRightInd/>
        <w:ind w:leftChars="205" w:left="732" w:hangingChars="100" w:hanging="240"/>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585024" behindDoc="0" locked="0" layoutInCell="1" allowOverlap="1" wp14:anchorId="0F8E0C30" wp14:editId="0F18FF42">
                <wp:simplePos x="0" y="0"/>
                <wp:positionH relativeFrom="margin">
                  <wp:align>center</wp:align>
                </wp:positionH>
                <wp:positionV relativeFrom="paragraph">
                  <wp:posOffset>75993</wp:posOffset>
                </wp:positionV>
                <wp:extent cx="3391786" cy="327025"/>
                <wp:effectExtent l="0" t="0" r="0" b="0"/>
                <wp:wrapNone/>
                <wp:docPr id="9296"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391786" cy="327025"/>
                        </a:xfrm>
                        <a:prstGeom prst="rect">
                          <a:avLst/>
                        </a:prstGeom>
                      </wps:spPr>
                      <wps:txbx>
                        <w:txbxContent>
                          <w:p w14:paraId="35A3F11C" w14:textId="77777777" w:rsidR="00981B0C" w:rsidRPr="00042861" w:rsidRDefault="00981B0C">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27</w:t>
                            </w:r>
                            <w:r>
                              <w:rPr>
                                <w:rFonts w:asciiTheme="majorHAnsi" w:eastAsiaTheme="majorEastAsia" w:hAnsi="ＭＳ ゴシック" w:cstheme="majorBidi" w:hint="eastAsia"/>
                                <w:b/>
                                <w:color w:val="000000" w:themeColor="text1"/>
                                <w:kern w:val="24"/>
                                <w:sz w:val="20"/>
                                <w:szCs w:val="40"/>
                              </w:rPr>
                              <w:t>：がん患者の</w:t>
                            </w:r>
                            <w:r w:rsidRPr="00042861">
                              <w:rPr>
                                <w:rFonts w:asciiTheme="majorHAnsi" w:eastAsiaTheme="majorEastAsia" w:hAnsi="ＭＳ ゴシック" w:cstheme="majorBidi" w:hint="eastAsia"/>
                                <w:b/>
                                <w:color w:val="000000" w:themeColor="text1"/>
                                <w:kern w:val="24"/>
                                <w:sz w:val="20"/>
                                <w:szCs w:val="40"/>
                              </w:rPr>
                              <w:t>相談支援センター</w:t>
                            </w:r>
                            <w:r>
                              <w:rPr>
                                <w:rFonts w:asciiTheme="majorHAnsi" w:eastAsiaTheme="majorEastAsia" w:hAnsi="ＭＳ ゴシック" w:cstheme="majorBidi" w:hint="eastAsia"/>
                                <w:b/>
                                <w:color w:val="000000" w:themeColor="text1"/>
                                <w:kern w:val="24"/>
                                <w:sz w:val="20"/>
                                <w:szCs w:val="40"/>
                              </w:rPr>
                              <w:t>利用状況（</w:t>
                            </w:r>
                            <w:r>
                              <w:rPr>
                                <w:rFonts w:asciiTheme="majorHAnsi" w:eastAsiaTheme="majorEastAsia" w:hAnsi="ＭＳ ゴシック" w:cstheme="majorBidi" w:hint="eastAsia"/>
                                <w:b/>
                                <w:color w:val="000000" w:themeColor="text1"/>
                                <w:kern w:val="24"/>
                                <w:sz w:val="20"/>
                                <w:szCs w:val="40"/>
                              </w:rPr>
                              <w:t>n=1946</w:t>
                            </w: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05" style="position:absolute;left:0;text-align:left;margin-left:0;margin-top:6pt;width:267.05pt;height:25.75pt;z-index:251585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" filled="f" stroked="f">
                <v:path arrowok="t"/>
                <o:lock v:ext="edit" aspectratio="t" grouping="t"/>
                <v:textbox>
                  <w:txbxContent>
                    <w:p w14:paraId="35A3F11C" w14:textId="77777777" w:rsidR="00981B0C" w:rsidRPr="00042861" w:rsidRDefault="00981B0C">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27</w:t>
                      </w:r>
                      <w:r>
                        <w:rPr>
                          <w:rFonts w:asciiTheme="majorHAnsi" w:eastAsiaTheme="majorEastAsia" w:hAnsi="ＭＳ ゴシック" w:cstheme="majorBidi" w:hint="eastAsia"/>
                          <w:b/>
                          <w:color w:val="000000" w:themeColor="text1"/>
                          <w:kern w:val="24"/>
                          <w:sz w:val="20"/>
                          <w:szCs w:val="40"/>
                        </w:rPr>
                        <w:t>：がん患者の</w:t>
                      </w:r>
                      <w:r w:rsidRPr="00042861">
                        <w:rPr>
                          <w:rFonts w:asciiTheme="majorHAnsi" w:eastAsiaTheme="majorEastAsia" w:hAnsi="ＭＳ ゴシック" w:cstheme="majorBidi" w:hint="eastAsia"/>
                          <w:b/>
                          <w:color w:val="000000" w:themeColor="text1"/>
                          <w:kern w:val="24"/>
                          <w:sz w:val="20"/>
                          <w:szCs w:val="40"/>
                        </w:rPr>
                        <w:t>相談支援センター</w:t>
                      </w:r>
                      <w:r>
                        <w:rPr>
                          <w:rFonts w:asciiTheme="majorHAnsi" w:eastAsiaTheme="majorEastAsia" w:hAnsi="ＭＳ ゴシック" w:cstheme="majorBidi" w:hint="eastAsia"/>
                          <w:b/>
                          <w:color w:val="000000" w:themeColor="text1"/>
                          <w:kern w:val="24"/>
                          <w:sz w:val="20"/>
                          <w:szCs w:val="40"/>
                        </w:rPr>
                        <w:t>利用状況（</w:t>
                      </w:r>
                      <w:r>
                        <w:rPr>
                          <w:rFonts w:asciiTheme="majorHAnsi" w:eastAsiaTheme="majorEastAsia" w:hAnsi="ＭＳ ゴシック" w:cstheme="majorBidi" w:hint="eastAsia"/>
                          <w:b/>
                          <w:color w:val="000000" w:themeColor="text1"/>
                          <w:kern w:val="24"/>
                          <w:sz w:val="20"/>
                          <w:szCs w:val="40"/>
                        </w:rPr>
                        <w:t>n=1946</w:t>
                      </w: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2D5F0E64" w14:textId="77777777" w:rsidR="00007512" w:rsidRDefault="00007512" w:rsidP="00A618C9">
      <w:pPr>
        <w:adjustRightInd/>
        <w:ind w:leftChars="205" w:left="732" w:hangingChars="100" w:hanging="240"/>
        <w:textAlignment w:val="auto"/>
        <w:rPr>
          <w:rFonts w:hAnsi="HG丸ｺﾞｼｯｸM-PRO" w:cs="Times New Roman"/>
          <w:color w:val="auto"/>
          <w:kern w:val="2"/>
          <w:sz w:val="22"/>
          <w:szCs w:val="22"/>
        </w:rPr>
      </w:pPr>
      <w:r w:rsidRPr="00007512">
        <w:rPr>
          <w:noProof/>
        </w:rPr>
        <w:drawing>
          <wp:anchor distT="0" distB="0" distL="114300" distR="114300" simplePos="0" relativeHeight="251933184" behindDoc="0" locked="0" layoutInCell="1" allowOverlap="1" wp14:anchorId="6FDB94B6" wp14:editId="618FA1AA">
            <wp:simplePos x="0" y="0"/>
            <wp:positionH relativeFrom="margin">
              <wp:align>center</wp:align>
            </wp:positionH>
            <wp:positionV relativeFrom="paragraph">
              <wp:posOffset>173335</wp:posOffset>
            </wp:positionV>
            <wp:extent cx="6607278" cy="1932038"/>
            <wp:effectExtent l="0" t="0" r="3175" b="0"/>
            <wp:wrapNone/>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11404" t="12217" r="4028" b="36205"/>
                    <a:stretch/>
                  </pic:blipFill>
                  <pic:spPr bwMode="auto">
                    <a:xfrm>
                      <a:off x="0" y="0"/>
                      <a:ext cx="6607278" cy="19320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B7E7E6"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544826AA"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6F0025DD"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73B994E1"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319176D9"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34892718"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0CAD8968"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787D0B68" w14:textId="47A98056" w:rsidR="00007512" w:rsidRDefault="00007512" w:rsidP="00456192">
      <w:pPr>
        <w:adjustRightInd/>
        <w:ind w:leftChars="205" w:left="712" w:hangingChars="100" w:hanging="220"/>
        <w:textAlignment w:val="auto"/>
        <w:rPr>
          <w:rFonts w:hAnsi="HG丸ｺﾞｼｯｸM-PRO" w:cs="Times New Roman"/>
          <w:color w:val="auto"/>
          <w:kern w:val="2"/>
          <w:sz w:val="22"/>
          <w:szCs w:val="22"/>
        </w:rPr>
      </w:pPr>
    </w:p>
    <w:p w14:paraId="702B908F" w14:textId="4CAD2C12" w:rsidR="00D710D5" w:rsidRDefault="00456192" w:rsidP="00EE20DD">
      <w:pPr>
        <w:adjustRightInd/>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858432" behindDoc="0" locked="0" layoutInCell="1" allowOverlap="1" wp14:anchorId="4B432625" wp14:editId="2A809DA9">
                <wp:simplePos x="0" y="0"/>
                <wp:positionH relativeFrom="column">
                  <wp:posOffset>2685415</wp:posOffset>
                </wp:positionH>
                <wp:positionV relativeFrom="paragraph">
                  <wp:posOffset>151765</wp:posOffset>
                </wp:positionV>
                <wp:extent cx="3550920" cy="257175"/>
                <wp:effectExtent l="0" t="0" r="0" b="0"/>
                <wp:wrapNone/>
                <wp:docPr id="291"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50920" cy="257175"/>
                        </a:xfrm>
                        <a:prstGeom prst="rect">
                          <a:avLst/>
                        </a:prstGeom>
                      </wps:spPr>
                      <wps:txbx>
                        <w:txbxContent>
                          <w:p w14:paraId="6C168BFF" w14:textId="77777777" w:rsidR="00981B0C" w:rsidRPr="00042861" w:rsidRDefault="00981B0C">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80594B9" w14:textId="77777777" w:rsidR="00981B0C" w:rsidRPr="000C6C9A" w:rsidRDefault="00981B0C">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06" style="position:absolute;left:0;text-align:left;margin-left:211.45pt;margin-top:11.95pt;width:279.6pt;height:20.2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" filled="f" stroked="f">
                <v:path arrowok="t"/>
                <o:lock v:ext="edit" aspectratio="t" grouping="t"/>
                <v:textbox>
                  <w:txbxContent>
                    <w:p w14:paraId="6C168BFF" w14:textId="77777777" w:rsidR="00981B0C" w:rsidRPr="00042861" w:rsidRDefault="00981B0C">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80594B9" w14:textId="77777777" w:rsidR="00981B0C" w:rsidRPr="000C6C9A" w:rsidRDefault="00981B0C">
                      <w:pPr>
                        <w:pStyle w:val="Web"/>
                        <w:spacing w:before="0" w:beforeAutospacing="0" w:after="0" w:afterAutospacing="0" w:line="240" w:lineRule="exact"/>
                        <w:ind w:left="240" w:hangingChars="300" w:hanging="240"/>
                        <w:rPr>
                          <w:sz w:val="8"/>
                        </w:rPr>
                      </w:pPr>
                    </w:p>
                  </w:txbxContent>
                </v:textbox>
              </v:rect>
            </w:pict>
          </mc:Fallback>
        </mc:AlternateContent>
      </w:r>
    </w:p>
    <w:p w14:paraId="32E0A199" w14:textId="6EA43908" w:rsidR="00CA01DB" w:rsidRDefault="00CA01DB">
      <w:pPr>
        <w:widowControl/>
        <w:adjustRightInd/>
        <w:jc w:val="left"/>
        <w:textAlignment w:val="auto"/>
        <w:rPr>
          <w:rFonts w:hAnsi="HG丸ｺﾞｼｯｸM-PRO" w:cs="Times New Roman"/>
          <w:color w:val="auto"/>
          <w:kern w:val="2"/>
          <w:sz w:val="22"/>
          <w:szCs w:val="22"/>
        </w:rPr>
      </w:pPr>
      <w:r>
        <w:rPr>
          <w:rFonts w:hAnsi="HG丸ｺﾞｼｯｸM-PRO" w:cs="Times New Roman"/>
          <w:color w:val="auto"/>
          <w:kern w:val="2"/>
          <w:sz w:val="22"/>
          <w:szCs w:val="22"/>
        </w:rPr>
        <w:br w:type="page"/>
      </w:r>
    </w:p>
    <w:p w14:paraId="5255C0D9" w14:textId="77777777" w:rsidR="00DF3F91" w:rsidRPr="0056181F" w:rsidRDefault="00643365" w:rsidP="00A618C9">
      <w:pPr>
        <w:pStyle w:val="4"/>
        <w:numPr>
          <w:ilvl w:val="0"/>
          <w:numId w:val="0"/>
        </w:numPr>
        <w:ind w:leftChars="100" w:left="459" w:hangingChars="91" w:hanging="219"/>
        <w:rPr>
          <w:rFonts w:asciiTheme="majorEastAsia" w:eastAsiaTheme="majorEastAsia" w:hAnsiTheme="majorEastAsia"/>
          <w:noProof/>
          <w:color w:val="auto"/>
          <w:sz w:val="22"/>
        </w:rPr>
      </w:pPr>
      <w:bookmarkStart w:id="157" w:name="_Toc501472704"/>
      <w:r w:rsidRPr="0056181F">
        <w:rPr>
          <w:rFonts w:ascii="ＭＳ ゴシック" w:eastAsia="ＭＳ ゴシック" w:hAnsi="ＭＳ ゴシック" w:cs="Times New Roman" w:hint="eastAsia"/>
          <w:kern w:val="2"/>
          <w:szCs w:val="22"/>
        </w:rPr>
        <w:lastRenderedPageBreak/>
        <w:t>②がん患者への</w:t>
      </w:r>
      <w:r w:rsidR="009142A1" w:rsidRPr="0056181F">
        <w:rPr>
          <w:rFonts w:asciiTheme="majorEastAsia" w:eastAsiaTheme="majorEastAsia" w:hAnsiTheme="majorEastAsia" w:hint="eastAsia"/>
          <w:noProof/>
          <w:color w:val="auto"/>
          <w:sz w:val="22"/>
        </w:rPr>
        <w:t>情報提供</w:t>
      </w:r>
      <w:bookmarkEnd w:id="157"/>
    </w:p>
    <w:p w14:paraId="3ED42B42" w14:textId="77777777" w:rsidR="009142A1" w:rsidRPr="00042861" w:rsidRDefault="009142A1" w:rsidP="002006FC">
      <w:pPr>
        <w:pStyle w:val="Web"/>
        <w:spacing w:before="0" w:beforeAutospacing="0" w:after="0" w:afterAutospacing="0"/>
        <w:ind w:leftChars="237" w:left="899" w:hangingChars="150" w:hanging="330"/>
        <w:rPr>
          <w:rFonts w:ascii="HG丸ｺﾞｼｯｸM-PRO" w:eastAsia="HG丸ｺﾞｼｯｸM-PRO" w:hAnsi="HG丸ｺﾞｼｯｸM-PRO"/>
          <w:sz w:val="22"/>
          <w:szCs w:val="22"/>
        </w:rPr>
      </w:pPr>
      <w:r w:rsidRPr="00042861">
        <w:rPr>
          <w:rFonts w:ascii="HG丸ｺﾞｼｯｸM-PRO" w:eastAsia="HG丸ｺﾞｼｯｸM-PRO" w:hAnsi="HG丸ｺﾞｼｯｸM-PRO" w:hint="eastAsia"/>
          <w:sz w:val="22"/>
          <w:szCs w:val="22"/>
        </w:rPr>
        <w:t>○</w:t>
      </w:r>
      <w:r w:rsidR="002C0416">
        <w:rPr>
          <w:rFonts w:ascii="HG丸ｺﾞｼｯｸM-PRO" w:eastAsia="HG丸ｺﾞｼｯｸM-PRO" w:hAnsi="HG丸ｺﾞｼｯｸM-PRO" w:hint="eastAsia"/>
          <w:sz w:val="22"/>
          <w:szCs w:val="22"/>
        </w:rPr>
        <w:t>「</w:t>
      </w:r>
      <w:r w:rsidR="00F5487D">
        <w:rPr>
          <w:rFonts w:ascii="HG丸ｺﾞｼｯｸM-PRO" w:eastAsia="HG丸ｺﾞｼｯｸM-PRO" w:hAnsi="HG丸ｺﾞｼｯｸM-PRO" w:hint="eastAsia"/>
          <w:sz w:val="22"/>
          <w:szCs w:val="22"/>
        </w:rPr>
        <w:t>がん</w:t>
      </w:r>
      <w:r w:rsidR="0031528D" w:rsidRPr="00042861">
        <w:rPr>
          <w:rFonts w:ascii="HG丸ｺﾞｼｯｸM-PRO" w:eastAsia="HG丸ｺﾞｼｯｸM-PRO" w:hAnsi="HG丸ｺﾞｼｯｸM-PRO" w:hint="eastAsia"/>
          <w:sz w:val="22"/>
          <w:szCs w:val="22"/>
        </w:rPr>
        <w:t>患者ニーズ調査</w:t>
      </w:r>
      <w:r w:rsidR="002C0416">
        <w:rPr>
          <w:rFonts w:ascii="HG丸ｺﾞｼｯｸM-PRO" w:eastAsia="HG丸ｺﾞｼｯｸM-PRO" w:hAnsi="HG丸ｺﾞｼｯｸM-PRO" w:hint="eastAsia"/>
          <w:sz w:val="22"/>
          <w:szCs w:val="22"/>
        </w:rPr>
        <w:t>」</w:t>
      </w:r>
      <w:r w:rsidR="0031528D" w:rsidRPr="00042861">
        <w:rPr>
          <w:rFonts w:ascii="HG丸ｺﾞｼｯｸM-PRO" w:eastAsia="HG丸ｺﾞｼｯｸM-PRO" w:hAnsi="HG丸ｺﾞｼｯｸM-PRO" w:hint="eastAsia"/>
          <w:sz w:val="22"/>
          <w:szCs w:val="22"/>
        </w:rPr>
        <w:t>によると、府内各病院の治療状況や治療成績についての情報ニーズ</w:t>
      </w:r>
      <w:r w:rsidR="007671D7" w:rsidRPr="00042861">
        <w:rPr>
          <w:rFonts w:ascii="HG丸ｺﾞｼｯｸM-PRO" w:eastAsia="HG丸ｺﾞｼｯｸM-PRO" w:hAnsi="HG丸ｺﾞｼｯｸM-PRO" w:hint="eastAsia"/>
          <w:sz w:val="22"/>
          <w:szCs w:val="22"/>
        </w:rPr>
        <w:t>が高く</w:t>
      </w:r>
      <w:r w:rsidR="003066F1" w:rsidRPr="00042861">
        <w:rPr>
          <w:rFonts w:ascii="HG丸ｺﾞｼｯｸM-PRO" w:eastAsia="HG丸ｺﾞｼｯｸM-PRO" w:hAnsi="HG丸ｺﾞｼｯｸM-PRO" w:hint="eastAsia"/>
          <w:sz w:val="22"/>
          <w:szCs w:val="22"/>
        </w:rPr>
        <w:t>、情報提供が求められています。</w:t>
      </w:r>
    </w:p>
    <w:p w14:paraId="6C8C686D" w14:textId="77777777" w:rsidR="00D710D5" w:rsidRDefault="00EE20DD" w:rsidP="00A618C9">
      <w:pPr>
        <w:pStyle w:val="Web"/>
        <w:spacing w:before="0" w:beforeAutospacing="0" w:after="0" w:afterAutospacing="0"/>
        <w:ind w:leftChars="200" w:left="720" w:hangingChars="100" w:hanging="240"/>
        <w:rPr>
          <w:rFonts w:ascii="HG丸ｺﾞｼｯｸM-PRO" w:eastAsia="HG丸ｺﾞｼｯｸM-PRO" w:hAnsi="HG丸ｺﾞｼｯｸM-PRO"/>
          <w:color w:val="000000" w:themeColor="text1"/>
          <w:sz w:val="22"/>
          <w:szCs w:val="22"/>
        </w:rPr>
      </w:pPr>
      <w:r w:rsidRPr="00042861">
        <w:rPr>
          <w:rFonts w:ascii="HG丸ｺﾞｼｯｸM-PRO" w:eastAsia="HG丸ｺﾞｼｯｸM-PRO" w:hAnsi="HG丸ｺﾞｼｯｸM-PRO"/>
          <w:noProof/>
        </w:rPr>
        <mc:AlternateContent>
          <mc:Choice Requires="wps">
            <w:drawing>
              <wp:anchor distT="0" distB="0" distL="114300" distR="114300" simplePos="0" relativeHeight="251652608" behindDoc="0" locked="0" layoutInCell="1" allowOverlap="1" wp14:anchorId="2FF8896D" wp14:editId="41DFE1D8">
                <wp:simplePos x="0" y="0"/>
                <wp:positionH relativeFrom="margin">
                  <wp:align>center</wp:align>
                </wp:positionH>
                <wp:positionV relativeFrom="paragraph">
                  <wp:posOffset>39370</wp:posOffset>
                </wp:positionV>
                <wp:extent cx="4171950" cy="327025"/>
                <wp:effectExtent l="0" t="0" r="0" b="0"/>
                <wp:wrapNone/>
                <wp:docPr id="34"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171950" cy="327025"/>
                        </a:xfrm>
                        <a:prstGeom prst="rect">
                          <a:avLst/>
                        </a:prstGeom>
                      </wps:spPr>
                      <wps:txbx>
                        <w:txbxContent>
                          <w:p w14:paraId="026919E2" w14:textId="77777777" w:rsidR="00981B0C" w:rsidRPr="00042861" w:rsidRDefault="00981B0C">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28</w:t>
                            </w:r>
                            <w:r>
                              <w:rPr>
                                <w:rFonts w:asciiTheme="majorHAnsi" w:eastAsiaTheme="majorEastAsia" w:hAnsi="ＭＳ ゴシック" w:cstheme="majorBidi" w:hint="eastAsia"/>
                                <w:b/>
                                <w:color w:val="000000" w:themeColor="text1"/>
                                <w:kern w:val="24"/>
                                <w:sz w:val="20"/>
                                <w:szCs w:val="40"/>
                              </w:rPr>
                              <w:t>：病状理解のための症状についての情報ニーズ（</w:t>
                            </w:r>
                            <w:r>
                              <w:rPr>
                                <w:rFonts w:asciiTheme="majorHAnsi" w:eastAsiaTheme="majorEastAsia" w:hAnsi="ＭＳ ゴシック" w:cstheme="majorBidi" w:hint="eastAsia"/>
                                <w:b/>
                                <w:color w:val="000000" w:themeColor="text1"/>
                                <w:kern w:val="24"/>
                                <w:sz w:val="20"/>
                                <w:szCs w:val="40"/>
                              </w:rPr>
                              <w:t>n=1692</w:t>
                            </w: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07" style="position:absolute;left:0;text-align:left;margin-left:0;margin-top:3.1pt;width:328.5pt;height:25.75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" filled="f" stroked="f">
                <v:path arrowok="t"/>
                <o:lock v:ext="edit" aspectratio="t" grouping="t"/>
                <v:textbox>
                  <w:txbxContent>
                    <w:p w14:paraId="026919E2" w14:textId="77777777" w:rsidR="00981B0C" w:rsidRPr="00042861" w:rsidRDefault="00981B0C">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28</w:t>
                      </w:r>
                      <w:r>
                        <w:rPr>
                          <w:rFonts w:asciiTheme="majorHAnsi" w:eastAsiaTheme="majorEastAsia" w:hAnsi="ＭＳ ゴシック" w:cstheme="majorBidi" w:hint="eastAsia"/>
                          <w:b/>
                          <w:color w:val="000000" w:themeColor="text1"/>
                          <w:kern w:val="24"/>
                          <w:sz w:val="20"/>
                          <w:szCs w:val="40"/>
                        </w:rPr>
                        <w:t>：病状理解のための症状についての情報ニーズ（</w:t>
                      </w:r>
                      <w:r>
                        <w:rPr>
                          <w:rFonts w:asciiTheme="majorHAnsi" w:eastAsiaTheme="majorEastAsia" w:hAnsi="ＭＳ ゴシック" w:cstheme="majorBidi" w:hint="eastAsia"/>
                          <w:b/>
                          <w:color w:val="000000" w:themeColor="text1"/>
                          <w:kern w:val="24"/>
                          <w:sz w:val="20"/>
                          <w:szCs w:val="40"/>
                        </w:rPr>
                        <w:t>n=1692</w:t>
                      </w: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618F1B8D" w14:textId="77777777" w:rsidR="00D710D5" w:rsidRDefault="00007512"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color w:val="000000" w:themeColor="text1"/>
          <w:sz w:val="22"/>
          <w:szCs w:val="22"/>
        </w:rPr>
        <w:drawing>
          <wp:anchor distT="0" distB="0" distL="114300" distR="114300" simplePos="0" relativeHeight="251924992" behindDoc="0" locked="0" layoutInCell="1" allowOverlap="1" wp14:anchorId="24E981AB" wp14:editId="3A1139B7">
            <wp:simplePos x="0" y="0"/>
            <wp:positionH relativeFrom="margin">
              <wp:align>center</wp:align>
            </wp:positionH>
            <wp:positionV relativeFrom="paragraph">
              <wp:posOffset>77470</wp:posOffset>
            </wp:positionV>
            <wp:extent cx="6275439" cy="2063090"/>
            <wp:effectExtent l="0" t="0" r="0" b="0"/>
            <wp:wrapNone/>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5">
                      <a:extLst>
                        <a:ext uri="{28A0092B-C50C-407E-A947-70E740481C1C}">
                          <a14:useLocalDpi xmlns:a14="http://schemas.microsoft.com/office/drawing/2010/main" val="0"/>
                        </a:ext>
                      </a:extLst>
                    </a:blip>
                    <a:srcRect l="14168" t="11250" r="14007"/>
                    <a:stretch/>
                  </pic:blipFill>
                  <pic:spPr bwMode="auto">
                    <a:xfrm>
                      <a:off x="0" y="0"/>
                      <a:ext cx="6275439" cy="2063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20D719"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68E8C2FB"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448CFC69"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6FBC3131"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21B817F8"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2E7C3F9D"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6FA13E8D"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17E9A33B" w14:textId="4A98A1EA" w:rsidR="009142A1" w:rsidRPr="00042861" w:rsidRDefault="009142A1"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bookmarkStart w:id="158" w:name="_Toc496030132"/>
    <w:bookmarkStart w:id="159" w:name="_Toc496030406"/>
    <w:p w14:paraId="242232FC" w14:textId="097E2859" w:rsidR="00CA01DB" w:rsidRDefault="00CA01DB" w:rsidP="00363C42">
      <w:pPr>
        <w:pStyle w:val="Web"/>
        <w:spacing w:before="0" w:beforeAutospacing="0" w:after="0" w:afterAutospacing="0"/>
        <w:rPr>
          <w:rFonts w:ascii="HG丸ｺﾞｼｯｸM-PRO" w:eastAsia="HG丸ｺﾞｼｯｸM-PRO" w:hAnsi="HG丸ｺﾞｼｯｸM-PRO"/>
          <w:color w:val="000000" w:themeColor="text1"/>
          <w:sz w:val="22"/>
          <w:szCs w:val="22"/>
        </w:rPr>
      </w:pPr>
      <w:r w:rsidRPr="00042861">
        <w:rPr>
          <w:rFonts w:hAnsi="HG丸ｺﾞｼｯｸM-PRO"/>
          <w:noProof/>
        </w:rPr>
        <mc:AlternateContent>
          <mc:Choice Requires="wps">
            <w:drawing>
              <wp:anchor distT="0" distB="0" distL="114300" distR="114300" simplePos="0" relativeHeight="251590144" behindDoc="0" locked="0" layoutInCell="1" allowOverlap="1" wp14:anchorId="48C6DA4E" wp14:editId="47DE9FBF">
                <wp:simplePos x="0" y="0"/>
                <wp:positionH relativeFrom="column">
                  <wp:posOffset>2855595</wp:posOffset>
                </wp:positionH>
                <wp:positionV relativeFrom="paragraph">
                  <wp:posOffset>172720</wp:posOffset>
                </wp:positionV>
                <wp:extent cx="3503930" cy="257175"/>
                <wp:effectExtent l="0" t="0" r="0" b="0"/>
                <wp:wrapNone/>
                <wp:docPr id="9235"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03930" cy="257175"/>
                        </a:xfrm>
                        <a:prstGeom prst="rect">
                          <a:avLst/>
                        </a:prstGeom>
                      </wps:spPr>
                      <wps:txbx>
                        <w:txbxContent>
                          <w:p w14:paraId="091FBB56" w14:textId="77777777" w:rsidR="00981B0C" w:rsidRPr="00042861" w:rsidRDefault="00981B0C">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21629AC6" w14:textId="77777777" w:rsidR="00981B0C" w:rsidRPr="000C6C9A" w:rsidRDefault="00981B0C">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08" style="position:absolute;margin-left:224.85pt;margin-top:13.6pt;width:275.9pt;height:20.2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" filled="f" stroked="f">
                <v:path arrowok="t"/>
                <o:lock v:ext="edit" aspectratio="t" grouping="t"/>
                <v:textbox>
                  <w:txbxContent>
                    <w:p w14:paraId="091FBB56" w14:textId="77777777" w:rsidR="00981B0C" w:rsidRPr="00042861" w:rsidRDefault="00981B0C">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21629AC6" w14:textId="77777777" w:rsidR="00981B0C" w:rsidRPr="000C6C9A" w:rsidRDefault="00981B0C">
                      <w:pPr>
                        <w:pStyle w:val="Web"/>
                        <w:spacing w:before="0" w:beforeAutospacing="0" w:after="0" w:afterAutospacing="0" w:line="240" w:lineRule="exact"/>
                        <w:ind w:left="240" w:hangingChars="300" w:hanging="240"/>
                        <w:rPr>
                          <w:sz w:val="8"/>
                        </w:rPr>
                      </w:pPr>
                    </w:p>
                  </w:txbxContent>
                </v:textbox>
              </v:rect>
            </w:pict>
          </mc:Fallback>
        </mc:AlternateContent>
      </w:r>
    </w:p>
    <w:p w14:paraId="4F0AC4EA" w14:textId="77777777" w:rsidR="00CA01DB" w:rsidRDefault="00CA01DB" w:rsidP="00363C42">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08D33074" w14:textId="77777777" w:rsidR="00596FD9" w:rsidRPr="00042861" w:rsidRDefault="00643365" w:rsidP="00A618C9">
      <w:pPr>
        <w:pStyle w:val="4"/>
        <w:numPr>
          <w:ilvl w:val="0"/>
          <w:numId w:val="0"/>
        </w:numPr>
        <w:ind w:leftChars="100" w:left="459" w:hangingChars="91" w:hanging="219"/>
        <w:rPr>
          <w:rFonts w:ascii="ＭＳ ゴシック" w:eastAsia="ＭＳ ゴシック" w:hAnsi="ＭＳ ゴシック" w:cs="Times New Roman"/>
          <w:b w:val="0"/>
          <w:kern w:val="2"/>
          <w:szCs w:val="22"/>
        </w:rPr>
      </w:pPr>
      <w:bookmarkStart w:id="160" w:name="_Toc487755799"/>
      <w:bookmarkStart w:id="161" w:name="_Toc501472705"/>
      <w:bookmarkEnd w:id="158"/>
      <w:bookmarkEnd w:id="159"/>
      <w:r>
        <w:rPr>
          <w:rFonts w:ascii="ＭＳ ゴシック" w:eastAsia="ＭＳ ゴシック" w:hAnsi="ＭＳ ゴシック" w:cs="Times New Roman" w:hint="eastAsia"/>
          <w:color w:val="auto"/>
          <w:kern w:val="2"/>
          <w:szCs w:val="22"/>
        </w:rPr>
        <w:t>③</w:t>
      </w:r>
      <w:r w:rsidR="00C9525E" w:rsidRPr="00042861">
        <w:rPr>
          <w:rFonts w:ascii="ＭＳ ゴシック" w:eastAsia="ＭＳ ゴシック" w:hAnsi="ＭＳ ゴシック" w:cs="Times New Roman" w:hint="eastAsia"/>
          <w:color w:val="auto"/>
          <w:kern w:val="2"/>
          <w:szCs w:val="22"/>
        </w:rPr>
        <w:t>就労</w:t>
      </w:r>
      <w:r w:rsidR="00C875B7">
        <w:rPr>
          <w:rFonts w:ascii="ＭＳ ゴシック" w:eastAsia="ＭＳ ゴシック" w:hAnsi="ＭＳ ゴシック" w:cs="Times New Roman" w:hint="eastAsia"/>
          <w:color w:val="auto"/>
          <w:kern w:val="2"/>
          <w:szCs w:val="22"/>
        </w:rPr>
        <w:t>支援等の</w:t>
      </w:r>
      <w:r w:rsidR="00E2616A">
        <w:rPr>
          <w:rFonts w:ascii="ＭＳ ゴシック" w:eastAsia="ＭＳ ゴシック" w:hAnsi="ＭＳ ゴシック" w:cs="Times New Roman" w:hint="eastAsia"/>
          <w:color w:val="auto"/>
          <w:kern w:val="2"/>
          <w:szCs w:val="22"/>
        </w:rPr>
        <w:t>サバイバーシップ</w:t>
      </w:r>
      <w:r w:rsidR="00E563F4" w:rsidRPr="00042861">
        <w:rPr>
          <w:rFonts w:ascii="ＭＳ ゴシック" w:eastAsia="ＭＳ ゴシック" w:hAnsi="ＭＳ ゴシック" w:cs="Times New Roman" w:hint="eastAsia"/>
          <w:color w:val="auto"/>
          <w:kern w:val="2"/>
          <w:szCs w:val="22"/>
        </w:rPr>
        <w:t>支援</w:t>
      </w:r>
      <w:bookmarkEnd w:id="160"/>
      <w:bookmarkEnd w:id="161"/>
    </w:p>
    <w:p w14:paraId="28F6876B" w14:textId="34BA6043" w:rsidR="00370CDB" w:rsidRPr="00042861" w:rsidRDefault="00C9525E" w:rsidP="00A618C9">
      <w:pPr>
        <w:adjustRightInd/>
        <w:ind w:left="1" w:firstLineChars="170" w:firstLine="375"/>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ア</w:t>
      </w:r>
      <w:r w:rsidR="00654B56">
        <w:rPr>
          <w:rFonts w:ascii="ＭＳ ゴシック" w:eastAsia="ＭＳ ゴシック" w:hAnsi="ＭＳ ゴシック" w:cs="Times New Roman" w:hint="eastAsia"/>
          <w:b/>
          <w:color w:val="auto"/>
          <w:kern w:val="2"/>
          <w:sz w:val="22"/>
          <w:szCs w:val="22"/>
        </w:rPr>
        <w:t xml:space="preserve"> </w:t>
      </w:r>
      <w:r w:rsidR="00370CDB" w:rsidRPr="00042861">
        <w:rPr>
          <w:rFonts w:ascii="ＭＳ ゴシック" w:eastAsia="ＭＳ ゴシック" w:hAnsi="ＭＳ ゴシック" w:cs="Times New Roman" w:hint="eastAsia"/>
          <w:b/>
          <w:color w:val="auto"/>
          <w:kern w:val="2"/>
          <w:sz w:val="22"/>
          <w:szCs w:val="22"/>
        </w:rPr>
        <w:t>小児・</w:t>
      </w:r>
      <w:r w:rsidR="00331992">
        <w:rPr>
          <w:rFonts w:ascii="ＭＳ ゴシック" w:eastAsia="ＭＳ ゴシック" w:hAnsi="ＭＳ ゴシック" w:cs="Times New Roman" w:hint="eastAsia"/>
          <w:b/>
          <w:color w:val="auto"/>
          <w:kern w:val="2"/>
          <w:sz w:val="22"/>
          <w:szCs w:val="22"/>
        </w:rPr>
        <w:t>AYA</w:t>
      </w:r>
      <w:r w:rsidR="00370CDB" w:rsidRPr="00042861">
        <w:rPr>
          <w:rFonts w:ascii="ＭＳ ゴシック" w:eastAsia="ＭＳ ゴシック" w:hAnsi="ＭＳ ゴシック" w:cs="Times New Roman" w:hint="eastAsia"/>
          <w:b/>
          <w:color w:val="auto"/>
          <w:kern w:val="2"/>
          <w:sz w:val="22"/>
          <w:szCs w:val="22"/>
        </w:rPr>
        <w:t>世代</w:t>
      </w:r>
      <w:r w:rsidR="00424EBF" w:rsidRPr="00042861">
        <w:rPr>
          <w:rFonts w:ascii="ＭＳ ゴシック" w:eastAsia="ＭＳ ゴシック" w:hAnsi="ＭＳ ゴシック" w:cs="Times New Roman" w:hint="eastAsia"/>
          <w:b/>
          <w:color w:val="auto"/>
          <w:kern w:val="2"/>
          <w:sz w:val="22"/>
          <w:szCs w:val="22"/>
        </w:rPr>
        <w:t>における学習支援・長期フォローアップ</w:t>
      </w:r>
    </w:p>
    <w:p w14:paraId="069EA2EF" w14:textId="77777777" w:rsidR="002006FC" w:rsidRDefault="00370CDB" w:rsidP="002006FC">
      <w:pPr>
        <w:ind w:leftChars="236" w:left="698" w:hangingChars="60" w:hanging="132"/>
        <w:rPr>
          <w:sz w:val="22"/>
        </w:rPr>
      </w:pPr>
      <w:r w:rsidRPr="00C875B7">
        <w:rPr>
          <w:rFonts w:hint="eastAsia"/>
          <w:sz w:val="22"/>
        </w:rPr>
        <w:t>○小児・</w:t>
      </w:r>
      <w:r w:rsidR="00331992" w:rsidRPr="00C875B7">
        <w:rPr>
          <w:rFonts w:hint="eastAsia"/>
          <w:sz w:val="22"/>
        </w:rPr>
        <w:t>AYA</w:t>
      </w:r>
      <w:r w:rsidRPr="00C875B7">
        <w:rPr>
          <w:rFonts w:hint="eastAsia"/>
          <w:sz w:val="22"/>
        </w:rPr>
        <w:t>世代のがんは、幅広いライフステージで発症し、</w:t>
      </w:r>
      <w:r w:rsidR="000C6C9A" w:rsidRPr="00C875B7">
        <w:rPr>
          <w:rFonts w:hint="eastAsia"/>
          <w:sz w:val="22"/>
        </w:rPr>
        <w:t>年</w:t>
      </w:r>
      <w:r w:rsidRPr="00C875B7">
        <w:rPr>
          <w:rFonts w:hint="eastAsia"/>
          <w:sz w:val="22"/>
        </w:rPr>
        <w:t>代によって、就学、就労、</w:t>
      </w:r>
      <w:r w:rsidR="008615D4">
        <w:rPr>
          <w:rFonts w:hint="eastAsia"/>
          <w:sz w:val="22"/>
        </w:rPr>
        <w:t>生殖機能の温存</w:t>
      </w:r>
      <w:r w:rsidRPr="00C875B7">
        <w:rPr>
          <w:rFonts w:hint="eastAsia"/>
          <w:sz w:val="22"/>
        </w:rPr>
        <w:t>等の状況が異なり、個々の状況に応じた多様なニーズが存在</w:t>
      </w:r>
      <w:r w:rsidR="00CB6730" w:rsidRPr="00C875B7">
        <w:rPr>
          <w:rFonts w:hint="eastAsia"/>
          <w:sz w:val="22"/>
        </w:rPr>
        <w:t>することから、成人のがんとは異なる対応が求められています</w:t>
      </w:r>
      <w:r w:rsidRPr="00C875B7">
        <w:rPr>
          <w:rFonts w:hint="eastAsia"/>
          <w:sz w:val="22"/>
        </w:rPr>
        <w:t>。</w:t>
      </w:r>
    </w:p>
    <w:p w14:paraId="5E82D59E" w14:textId="77777777" w:rsidR="002006FC" w:rsidRDefault="002006FC" w:rsidP="002006FC">
      <w:pPr>
        <w:ind w:leftChars="236" w:left="698" w:hangingChars="60" w:hanging="132"/>
        <w:rPr>
          <w:sz w:val="22"/>
        </w:rPr>
      </w:pPr>
    </w:p>
    <w:p w14:paraId="648D83E0" w14:textId="77777777" w:rsidR="002006FC" w:rsidRDefault="00370CDB" w:rsidP="002006FC">
      <w:pPr>
        <w:ind w:leftChars="236" w:left="698" w:hangingChars="60" w:hanging="132"/>
        <w:rPr>
          <w:sz w:val="22"/>
        </w:rPr>
      </w:pPr>
      <w:r w:rsidRPr="00C875B7">
        <w:rPr>
          <w:rFonts w:hint="eastAsia"/>
          <w:sz w:val="22"/>
        </w:rPr>
        <w:t>○大阪国際がんセンター</w:t>
      </w:r>
      <w:r w:rsidR="007608D5" w:rsidRPr="00C875B7">
        <w:rPr>
          <w:rFonts w:hint="eastAsia"/>
          <w:sz w:val="22"/>
        </w:rPr>
        <w:t>がん対策センター</w:t>
      </w:r>
      <w:r w:rsidR="002C0416" w:rsidRPr="00C875B7">
        <w:rPr>
          <w:rFonts w:hint="eastAsia"/>
          <w:sz w:val="22"/>
        </w:rPr>
        <w:t>の</w:t>
      </w:r>
      <w:r w:rsidR="00965329" w:rsidRPr="00C875B7">
        <w:rPr>
          <w:rFonts w:hint="eastAsia"/>
          <w:sz w:val="22"/>
        </w:rPr>
        <w:t>ホームページ</w:t>
      </w:r>
      <w:r w:rsidRPr="00540AC9">
        <w:rPr>
          <w:rFonts w:hint="eastAsia"/>
          <w:sz w:val="22"/>
        </w:rPr>
        <w:t>「大阪がん情報」</w:t>
      </w:r>
      <w:r w:rsidR="006C0757" w:rsidRPr="00540AC9">
        <w:rPr>
          <w:rFonts w:hint="eastAsia"/>
          <w:sz w:val="22"/>
        </w:rPr>
        <w:t>では</w:t>
      </w:r>
      <w:r w:rsidRPr="00540AC9">
        <w:rPr>
          <w:rFonts w:hint="eastAsia"/>
          <w:sz w:val="22"/>
        </w:rPr>
        <w:t>、小児がんの診療実績や、療養環境などの情報提供を実施してき</w:t>
      </w:r>
      <w:r w:rsidR="006C0757" w:rsidRPr="00540AC9">
        <w:rPr>
          <w:rFonts w:hint="eastAsia"/>
          <w:sz w:val="22"/>
        </w:rPr>
        <w:t>まし</w:t>
      </w:r>
      <w:r w:rsidRPr="00540AC9">
        <w:rPr>
          <w:rFonts w:hint="eastAsia"/>
          <w:sz w:val="22"/>
        </w:rPr>
        <w:t>た</w:t>
      </w:r>
      <w:r w:rsidR="002E1112" w:rsidRPr="00C875B7">
        <w:rPr>
          <w:rFonts w:hint="eastAsia"/>
          <w:sz w:val="22"/>
        </w:rPr>
        <w:t>。</w:t>
      </w:r>
      <w:r w:rsidRPr="00C875B7">
        <w:rPr>
          <w:rFonts w:hint="eastAsia"/>
          <w:sz w:val="22"/>
        </w:rPr>
        <w:t>引き続き、</w:t>
      </w:r>
      <w:r w:rsidR="00331992" w:rsidRPr="00C875B7">
        <w:rPr>
          <w:rFonts w:hint="eastAsia"/>
          <w:sz w:val="22"/>
        </w:rPr>
        <w:t>AYA</w:t>
      </w:r>
      <w:r w:rsidRPr="00C875B7">
        <w:rPr>
          <w:rFonts w:hint="eastAsia"/>
          <w:sz w:val="22"/>
        </w:rPr>
        <w:t>世代の就学・就労・</w:t>
      </w:r>
      <w:r w:rsidR="008615D4">
        <w:rPr>
          <w:rFonts w:hint="eastAsia"/>
          <w:sz w:val="22"/>
        </w:rPr>
        <w:t>生殖機能の温存</w:t>
      </w:r>
      <w:r w:rsidRPr="00C875B7">
        <w:rPr>
          <w:rFonts w:hint="eastAsia"/>
          <w:sz w:val="22"/>
        </w:rPr>
        <w:t>等の実態把握に努め、患者視点で</w:t>
      </w:r>
      <w:r w:rsidR="000A4FE8" w:rsidRPr="00C875B7">
        <w:rPr>
          <w:rFonts w:hint="eastAsia"/>
          <w:sz w:val="22"/>
        </w:rPr>
        <w:t>療養</w:t>
      </w:r>
      <w:r w:rsidRPr="00C875B7">
        <w:rPr>
          <w:rFonts w:hint="eastAsia"/>
          <w:sz w:val="22"/>
        </w:rPr>
        <w:t>情報</w:t>
      </w:r>
      <w:r w:rsidR="000A4FE8" w:rsidRPr="00C875B7">
        <w:rPr>
          <w:rFonts w:hint="eastAsia"/>
          <w:sz w:val="22"/>
        </w:rPr>
        <w:t>冊子やホームページ等による情報提供、</w:t>
      </w:r>
      <w:r w:rsidRPr="00C875B7">
        <w:rPr>
          <w:rFonts w:hint="eastAsia"/>
          <w:sz w:val="22"/>
        </w:rPr>
        <w:t>相談体制等を充実させていく必要があ</w:t>
      </w:r>
      <w:r w:rsidR="006C0757" w:rsidRPr="00C875B7">
        <w:rPr>
          <w:rFonts w:hint="eastAsia"/>
          <w:sz w:val="22"/>
        </w:rPr>
        <w:t>ります</w:t>
      </w:r>
      <w:r w:rsidRPr="00C875B7">
        <w:rPr>
          <w:rFonts w:hint="eastAsia"/>
          <w:sz w:val="22"/>
        </w:rPr>
        <w:t>。</w:t>
      </w:r>
    </w:p>
    <w:p w14:paraId="0C9A9C22" w14:textId="77777777" w:rsidR="002006FC" w:rsidRDefault="002006FC" w:rsidP="002006FC">
      <w:pPr>
        <w:ind w:leftChars="236" w:left="698" w:hangingChars="60" w:hanging="132"/>
        <w:rPr>
          <w:sz w:val="22"/>
        </w:rPr>
      </w:pPr>
    </w:p>
    <w:p w14:paraId="531B607C" w14:textId="77777777" w:rsidR="002006FC" w:rsidRDefault="00370CDB" w:rsidP="002006FC">
      <w:pPr>
        <w:ind w:leftChars="236" w:left="698" w:hangingChars="60" w:hanging="132"/>
        <w:rPr>
          <w:sz w:val="22"/>
        </w:rPr>
      </w:pPr>
      <w:r w:rsidRPr="00C875B7">
        <w:rPr>
          <w:rFonts w:hint="eastAsia"/>
          <w:sz w:val="22"/>
        </w:rPr>
        <w:t>○小児・</w:t>
      </w:r>
      <w:r w:rsidR="00331992" w:rsidRPr="00C875B7">
        <w:rPr>
          <w:rFonts w:hint="eastAsia"/>
          <w:sz w:val="22"/>
        </w:rPr>
        <w:t>AYA</w:t>
      </w:r>
      <w:r w:rsidRPr="00C875B7">
        <w:rPr>
          <w:rFonts w:hint="eastAsia"/>
          <w:sz w:val="22"/>
        </w:rPr>
        <w:t>世代のがん患者の中には、</w:t>
      </w:r>
      <w:r w:rsidR="002E1112" w:rsidRPr="00C875B7">
        <w:rPr>
          <w:rFonts w:hint="eastAsia"/>
          <w:sz w:val="22"/>
        </w:rPr>
        <w:t>多くの就学期の人</w:t>
      </w:r>
      <w:r w:rsidRPr="00C875B7">
        <w:rPr>
          <w:rFonts w:hint="eastAsia"/>
          <w:sz w:val="22"/>
        </w:rPr>
        <w:t>がい</w:t>
      </w:r>
      <w:r w:rsidR="000C6C9A" w:rsidRPr="00C875B7">
        <w:rPr>
          <w:rFonts w:hint="eastAsia"/>
          <w:sz w:val="22"/>
        </w:rPr>
        <w:t>ます。</w:t>
      </w:r>
      <w:r w:rsidR="006C0757" w:rsidRPr="00C875B7">
        <w:rPr>
          <w:rFonts w:hint="eastAsia"/>
          <w:sz w:val="22"/>
        </w:rPr>
        <w:t>このため、</w:t>
      </w:r>
      <w:r w:rsidR="000C6C9A" w:rsidRPr="00C875B7">
        <w:rPr>
          <w:rFonts w:hint="eastAsia"/>
          <w:sz w:val="22"/>
        </w:rPr>
        <w:t>平成</w:t>
      </w:r>
      <w:r w:rsidRPr="00C875B7">
        <w:rPr>
          <w:rFonts w:hint="eastAsia"/>
          <w:sz w:val="22"/>
        </w:rPr>
        <w:t>２４年度から府立高等学校において長期入院生徒学習支援事業を実施して</w:t>
      </w:r>
      <w:r w:rsidR="000C6C9A" w:rsidRPr="00C875B7">
        <w:rPr>
          <w:rFonts w:hint="eastAsia"/>
          <w:sz w:val="22"/>
        </w:rPr>
        <w:t>おり、病室で授業を受けることが可能です。また、病院を退院後、自宅での療養を必要とする患者にも学習支援が可能です。</w:t>
      </w:r>
      <w:r w:rsidR="002C0416" w:rsidRPr="00C875B7">
        <w:rPr>
          <w:rFonts w:hint="eastAsia"/>
          <w:sz w:val="22"/>
        </w:rPr>
        <w:t>さらに、</w:t>
      </w:r>
      <w:r w:rsidR="000C6C9A" w:rsidRPr="00C875B7">
        <w:rPr>
          <w:rFonts w:hint="eastAsia"/>
          <w:sz w:val="22"/>
        </w:rPr>
        <w:t>平成</w:t>
      </w:r>
      <w:r w:rsidR="00950AB8" w:rsidRPr="00C875B7">
        <w:rPr>
          <w:rFonts w:hint="eastAsia"/>
          <w:sz w:val="22"/>
        </w:rPr>
        <w:t>29年度からは</w:t>
      </w:r>
      <w:r w:rsidR="002E1112" w:rsidRPr="00C875B7">
        <w:rPr>
          <w:rFonts w:hint="eastAsia"/>
          <w:sz w:val="22"/>
        </w:rPr>
        <w:t>、</w:t>
      </w:r>
      <w:r w:rsidR="000C6C9A" w:rsidRPr="00C875B7">
        <w:rPr>
          <w:rFonts w:hint="eastAsia"/>
          <w:sz w:val="22"/>
        </w:rPr>
        <w:t>週あたりの時間数が拡充され</w:t>
      </w:r>
      <w:r w:rsidRPr="00C875B7">
        <w:rPr>
          <w:rFonts w:hint="eastAsia"/>
          <w:sz w:val="22"/>
        </w:rPr>
        <w:t>、サポート</w:t>
      </w:r>
      <w:r w:rsidR="002E1112" w:rsidRPr="00C875B7">
        <w:rPr>
          <w:rFonts w:hint="eastAsia"/>
          <w:sz w:val="22"/>
        </w:rPr>
        <w:t>体制の充実が図られて</w:t>
      </w:r>
      <w:r w:rsidRPr="00C875B7">
        <w:rPr>
          <w:rFonts w:hint="eastAsia"/>
          <w:sz w:val="22"/>
        </w:rPr>
        <w:t>い</w:t>
      </w:r>
      <w:r w:rsidR="006C0757" w:rsidRPr="00C875B7">
        <w:rPr>
          <w:rFonts w:hint="eastAsia"/>
          <w:sz w:val="22"/>
        </w:rPr>
        <w:t>ます</w:t>
      </w:r>
      <w:r w:rsidRPr="00C875B7">
        <w:rPr>
          <w:rFonts w:hint="eastAsia"/>
          <w:sz w:val="22"/>
        </w:rPr>
        <w:t>。</w:t>
      </w:r>
    </w:p>
    <w:p w14:paraId="399C25FC" w14:textId="77777777" w:rsidR="002006FC" w:rsidRDefault="002006FC" w:rsidP="002006FC">
      <w:pPr>
        <w:ind w:leftChars="236" w:left="698" w:hangingChars="60" w:hanging="132"/>
        <w:rPr>
          <w:sz w:val="22"/>
        </w:rPr>
      </w:pPr>
    </w:p>
    <w:p w14:paraId="6EAB38E0" w14:textId="77777777" w:rsidR="002006FC" w:rsidRDefault="00370CDB" w:rsidP="002006FC">
      <w:pPr>
        <w:ind w:leftChars="236" w:left="698" w:hangingChars="60" w:hanging="132"/>
        <w:rPr>
          <w:sz w:val="22"/>
        </w:rPr>
      </w:pPr>
      <w:r w:rsidRPr="00C875B7">
        <w:rPr>
          <w:rFonts w:hint="eastAsia"/>
          <w:sz w:val="22"/>
        </w:rPr>
        <w:t>○小児・</w:t>
      </w:r>
      <w:r w:rsidR="00331992" w:rsidRPr="00C875B7">
        <w:rPr>
          <w:rFonts w:hint="eastAsia"/>
          <w:sz w:val="22"/>
        </w:rPr>
        <w:t>AYA</w:t>
      </w:r>
      <w:r w:rsidRPr="00C875B7">
        <w:rPr>
          <w:rFonts w:hint="eastAsia"/>
          <w:sz w:val="22"/>
        </w:rPr>
        <w:t>世代のがん経験者は、就職が困難な場合があるため、就労支援にあたっては、成人発症のがん患者と</w:t>
      </w:r>
      <w:r w:rsidR="00D764F6" w:rsidRPr="00C875B7">
        <w:rPr>
          <w:rFonts w:hint="eastAsia"/>
          <w:sz w:val="22"/>
        </w:rPr>
        <w:t>は、</w:t>
      </w:r>
      <w:r w:rsidRPr="00C875B7">
        <w:rPr>
          <w:rFonts w:hint="eastAsia"/>
          <w:sz w:val="22"/>
        </w:rPr>
        <w:t>ニーズや課題が異なることを踏まえ</w:t>
      </w:r>
      <w:r w:rsidR="00D764F6" w:rsidRPr="00C875B7">
        <w:rPr>
          <w:rFonts w:hint="eastAsia"/>
          <w:sz w:val="22"/>
        </w:rPr>
        <w:t>対応す</w:t>
      </w:r>
      <w:r w:rsidRPr="00C875B7">
        <w:rPr>
          <w:rFonts w:hint="eastAsia"/>
          <w:sz w:val="22"/>
        </w:rPr>
        <w:t>る必要があ</w:t>
      </w:r>
      <w:r w:rsidR="006C0757" w:rsidRPr="00C875B7">
        <w:rPr>
          <w:rFonts w:hint="eastAsia"/>
          <w:sz w:val="22"/>
        </w:rPr>
        <w:t>ります</w:t>
      </w:r>
      <w:r w:rsidRPr="00C875B7">
        <w:rPr>
          <w:rFonts w:hint="eastAsia"/>
          <w:sz w:val="22"/>
        </w:rPr>
        <w:t>。</w:t>
      </w:r>
    </w:p>
    <w:p w14:paraId="74B49A0D" w14:textId="77777777" w:rsidR="002006FC" w:rsidRDefault="002006FC" w:rsidP="002006FC">
      <w:pPr>
        <w:ind w:leftChars="236" w:left="698" w:hangingChars="60" w:hanging="132"/>
        <w:rPr>
          <w:sz w:val="22"/>
        </w:rPr>
      </w:pPr>
    </w:p>
    <w:p w14:paraId="1F384AA9" w14:textId="39B1CA8F" w:rsidR="006A194E" w:rsidRDefault="00370CDB" w:rsidP="002006FC">
      <w:pPr>
        <w:ind w:leftChars="236" w:left="698" w:hangingChars="60" w:hanging="132"/>
        <w:rPr>
          <w:rFonts w:hAnsi="HG丸ｺﾞｼｯｸM-PRO" w:cs="Times New Roman"/>
          <w:color w:val="auto"/>
          <w:kern w:val="2"/>
          <w:sz w:val="22"/>
          <w:szCs w:val="22"/>
        </w:rPr>
      </w:pPr>
      <w:r w:rsidRPr="00C875B7">
        <w:rPr>
          <w:rFonts w:hint="eastAsia"/>
          <w:sz w:val="22"/>
        </w:rPr>
        <w:t>○小児・</w:t>
      </w:r>
      <w:r w:rsidR="00331992" w:rsidRPr="00C875B7">
        <w:rPr>
          <w:rFonts w:hint="eastAsia"/>
          <w:sz w:val="22"/>
        </w:rPr>
        <w:t>AYA</w:t>
      </w:r>
      <w:r w:rsidRPr="00C875B7">
        <w:rPr>
          <w:rFonts w:hint="eastAsia"/>
          <w:sz w:val="22"/>
        </w:rPr>
        <w:t>世代の緩和ケアは、家族に依存しておりその負担が非常に大きいことから、がん患者だけでなく、家族のケアも求められ</w:t>
      </w:r>
      <w:r w:rsidR="006C0757" w:rsidRPr="00C875B7">
        <w:rPr>
          <w:rFonts w:hint="eastAsia"/>
          <w:sz w:val="22"/>
        </w:rPr>
        <w:t>ます</w:t>
      </w:r>
      <w:r w:rsidRPr="00C875B7">
        <w:rPr>
          <w:rFonts w:hint="eastAsia"/>
          <w:sz w:val="22"/>
        </w:rPr>
        <w:t>。</w:t>
      </w:r>
    </w:p>
    <w:p w14:paraId="4D9506B1" w14:textId="77777777" w:rsidR="006A194E" w:rsidRDefault="006A194E">
      <w:pPr>
        <w:widowControl/>
        <w:adjustRightInd/>
        <w:jc w:val="left"/>
        <w:textAlignment w:val="auto"/>
        <w:rPr>
          <w:rFonts w:hAnsi="HG丸ｺﾞｼｯｸM-PRO" w:cs="Times New Roman"/>
          <w:color w:val="auto"/>
          <w:kern w:val="2"/>
          <w:sz w:val="22"/>
          <w:szCs w:val="22"/>
        </w:rPr>
      </w:pPr>
      <w:r>
        <w:rPr>
          <w:rFonts w:hAnsi="HG丸ｺﾞｼｯｸM-PRO" w:cs="Times New Roman"/>
          <w:color w:val="auto"/>
          <w:kern w:val="2"/>
          <w:sz w:val="22"/>
          <w:szCs w:val="22"/>
        </w:rPr>
        <w:br w:type="page"/>
      </w:r>
    </w:p>
    <w:p w14:paraId="692E9136" w14:textId="6D0BB5CA" w:rsidR="00370CDB" w:rsidRPr="00042861" w:rsidRDefault="00424EBF" w:rsidP="00A618C9">
      <w:pPr>
        <w:widowControl/>
        <w:adjustRightInd/>
        <w:ind w:firstLineChars="150" w:firstLine="331"/>
        <w:jc w:val="left"/>
        <w:textAlignment w:val="auto"/>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lastRenderedPageBreak/>
        <w:t>イ</w:t>
      </w:r>
      <w:r w:rsidR="00654B56">
        <w:rPr>
          <w:rFonts w:asciiTheme="majorEastAsia" w:eastAsiaTheme="majorEastAsia" w:hAnsiTheme="majorEastAsia" w:cs="Times New Roman" w:hint="eastAsia"/>
          <w:b/>
          <w:color w:val="auto"/>
          <w:kern w:val="2"/>
          <w:sz w:val="22"/>
          <w:szCs w:val="22"/>
        </w:rPr>
        <w:t xml:space="preserve"> </w:t>
      </w:r>
      <w:r w:rsidR="00E563F4" w:rsidRPr="00042861">
        <w:rPr>
          <w:rFonts w:asciiTheme="majorEastAsia" w:eastAsiaTheme="majorEastAsia" w:hAnsiTheme="majorEastAsia" w:cs="Times New Roman" w:hint="eastAsia"/>
          <w:b/>
          <w:color w:val="auto"/>
          <w:kern w:val="2"/>
          <w:sz w:val="22"/>
          <w:szCs w:val="22"/>
        </w:rPr>
        <w:t>働く世代の就労支援</w:t>
      </w:r>
    </w:p>
    <w:p w14:paraId="773E91F6" w14:textId="77777777" w:rsidR="002006FC" w:rsidRDefault="00370CDB" w:rsidP="002006FC">
      <w:pPr>
        <w:adjustRightInd/>
        <w:ind w:leftChars="227" w:left="708" w:hangingChars="74" w:hanging="163"/>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○がん医療の進歩により、国全体の</w:t>
      </w:r>
      <w:r w:rsidR="002C0416">
        <w:rPr>
          <w:rFonts w:hAnsi="HG丸ｺﾞｼｯｸM-PRO" w:cs="Times New Roman" w:hint="eastAsia"/>
          <w:color w:val="auto"/>
          <w:kern w:val="2"/>
          <w:sz w:val="22"/>
          <w:szCs w:val="22"/>
        </w:rPr>
        <w:t>がんの</w:t>
      </w:r>
      <w:r w:rsidRPr="00042861">
        <w:rPr>
          <w:rFonts w:hAnsi="HG丸ｺﾞｼｯｸM-PRO" w:cs="Times New Roman" w:hint="eastAsia"/>
          <w:color w:val="auto"/>
          <w:kern w:val="2"/>
          <w:sz w:val="22"/>
          <w:szCs w:val="22"/>
        </w:rPr>
        <w:t>５年</w:t>
      </w:r>
      <w:r w:rsidR="002C0416">
        <w:rPr>
          <w:rFonts w:hAnsi="HG丸ｺﾞｼｯｸM-PRO" w:cs="Times New Roman" w:hint="eastAsia"/>
          <w:color w:val="auto"/>
          <w:kern w:val="2"/>
          <w:sz w:val="22"/>
          <w:szCs w:val="22"/>
        </w:rPr>
        <w:t>相対</w:t>
      </w:r>
      <w:r w:rsidRPr="00042861">
        <w:rPr>
          <w:rFonts w:hAnsi="HG丸ｺﾞｼｯｸM-PRO" w:cs="Times New Roman" w:hint="eastAsia"/>
          <w:color w:val="auto"/>
          <w:kern w:val="2"/>
          <w:sz w:val="22"/>
          <w:szCs w:val="22"/>
        </w:rPr>
        <w:t>生存率は年々上昇しており、</w:t>
      </w:r>
      <w:r w:rsidR="00D764F6" w:rsidRPr="00042861">
        <w:rPr>
          <w:rFonts w:hAnsi="HG丸ｺﾞｼｯｸM-PRO" w:cs="Times New Roman" w:hint="eastAsia"/>
          <w:color w:val="auto"/>
          <w:kern w:val="2"/>
          <w:sz w:val="22"/>
          <w:szCs w:val="22"/>
        </w:rPr>
        <w:t>全国で</w:t>
      </w:r>
      <w:r w:rsidR="00950AB8">
        <w:rPr>
          <w:rFonts w:hAnsi="HG丸ｺﾞｼｯｸM-PRO" w:cs="Times New Roman" w:hint="eastAsia"/>
          <w:color w:val="auto"/>
          <w:kern w:val="2"/>
          <w:sz w:val="22"/>
          <w:szCs w:val="22"/>
        </w:rPr>
        <w:t>32.5</w:t>
      </w:r>
      <w:r w:rsidR="00D764F6" w:rsidRPr="00042861">
        <w:rPr>
          <w:rFonts w:hAnsi="HG丸ｺﾞｼｯｸM-PRO" w:cs="Times New Roman" w:hint="eastAsia"/>
          <w:color w:val="auto"/>
          <w:kern w:val="2"/>
          <w:sz w:val="22"/>
          <w:szCs w:val="22"/>
        </w:rPr>
        <w:t>万人の</w:t>
      </w:r>
      <w:r w:rsidRPr="00042861">
        <w:rPr>
          <w:rFonts w:hAnsi="HG丸ｺﾞｼｯｸM-PRO" w:cs="Times New Roman" w:hint="eastAsia"/>
          <w:color w:val="auto"/>
          <w:kern w:val="2"/>
          <w:sz w:val="22"/>
          <w:szCs w:val="22"/>
        </w:rPr>
        <w:t>がん患者</w:t>
      </w:r>
      <w:r w:rsidR="002C0416">
        <w:rPr>
          <w:rFonts w:hAnsi="HG丸ｺﾞｼｯｸM-PRO" w:cs="Times New Roman" w:hint="eastAsia"/>
          <w:color w:val="auto"/>
          <w:kern w:val="2"/>
          <w:sz w:val="22"/>
          <w:szCs w:val="22"/>
        </w:rPr>
        <w:t>が</w:t>
      </w:r>
      <w:r w:rsidRPr="00042861">
        <w:rPr>
          <w:rFonts w:hAnsi="HG丸ｺﾞｼｯｸM-PRO" w:cs="Times New Roman" w:hint="eastAsia"/>
          <w:color w:val="auto"/>
          <w:kern w:val="2"/>
          <w:sz w:val="22"/>
          <w:szCs w:val="22"/>
        </w:rPr>
        <w:t>がん治療</w:t>
      </w:r>
      <w:r w:rsidR="00CB6730" w:rsidRPr="00042861">
        <w:rPr>
          <w:rFonts w:hAnsi="HG丸ｺﾞｼｯｸM-PRO" w:cs="Times New Roman" w:hint="eastAsia"/>
          <w:color w:val="auto"/>
          <w:kern w:val="2"/>
          <w:sz w:val="22"/>
          <w:szCs w:val="22"/>
        </w:rPr>
        <w:t>を受けながら働き続けている</w:t>
      </w:r>
      <w:r w:rsidRPr="00042861">
        <w:rPr>
          <w:rFonts w:hAnsi="HG丸ｺﾞｼｯｸM-PRO" w:cs="Times New Roman" w:hint="eastAsia"/>
          <w:color w:val="auto"/>
          <w:kern w:val="2"/>
          <w:sz w:val="22"/>
          <w:szCs w:val="22"/>
        </w:rPr>
        <w:t>状況で</w:t>
      </w:r>
      <w:r w:rsidR="006C0757" w:rsidRPr="00042861">
        <w:rPr>
          <w:rFonts w:hAnsi="HG丸ｺﾞｼｯｸM-PRO" w:cs="Times New Roman" w:hint="eastAsia"/>
          <w:color w:val="auto"/>
          <w:kern w:val="2"/>
          <w:sz w:val="22"/>
          <w:szCs w:val="22"/>
        </w:rPr>
        <w:t>す</w:t>
      </w:r>
      <w:r w:rsidRPr="00042861">
        <w:rPr>
          <w:rFonts w:hAnsi="HG丸ｺﾞｼｯｸM-PRO" w:cs="Times New Roman" w:hint="eastAsia"/>
          <w:color w:val="auto"/>
          <w:kern w:val="2"/>
          <w:sz w:val="22"/>
          <w:szCs w:val="22"/>
        </w:rPr>
        <w:t>。</w:t>
      </w:r>
    </w:p>
    <w:p w14:paraId="62B6B1A9" w14:textId="77777777" w:rsidR="002006FC" w:rsidRDefault="002006FC" w:rsidP="002006FC">
      <w:pPr>
        <w:adjustRightInd/>
        <w:ind w:leftChars="227" w:left="708" w:hangingChars="74" w:hanging="163"/>
        <w:textAlignment w:val="auto"/>
        <w:rPr>
          <w:rFonts w:hAnsi="HG丸ｺﾞｼｯｸM-PRO" w:cs="Times New Roman"/>
          <w:color w:val="auto"/>
          <w:kern w:val="2"/>
          <w:sz w:val="22"/>
          <w:szCs w:val="22"/>
        </w:rPr>
      </w:pPr>
    </w:p>
    <w:p w14:paraId="2206FA9E" w14:textId="36728720" w:rsidR="00CB6730" w:rsidRDefault="00370CDB" w:rsidP="002006FC">
      <w:pPr>
        <w:adjustRightInd/>
        <w:ind w:leftChars="227" w:left="708" w:hangingChars="74" w:hanging="163"/>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2F0CF1">
        <w:rPr>
          <w:rFonts w:hAnsi="HG丸ｺﾞｼｯｸM-PRO" w:cs="Times New Roman" w:hint="eastAsia"/>
          <w:color w:val="auto"/>
          <w:kern w:val="2"/>
          <w:sz w:val="22"/>
          <w:szCs w:val="22"/>
        </w:rPr>
        <w:t>「</w:t>
      </w:r>
      <w:r w:rsidR="00712B8B" w:rsidRPr="00042861">
        <w:rPr>
          <w:rFonts w:hAnsi="HG丸ｺﾞｼｯｸM-PRO" w:cs="Times New Roman" w:hint="eastAsia"/>
          <w:color w:val="auto"/>
          <w:kern w:val="2"/>
          <w:sz w:val="22"/>
          <w:szCs w:val="22"/>
        </w:rPr>
        <w:t>がん・がん検診に対する府民の意識と行動に関する調査</w:t>
      </w:r>
      <w:r w:rsidR="002F0CF1">
        <w:rPr>
          <w:rFonts w:hAnsi="HG丸ｺﾞｼｯｸM-PRO" w:cs="Times New Roman" w:hint="eastAsia"/>
          <w:color w:val="auto"/>
          <w:kern w:val="2"/>
          <w:sz w:val="22"/>
          <w:szCs w:val="22"/>
        </w:rPr>
        <w:t>」</w:t>
      </w:r>
      <w:r w:rsidR="008C73D4" w:rsidRPr="00042861">
        <w:rPr>
          <w:rFonts w:hAnsi="HG丸ｺﾞｼｯｸM-PRO" w:cs="Times New Roman" w:hint="eastAsia"/>
          <w:color w:val="auto"/>
          <w:kern w:val="2"/>
          <w:sz w:val="22"/>
          <w:szCs w:val="22"/>
        </w:rPr>
        <w:t>によると、</w:t>
      </w:r>
      <w:r w:rsidRPr="00042861">
        <w:rPr>
          <w:rFonts w:hAnsi="HG丸ｺﾞｼｯｸM-PRO" w:cs="Times New Roman" w:hint="eastAsia"/>
          <w:color w:val="auto"/>
          <w:kern w:val="2"/>
          <w:sz w:val="22"/>
          <w:szCs w:val="22"/>
        </w:rPr>
        <w:t>がん治療を</w:t>
      </w:r>
      <w:r w:rsidR="00D764F6" w:rsidRPr="00042861">
        <w:rPr>
          <w:rFonts w:hAnsi="HG丸ｺﾞｼｯｸM-PRO" w:cs="Times New Roman" w:hint="eastAsia"/>
          <w:color w:val="auto"/>
          <w:kern w:val="2"/>
          <w:sz w:val="22"/>
          <w:szCs w:val="22"/>
        </w:rPr>
        <w:t>受け</w:t>
      </w:r>
      <w:r w:rsidRPr="00042861">
        <w:rPr>
          <w:rFonts w:hAnsi="HG丸ｺﾞｼｯｸM-PRO" w:cs="Times New Roman" w:hint="eastAsia"/>
          <w:color w:val="auto"/>
          <w:kern w:val="2"/>
          <w:sz w:val="22"/>
          <w:szCs w:val="22"/>
        </w:rPr>
        <w:t>ながら働き続けることが難しいと感じている方は</w:t>
      </w:r>
      <w:r w:rsidR="00950AB8">
        <w:rPr>
          <w:rFonts w:hAnsi="HG丸ｺﾞｼｯｸM-PRO" w:cs="Times New Roman" w:hint="eastAsia"/>
          <w:color w:val="auto"/>
          <w:kern w:val="2"/>
          <w:sz w:val="22"/>
          <w:szCs w:val="22"/>
        </w:rPr>
        <w:t>17％との</w:t>
      </w:r>
      <w:r w:rsidRPr="00042861">
        <w:rPr>
          <w:rFonts w:hAnsi="HG丸ｺﾞｼｯｸM-PRO" w:cs="Times New Roman" w:hint="eastAsia"/>
          <w:color w:val="auto"/>
          <w:kern w:val="2"/>
          <w:sz w:val="22"/>
          <w:szCs w:val="22"/>
        </w:rPr>
        <w:t>結果で</w:t>
      </w:r>
      <w:r w:rsidR="006C0757"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た。また、がん治療</w:t>
      </w:r>
      <w:r w:rsidR="00D764F6" w:rsidRPr="00042861">
        <w:rPr>
          <w:rFonts w:hAnsi="HG丸ｺﾞｼｯｸM-PRO" w:cs="Times New Roman" w:hint="eastAsia"/>
          <w:color w:val="auto"/>
          <w:kern w:val="2"/>
          <w:sz w:val="22"/>
          <w:szCs w:val="22"/>
        </w:rPr>
        <w:t>を受け</w:t>
      </w:r>
      <w:r w:rsidRPr="00042861">
        <w:rPr>
          <w:rFonts w:hAnsi="HG丸ｺﾞｼｯｸM-PRO" w:cs="Times New Roman" w:hint="eastAsia"/>
          <w:color w:val="auto"/>
          <w:kern w:val="2"/>
          <w:sz w:val="22"/>
          <w:szCs w:val="22"/>
        </w:rPr>
        <w:t>ながら働き続けることを難しくさせている理由として、「代わりに仕事をする人がいない、またはいても頼みにくい」</w:t>
      </w:r>
      <w:r w:rsidR="00CB6730" w:rsidRPr="00042861">
        <w:rPr>
          <w:rFonts w:hAnsi="HG丸ｺﾞｼｯｸM-PRO" w:cs="Times New Roman" w:hint="eastAsia"/>
          <w:color w:val="auto"/>
          <w:kern w:val="2"/>
          <w:sz w:val="22"/>
          <w:szCs w:val="22"/>
        </w:rPr>
        <w:t>が</w:t>
      </w:r>
      <w:r w:rsidR="00950AB8">
        <w:rPr>
          <w:rFonts w:hAnsi="HG丸ｺﾞｼｯｸM-PRO" w:cs="Times New Roman" w:hint="eastAsia"/>
          <w:color w:val="auto"/>
          <w:kern w:val="2"/>
          <w:sz w:val="22"/>
          <w:szCs w:val="22"/>
        </w:rPr>
        <w:t>21％など</w:t>
      </w:r>
      <w:r w:rsidRPr="00042861">
        <w:rPr>
          <w:rFonts w:hAnsi="HG丸ｺﾞｼｯｸM-PRO" w:cs="Times New Roman" w:hint="eastAsia"/>
          <w:color w:val="auto"/>
          <w:kern w:val="2"/>
          <w:sz w:val="22"/>
          <w:szCs w:val="22"/>
        </w:rPr>
        <w:t>、企業側のがん患者に対する理解が必要であるとの結果で</w:t>
      </w:r>
      <w:r w:rsidR="006C0757"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た。</w:t>
      </w:r>
    </w:p>
    <w:p w14:paraId="00C95439" w14:textId="30C0D743" w:rsidR="006A194E" w:rsidRPr="00042861" w:rsidRDefault="00CA01DB" w:rsidP="00A618C9">
      <w:pPr>
        <w:adjustRightInd/>
        <w:ind w:leftChars="205" w:left="732" w:hangingChars="100" w:hanging="240"/>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59776" behindDoc="0" locked="0" layoutInCell="1" allowOverlap="1" wp14:anchorId="49FECE93" wp14:editId="708C6954">
                <wp:simplePos x="0" y="0"/>
                <wp:positionH relativeFrom="margin">
                  <wp:posOffset>2710816</wp:posOffset>
                </wp:positionH>
                <wp:positionV relativeFrom="paragraph">
                  <wp:posOffset>106045</wp:posOffset>
                </wp:positionV>
                <wp:extent cx="3429000" cy="409575"/>
                <wp:effectExtent l="0" t="0" r="0" b="0"/>
                <wp:wrapNone/>
                <wp:docPr id="280"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29000" cy="409575"/>
                        </a:xfrm>
                        <a:prstGeom prst="rect">
                          <a:avLst/>
                        </a:prstGeom>
                      </wps:spPr>
                      <wps:txbx>
                        <w:txbxContent>
                          <w:p w14:paraId="3314510F" w14:textId="77777777" w:rsidR="00981B0C" w:rsidRPr="00042861" w:rsidRDefault="00981B0C" w:rsidP="00FB3393">
                            <w:pPr>
                              <w:pStyle w:val="Web"/>
                              <w:spacing w:line="240" w:lineRule="exact"/>
                              <w:ind w:left="803" w:hangingChars="400" w:hanging="803"/>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30</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09" style="position:absolute;left:0;text-align:left;margin-left:213.45pt;margin-top:8.35pt;width:270pt;height:32.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" filled="f" stroked="f">
                <v:path arrowok="t"/>
                <o:lock v:ext="edit" aspectratio="t" grouping="t"/>
                <v:textbox>
                  <w:txbxContent>
                    <w:p w14:paraId="3314510F" w14:textId="77777777" w:rsidR="00981B0C" w:rsidRPr="00042861" w:rsidRDefault="00981B0C" w:rsidP="00FB3393">
                      <w:pPr>
                        <w:pStyle w:val="Web"/>
                        <w:spacing w:line="240" w:lineRule="exact"/>
                        <w:ind w:left="803" w:hangingChars="400" w:hanging="803"/>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30</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w:t>
                      </w:r>
                    </w:p>
                  </w:txbxContent>
                </v:textbox>
                <w10:wrap anchorx="margin"/>
              </v:rect>
            </w:pict>
          </mc:Fallback>
        </mc:AlternateContent>
      </w:r>
      <w:r w:rsidRPr="00042861">
        <w:rPr>
          <w:rFonts w:hAnsi="HG丸ｺﾞｼｯｸM-PRO"/>
          <w:noProof/>
        </w:rPr>
        <mc:AlternateContent>
          <mc:Choice Requires="wps">
            <w:drawing>
              <wp:anchor distT="0" distB="0" distL="114300" distR="114300" simplePos="0" relativeHeight="251658752" behindDoc="0" locked="0" layoutInCell="1" allowOverlap="1" wp14:anchorId="0D61B64B" wp14:editId="710F046C">
                <wp:simplePos x="0" y="0"/>
                <wp:positionH relativeFrom="margin">
                  <wp:posOffset>-568960</wp:posOffset>
                </wp:positionH>
                <wp:positionV relativeFrom="paragraph">
                  <wp:posOffset>51435</wp:posOffset>
                </wp:positionV>
                <wp:extent cx="3172460" cy="517525"/>
                <wp:effectExtent l="0" t="0" r="0" b="0"/>
                <wp:wrapNone/>
                <wp:docPr id="278"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172460" cy="517525"/>
                        </a:xfrm>
                        <a:prstGeom prst="rect">
                          <a:avLst/>
                        </a:prstGeom>
                      </wps:spPr>
                      <wps:txbx>
                        <w:txbxContent>
                          <w:p w14:paraId="367DBCE4" w14:textId="77777777" w:rsidR="00981B0C" w:rsidRDefault="00981B0C">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29</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と仕事の両立に関する府民の意識</w:t>
                            </w:r>
                          </w:p>
                          <w:p w14:paraId="10C45A56" w14:textId="77777777" w:rsidR="00981B0C" w:rsidRDefault="00981B0C">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Pr>
                                <w:rFonts w:asciiTheme="majorHAnsi" w:eastAsiaTheme="majorEastAsia" w:hAnsi="ＭＳ ゴシック" w:cstheme="majorBidi" w:hint="eastAsia"/>
                                <w:b/>
                                <w:color w:val="000000" w:themeColor="text1"/>
                                <w:kern w:val="24"/>
                                <w:sz w:val="20"/>
                                <w:szCs w:val="40"/>
                              </w:rPr>
                              <w:t xml:space="preserve">　　</w:t>
                            </w:r>
                            <w:r>
                              <w:rPr>
                                <w:rFonts w:asciiTheme="majorHAnsi" w:eastAsiaTheme="majorEastAsia" w:hAnsi="ＭＳ ゴシック" w:cstheme="majorBidi" w:hint="eastAsia"/>
                                <w:b/>
                                <w:color w:val="000000" w:themeColor="text1"/>
                                <w:kern w:val="24"/>
                                <w:sz w:val="20"/>
                                <w:szCs w:val="40"/>
                              </w:rPr>
                              <w:t xml:space="preserve">  (</w:t>
                            </w:r>
                            <w:r>
                              <w:rPr>
                                <w:rFonts w:asciiTheme="majorHAnsi" w:eastAsiaTheme="majorEastAsia" w:hAnsi="ＭＳ ゴシック" w:cstheme="majorBidi" w:hint="eastAsia"/>
                                <w:b/>
                                <w:color w:val="000000" w:themeColor="text1"/>
                                <w:kern w:val="24"/>
                                <w:sz w:val="20"/>
                                <w:szCs w:val="40"/>
                              </w:rPr>
                              <w:t>がん治療を受けながら働き続けられる環境か</w:t>
                            </w:r>
                            <w:r>
                              <w:rPr>
                                <w:rFonts w:asciiTheme="majorHAnsi" w:eastAsiaTheme="majorEastAsia" w:hAnsi="ＭＳ ゴシック" w:cstheme="majorBidi" w:hint="eastAsia"/>
                                <w:b/>
                                <w:color w:val="000000" w:themeColor="text1"/>
                                <w:kern w:val="24"/>
                                <w:sz w:val="20"/>
                                <w:szCs w:val="40"/>
                              </w:rPr>
                              <w:t>)</w:t>
                            </w:r>
                          </w:p>
                          <w:p w14:paraId="57CA511C" w14:textId="77777777" w:rsidR="00981B0C" w:rsidRDefault="00981B0C">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07967E09" w14:textId="77777777" w:rsidR="00981B0C" w:rsidRPr="00042861" w:rsidRDefault="00981B0C">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10" style="position:absolute;left:0;text-align:left;margin-left:-44.8pt;margin-top:4.05pt;width:249.8pt;height:40.7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" filled="f" stroked="f">
                <v:path arrowok="t"/>
                <o:lock v:ext="edit" aspectratio="t" grouping="t"/>
                <v:textbox>
                  <w:txbxContent>
                    <w:p w14:paraId="367DBCE4" w14:textId="77777777" w:rsidR="00981B0C" w:rsidRDefault="00981B0C">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29</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と仕事の両立に関する府民の意識</w:t>
                      </w:r>
                    </w:p>
                    <w:p w14:paraId="10C45A56" w14:textId="77777777" w:rsidR="00981B0C" w:rsidRDefault="00981B0C">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Pr>
                          <w:rFonts w:asciiTheme="majorHAnsi" w:eastAsiaTheme="majorEastAsia" w:hAnsi="ＭＳ ゴシック" w:cstheme="majorBidi" w:hint="eastAsia"/>
                          <w:b/>
                          <w:color w:val="000000" w:themeColor="text1"/>
                          <w:kern w:val="24"/>
                          <w:sz w:val="20"/>
                          <w:szCs w:val="40"/>
                        </w:rPr>
                        <w:t xml:space="preserve">　　</w:t>
                      </w:r>
                      <w:r>
                        <w:rPr>
                          <w:rFonts w:asciiTheme="majorHAnsi" w:eastAsiaTheme="majorEastAsia" w:hAnsi="ＭＳ ゴシック" w:cstheme="majorBidi" w:hint="eastAsia"/>
                          <w:b/>
                          <w:color w:val="000000" w:themeColor="text1"/>
                          <w:kern w:val="24"/>
                          <w:sz w:val="20"/>
                          <w:szCs w:val="40"/>
                        </w:rPr>
                        <w:t xml:space="preserve">  (</w:t>
                      </w:r>
                      <w:r>
                        <w:rPr>
                          <w:rFonts w:asciiTheme="majorHAnsi" w:eastAsiaTheme="majorEastAsia" w:hAnsi="ＭＳ ゴシック" w:cstheme="majorBidi" w:hint="eastAsia"/>
                          <w:b/>
                          <w:color w:val="000000" w:themeColor="text1"/>
                          <w:kern w:val="24"/>
                          <w:sz w:val="20"/>
                          <w:szCs w:val="40"/>
                        </w:rPr>
                        <w:t>がん治療を受けながら働き続けられる環境か</w:t>
                      </w:r>
                      <w:r>
                        <w:rPr>
                          <w:rFonts w:asciiTheme="majorHAnsi" w:eastAsiaTheme="majorEastAsia" w:hAnsi="ＭＳ ゴシック" w:cstheme="majorBidi" w:hint="eastAsia"/>
                          <w:b/>
                          <w:color w:val="000000" w:themeColor="text1"/>
                          <w:kern w:val="24"/>
                          <w:sz w:val="20"/>
                          <w:szCs w:val="40"/>
                        </w:rPr>
                        <w:t>)</w:t>
                      </w:r>
                    </w:p>
                    <w:p w14:paraId="57CA511C" w14:textId="77777777" w:rsidR="00981B0C" w:rsidRDefault="00981B0C">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07967E09" w14:textId="77777777" w:rsidR="00981B0C" w:rsidRPr="00042861" w:rsidRDefault="00981B0C">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 xml:space="preserve">　</w:t>
                      </w:r>
                    </w:p>
                  </w:txbxContent>
                </v:textbox>
                <w10:wrap anchorx="margin"/>
              </v:rect>
            </w:pict>
          </mc:Fallback>
        </mc:AlternateContent>
      </w:r>
    </w:p>
    <w:p w14:paraId="46B0B37F" w14:textId="77777777" w:rsidR="00102EE5" w:rsidRPr="00042861" w:rsidRDefault="00102EE5" w:rsidP="00A618C9">
      <w:pPr>
        <w:adjustRightInd/>
        <w:ind w:leftChars="205" w:left="712" w:hangingChars="100" w:hanging="220"/>
        <w:textAlignment w:val="auto"/>
        <w:rPr>
          <w:rFonts w:hAnsi="HG丸ｺﾞｼｯｸM-PRO" w:cs="Times New Roman"/>
          <w:color w:val="auto"/>
          <w:kern w:val="2"/>
          <w:sz w:val="22"/>
          <w:szCs w:val="22"/>
        </w:rPr>
      </w:pPr>
    </w:p>
    <w:p w14:paraId="03E2F019" w14:textId="4C849669" w:rsidR="00102EE5" w:rsidRPr="00042861" w:rsidRDefault="00B755DD" w:rsidP="00A618C9">
      <w:pPr>
        <w:adjustRightInd/>
        <w:ind w:leftChars="205" w:left="712" w:hangingChars="100" w:hanging="220"/>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w:drawing>
          <wp:anchor distT="0" distB="0" distL="114300" distR="114300" simplePos="0" relativeHeight="251929088" behindDoc="0" locked="0" layoutInCell="1" allowOverlap="1" wp14:anchorId="3244D5B2" wp14:editId="0ACD3157">
            <wp:simplePos x="0" y="0"/>
            <wp:positionH relativeFrom="column">
              <wp:posOffset>2615565</wp:posOffset>
            </wp:positionH>
            <wp:positionV relativeFrom="paragraph">
              <wp:posOffset>106045</wp:posOffset>
            </wp:positionV>
            <wp:extent cx="3590925" cy="2489200"/>
            <wp:effectExtent l="0" t="0" r="9525" b="6350"/>
            <wp:wrapNone/>
            <wp:docPr id="10335" name="図 1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6">
                      <a:extLst>
                        <a:ext uri="{28A0092B-C50C-407E-A947-70E740481C1C}">
                          <a14:useLocalDpi xmlns:a14="http://schemas.microsoft.com/office/drawing/2010/main" val="0"/>
                        </a:ext>
                      </a:extLst>
                    </a:blip>
                    <a:srcRect/>
                    <a:stretch/>
                  </pic:blipFill>
                  <pic:spPr bwMode="auto">
                    <a:xfrm>
                      <a:off x="0" y="0"/>
                      <a:ext cx="3590925" cy="248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HG丸ｺﾞｼｯｸM-PRO" w:cs="Times New Roman"/>
          <w:noProof/>
          <w:color w:val="auto"/>
          <w:kern w:val="2"/>
          <w:sz w:val="22"/>
          <w:szCs w:val="22"/>
        </w:rPr>
        <w:drawing>
          <wp:anchor distT="0" distB="0" distL="114300" distR="114300" simplePos="0" relativeHeight="251928064" behindDoc="0" locked="0" layoutInCell="1" allowOverlap="1" wp14:anchorId="70EC713A" wp14:editId="158B10B1">
            <wp:simplePos x="0" y="0"/>
            <wp:positionH relativeFrom="column">
              <wp:posOffset>-613410</wp:posOffset>
            </wp:positionH>
            <wp:positionV relativeFrom="paragraph">
              <wp:posOffset>58420</wp:posOffset>
            </wp:positionV>
            <wp:extent cx="3276600" cy="2176780"/>
            <wp:effectExtent l="0" t="0" r="0" b="0"/>
            <wp:wrapNone/>
            <wp:docPr id="10323" name="図 1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7">
                      <a:extLst>
                        <a:ext uri="{28A0092B-C50C-407E-A947-70E740481C1C}">
                          <a14:useLocalDpi xmlns:a14="http://schemas.microsoft.com/office/drawing/2010/main" val="0"/>
                        </a:ext>
                      </a:extLst>
                    </a:blip>
                    <a:srcRect/>
                    <a:stretch/>
                  </pic:blipFill>
                  <pic:spPr bwMode="auto">
                    <a:xfrm>
                      <a:off x="0" y="0"/>
                      <a:ext cx="3276600" cy="2176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21AFAC" w14:textId="77777777" w:rsidR="00102EE5" w:rsidRPr="00042861" w:rsidRDefault="00102EE5" w:rsidP="00A618C9">
      <w:pPr>
        <w:adjustRightInd/>
        <w:ind w:leftChars="205" w:left="712" w:hangingChars="100" w:hanging="220"/>
        <w:textAlignment w:val="auto"/>
        <w:rPr>
          <w:rFonts w:hAnsi="HG丸ｺﾞｼｯｸM-PRO" w:cs="Times New Roman"/>
          <w:color w:val="auto"/>
          <w:kern w:val="2"/>
          <w:sz w:val="22"/>
          <w:szCs w:val="22"/>
        </w:rPr>
      </w:pPr>
    </w:p>
    <w:p w14:paraId="0B5D22FE" w14:textId="77777777" w:rsidR="009053CD" w:rsidRDefault="009053CD" w:rsidP="00EB360A">
      <w:pPr>
        <w:adjustRightInd/>
        <w:textAlignment w:val="auto"/>
        <w:rPr>
          <w:rFonts w:hAnsi="HG丸ｺﾞｼｯｸM-PRO" w:cs="Times New Roman"/>
          <w:color w:val="auto"/>
          <w:kern w:val="2"/>
          <w:sz w:val="22"/>
          <w:szCs w:val="22"/>
        </w:rPr>
      </w:pPr>
    </w:p>
    <w:p w14:paraId="0F142505" w14:textId="77777777" w:rsidR="00672EB1" w:rsidRDefault="00672EB1" w:rsidP="00EB360A">
      <w:pPr>
        <w:adjustRightInd/>
        <w:textAlignment w:val="auto"/>
        <w:rPr>
          <w:rFonts w:hAnsi="HG丸ｺﾞｼｯｸM-PRO" w:cs="Times New Roman"/>
          <w:color w:val="auto"/>
          <w:kern w:val="2"/>
          <w:sz w:val="22"/>
          <w:szCs w:val="22"/>
        </w:rPr>
      </w:pPr>
    </w:p>
    <w:p w14:paraId="12DCF3E1" w14:textId="77777777" w:rsidR="00672EB1" w:rsidRDefault="00672EB1" w:rsidP="00EB360A">
      <w:pPr>
        <w:adjustRightInd/>
        <w:textAlignment w:val="auto"/>
        <w:rPr>
          <w:rFonts w:hAnsi="HG丸ｺﾞｼｯｸM-PRO" w:cs="Times New Roman"/>
          <w:color w:val="auto"/>
          <w:kern w:val="2"/>
          <w:sz w:val="22"/>
          <w:szCs w:val="22"/>
        </w:rPr>
      </w:pPr>
    </w:p>
    <w:p w14:paraId="4184C805" w14:textId="77777777" w:rsidR="00672EB1" w:rsidRDefault="00672EB1" w:rsidP="00EB360A">
      <w:pPr>
        <w:adjustRightInd/>
        <w:textAlignment w:val="auto"/>
        <w:rPr>
          <w:rFonts w:hAnsi="HG丸ｺﾞｼｯｸM-PRO" w:cs="Times New Roman"/>
          <w:color w:val="auto"/>
          <w:kern w:val="2"/>
          <w:sz w:val="22"/>
          <w:szCs w:val="22"/>
        </w:rPr>
      </w:pPr>
    </w:p>
    <w:p w14:paraId="1DFA3405" w14:textId="77777777" w:rsidR="00672EB1" w:rsidRDefault="00672EB1" w:rsidP="00EB360A">
      <w:pPr>
        <w:adjustRightInd/>
        <w:textAlignment w:val="auto"/>
        <w:rPr>
          <w:rFonts w:hAnsi="HG丸ｺﾞｼｯｸM-PRO" w:cs="Times New Roman"/>
          <w:color w:val="auto"/>
          <w:kern w:val="2"/>
          <w:sz w:val="22"/>
          <w:szCs w:val="22"/>
        </w:rPr>
      </w:pPr>
    </w:p>
    <w:p w14:paraId="22AA733E" w14:textId="77777777" w:rsidR="00672EB1" w:rsidRDefault="00672EB1" w:rsidP="00EB360A">
      <w:pPr>
        <w:adjustRightInd/>
        <w:textAlignment w:val="auto"/>
        <w:rPr>
          <w:rFonts w:hAnsi="HG丸ｺﾞｼｯｸM-PRO" w:cs="Times New Roman"/>
          <w:color w:val="auto"/>
          <w:kern w:val="2"/>
          <w:sz w:val="22"/>
          <w:szCs w:val="22"/>
        </w:rPr>
      </w:pPr>
    </w:p>
    <w:p w14:paraId="0013D9AF" w14:textId="77777777" w:rsidR="00672EB1" w:rsidRDefault="00672EB1" w:rsidP="00EB360A">
      <w:pPr>
        <w:adjustRightInd/>
        <w:textAlignment w:val="auto"/>
        <w:rPr>
          <w:rFonts w:hAnsi="HG丸ｺﾞｼｯｸM-PRO" w:cs="Times New Roman"/>
          <w:color w:val="auto"/>
          <w:kern w:val="2"/>
          <w:sz w:val="22"/>
          <w:szCs w:val="22"/>
        </w:rPr>
      </w:pPr>
    </w:p>
    <w:p w14:paraId="1492BEFB" w14:textId="77777777" w:rsidR="00672EB1" w:rsidRDefault="00672EB1" w:rsidP="00EB360A">
      <w:pPr>
        <w:adjustRightInd/>
        <w:textAlignment w:val="auto"/>
        <w:rPr>
          <w:rFonts w:hAnsi="HG丸ｺﾞｼｯｸM-PRO" w:cs="Times New Roman"/>
          <w:color w:val="auto"/>
          <w:kern w:val="2"/>
          <w:sz w:val="22"/>
          <w:szCs w:val="22"/>
        </w:rPr>
      </w:pPr>
    </w:p>
    <w:p w14:paraId="5CB563B2" w14:textId="77777777" w:rsidR="00672EB1" w:rsidRDefault="00672EB1" w:rsidP="00EB360A">
      <w:pPr>
        <w:adjustRightInd/>
        <w:textAlignment w:val="auto"/>
        <w:rPr>
          <w:rFonts w:hAnsi="HG丸ｺﾞｼｯｸM-PRO" w:cs="Times New Roman"/>
          <w:color w:val="auto"/>
          <w:kern w:val="2"/>
          <w:sz w:val="22"/>
          <w:szCs w:val="22"/>
        </w:rPr>
      </w:pPr>
    </w:p>
    <w:p w14:paraId="35BE9A38" w14:textId="77777777" w:rsidR="00672EB1" w:rsidRDefault="00C26811" w:rsidP="00EB360A">
      <w:pPr>
        <w:adjustRightInd/>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41344" behindDoc="0" locked="0" layoutInCell="1" allowOverlap="1" wp14:anchorId="085ECC0D" wp14:editId="5A281B30">
                <wp:simplePos x="0" y="0"/>
                <wp:positionH relativeFrom="column">
                  <wp:posOffset>2482215</wp:posOffset>
                </wp:positionH>
                <wp:positionV relativeFrom="paragraph">
                  <wp:posOffset>86995</wp:posOffset>
                </wp:positionV>
                <wp:extent cx="3475355" cy="257175"/>
                <wp:effectExtent l="0" t="0" r="0" b="0"/>
                <wp:wrapNone/>
                <wp:docPr id="10332"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75355" cy="257175"/>
                        </a:xfrm>
                        <a:prstGeom prst="rect">
                          <a:avLst/>
                        </a:prstGeom>
                      </wps:spPr>
                      <wps:txbx>
                        <w:txbxContent>
                          <w:p w14:paraId="16FB7DE8" w14:textId="6B8F0282" w:rsidR="00981B0C" w:rsidRPr="00042861" w:rsidRDefault="00981B0C">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がん・がん検診に対する府民の意識と行動に関する調査</w:t>
                            </w:r>
                          </w:p>
                          <w:p w14:paraId="4919EE3E" w14:textId="77777777" w:rsidR="00981B0C" w:rsidRPr="00042861" w:rsidRDefault="00981B0C">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11" style="position:absolute;left:0;text-align:left;margin-left:195.45pt;margin-top:6.85pt;width:273.65pt;height:20.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" filled="f" stroked="f">
                <v:path arrowok="t"/>
                <o:lock v:ext="edit" aspectratio="t" grouping="t"/>
                <v:textbox>
                  <w:txbxContent>
                    <w:p w14:paraId="16FB7DE8" w14:textId="6B8F0282" w:rsidR="00981B0C" w:rsidRPr="00042861" w:rsidRDefault="00981B0C">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がん・がん検診に対する府民の意識と行動に関する調査</w:t>
                      </w:r>
                    </w:p>
                    <w:p w14:paraId="4919EE3E" w14:textId="77777777" w:rsidR="00981B0C" w:rsidRPr="00042861" w:rsidRDefault="00981B0C">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6C2F35F3" w14:textId="77777777" w:rsidR="00672EB1" w:rsidRDefault="00672EB1" w:rsidP="00EB360A">
      <w:pPr>
        <w:adjustRightInd/>
        <w:textAlignment w:val="auto"/>
        <w:rPr>
          <w:rFonts w:hAnsi="HG丸ｺﾞｼｯｸM-PRO" w:cs="Times New Roman"/>
          <w:color w:val="auto"/>
          <w:kern w:val="2"/>
          <w:sz w:val="22"/>
          <w:szCs w:val="22"/>
        </w:rPr>
      </w:pPr>
    </w:p>
    <w:p w14:paraId="6A35A2C9" w14:textId="1CA65E29" w:rsidR="00596FD9" w:rsidRDefault="00596FD9" w:rsidP="002006FC">
      <w:pPr>
        <w:adjustRightInd/>
        <w:ind w:leftChars="237" w:left="835" w:hangingChars="121" w:hanging="266"/>
        <w:textAlignment w:val="auto"/>
        <w:rPr>
          <w:rFonts w:hAnsi="HG丸ｺﾞｼｯｸM-PRO"/>
          <w:color w:val="auto"/>
          <w:sz w:val="22"/>
          <w:szCs w:val="22"/>
        </w:rPr>
      </w:pPr>
      <w:r w:rsidRPr="00042861">
        <w:rPr>
          <w:rFonts w:hAnsi="HG丸ｺﾞｼｯｸM-PRO" w:hint="eastAsia"/>
          <w:color w:val="auto"/>
          <w:sz w:val="22"/>
          <w:szCs w:val="22"/>
        </w:rPr>
        <w:t>○</w:t>
      </w:r>
      <w:r w:rsidR="002C0416">
        <w:rPr>
          <w:rFonts w:hAnsi="HG丸ｺﾞｼｯｸM-PRO" w:hint="eastAsia"/>
          <w:color w:val="auto"/>
          <w:sz w:val="22"/>
          <w:szCs w:val="22"/>
        </w:rPr>
        <w:t>「</w:t>
      </w:r>
      <w:r w:rsidR="00F5487D">
        <w:rPr>
          <w:rFonts w:hAnsi="HG丸ｺﾞｼｯｸM-PRO" w:hint="eastAsia"/>
          <w:color w:val="auto"/>
          <w:sz w:val="22"/>
          <w:szCs w:val="22"/>
        </w:rPr>
        <w:t>がん</w:t>
      </w:r>
      <w:r w:rsidR="008C73D4" w:rsidRPr="00042861">
        <w:rPr>
          <w:rFonts w:hAnsi="HG丸ｺﾞｼｯｸM-PRO" w:hint="eastAsia"/>
          <w:color w:val="auto"/>
          <w:sz w:val="22"/>
          <w:szCs w:val="22"/>
        </w:rPr>
        <w:t>患者ニーズ調査</w:t>
      </w:r>
      <w:r w:rsidR="002C0416">
        <w:rPr>
          <w:rFonts w:hAnsi="HG丸ｺﾞｼｯｸM-PRO" w:hint="eastAsia"/>
          <w:color w:val="auto"/>
          <w:sz w:val="22"/>
          <w:szCs w:val="22"/>
        </w:rPr>
        <w:t>」</w:t>
      </w:r>
      <w:r w:rsidR="008C73D4" w:rsidRPr="00042861">
        <w:rPr>
          <w:rFonts w:hAnsi="HG丸ｺﾞｼｯｸM-PRO" w:hint="eastAsia"/>
          <w:color w:val="auto"/>
          <w:sz w:val="22"/>
          <w:szCs w:val="22"/>
        </w:rPr>
        <w:t>によると、</w:t>
      </w:r>
      <w:r w:rsidRPr="00042861">
        <w:rPr>
          <w:rFonts w:hAnsi="HG丸ｺﾞｼｯｸM-PRO" w:hint="eastAsia"/>
          <w:color w:val="auto"/>
          <w:sz w:val="22"/>
          <w:szCs w:val="22"/>
        </w:rPr>
        <w:t>がんと診断された後、</w:t>
      </w:r>
      <w:r w:rsidR="00D20001" w:rsidRPr="00042861">
        <w:rPr>
          <w:rFonts w:hAnsi="HG丸ｺﾞｼｯｸM-PRO" w:hint="eastAsia"/>
          <w:color w:val="auto"/>
          <w:sz w:val="22"/>
          <w:szCs w:val="22"/>
        </w:rPr>
        <w:t>退職して再就職していない</w:t>
      </w:r>
      <w:r w:rsidRPr="00042861">
        <w:rPr>
          <w:rFonts w:hAnsi="HG丸ｺﾞｼｯｸM-PRO" w:hint="eastAsia"/>
          <w:color w:val="auto"/>
          <w:sz w:val="22"/>
          <w:szCs w:val="22"/>
        </w:rPr>
        <w:t>方は</w:t>
      </w:r>
      <w:r w:rsidR="000B111E">
        <w:rPr>
          <w:rFonts w:hAnsi="HG丸ｺﾞｼｯｸM-PRO" w:hint="eastAsia"/>
          <w:color w:val="auto"/>
          <w:sz w:val="22"/>
          <w:szCs w:val="22"/>
        </w:rPr>
        <w:t>32.8</w:t>
      </w:r>
      <w:r w:rsidR="00D764F6" w:rsidRPr="00042861">
        <w:rPr>
          <w:rFonts w:hAnsi="HG丸ｺﾞｼｯｸM-PRO" w:hint="eastAsia"/>
          <w:color w:val="auto"/>
          <w:sz w:val="22"/>
          <w:szCs w:val="22"/>
        </w:rPr>
        <w:t>％</w:t>
      </w:r>
      <w:r w:rsidRPr="00042861">
        <w:rPr>
          <w:rFonts w:hAnsi="HG丸ｺﾞｼｯｸM-PRO" w:hint="eastAsia"/>
          <w:color w:val="auto"/>
          <w:sz w:val="22"/>
          <w:szCs w:val="22"/>
        </w:rPr>
        <w:t>もあり、がん患者が仕事を継続できるような支援が必要で</w:t>
      </w:r>
      <w:r w:rsidR="00944C72" w:rsidRPr="00042861">
        <w:rPr>
          <w:rFonts w:hAnsi="HG丸ｺﾞｼｯｸM-PRO" w:hint="eastAsia"/>
          <w:color w:val="auto"/>
          <w:sz w:val="22"/>
          <w:szCs w:val="22"/>
        </w:rPr>
        <w:t>す</w:t>
      </w:r>
      <w:r w:rsidRPr="00042861">
        <w:rPr>
          <w:rFonts w:hAnsi="HG丸ｺﾞｼｯｸM-PRO" w:hint="eastAsia"/>
          <w:color w:val="auto"/>
          <w:sz w:val="22"/>
          <w:szCs w:val="22"/>
        </w:rPr>
        <w:t>。また、有職者は所属する職場で理</w:t>
      </w:r>
      <w:r w:rsidRPr="00042861">
        <w:rPr>
          <w:rFonts w:hAnsi="HG丸ｺﾞｼｯｸM-PRO" w:hint="eastAsia"/>
          <w:color w:val="000000" w:themeColor="text1"/>
          <w:sz w:val="22"/>
          <w:szCs w:val="22"/>
        </w:rPr>
        <w:t>解を得ることが課題となってい</w:t>
      </w:r>
      <w:r w:rsidR="00944C72" w:rsidRPr="00042861">
        <w:rPr>
          <w:rFonts w:hAnsi="HG丸ｺﾞｼｯｸM-PRO" w:hint="eastAsia"/>
          <w:color w:val="000000" w:themeColor="text1"/>
          <w:sz w:val="22"/>
          <w:szCs w:val="22"/>
        </w:rPr>
        <w:t>ます</w:t>
      </w:r>
      <w:r w:rsidRPr="00042861">
        <w:rPr>
          <w:rFonts w:hAnsi="HG丸ｺﾞｼｯｸM-PRO" w:hint="eastAsia"/>
          <w:color w:val="000000" w:themeColor="text1"/>
          <w:sz w:val="22"/>
          <w:szCs w:val="22"/>
        </w:rPr>
        <w:t>。治療内容や職場の理解により必要と</w:t>
      </w:r>
      <w:r w:rsidR="00944C72" w:rsidRPr="00042861">
        <w:rPr>
          <w:rFonts w:hAnsi="HG丸ｺﾞｼｯｸM-PRO" w:hint="eastAsia"/>
          <w:color w:val="000000" w:themeColor="text1"/>
          <w:sz w:val="22"/>
          <w:szCs w:val="22"/>
        </w:rPr>
        <w:t>なる</w:t>
      </w:r>
      <w:r w:rsidRPr="00042861">
        <w:rPr>
          <w:rFonts w:hAnsi="HG丸ｺﾞｼｯｸM-PRO" w:hint="eastAsia"/>
          <w:color w:val="000000" w:themeColor="text1"/>
          <w:sz w:val="22"/>
          <w:szCs w:val="22"/>
        </w:rPr>
        <w:t>支援は異なるため、事業主に対して</w:t>
      </w:r>
      <w:r w:rsidR="00944C72" w:rsidRPr="00042861">
        <w:rPr>
          <w:rFonts w:hAnsi="HG丸ｺﾞｼｯｸM-PRO" w:hint="eastAsia"/>
          <w:color w:val="000000" w:themeColor="text1"/>
          <w:sz w:val="22"/>
          <w:szCs w:val="22"/>
        </w:rPr>
        <w:t>、</w:t>
      </w:r>
      <w:r w:rsidRPr="00042861">
        <w:rPr>
          <w:rFonts w:hAnsi="HG丸ｺﾞｼｯｸM-PRO" w:hint="eastAsia"/>
          <w:color w:val="000000" w:themeColor="text1"/>
          <w:sz w:val="22"/>
          <w:szCs w:val="22"/>
        </w:rPr>
        <w:t>治療内容に応じた支援の必要性</w:t>
      </w:r>
      <w:r w:rsidR="00D20001" w:rsidRPr="00042861">
        <w:rPr>
          <w:rFonts w:hAnsi="HG丸ｺﾞｼｯｸM-PRO" w:hint="eastAsia"/>
          <w:color w:val="000000" w:themeColor="text1"/>
          <w:sz w:val="22"/>
          <w:szCs w:val="22"/>
        </w:rPr>
        <w:t>について</w:t>
      </w:r>
      <w:r w:rsidRPr="00042861">
        <w:rPr>
          <w:rFonts w:hAnsi="HG丸ｺﾞｼｯｸM-PRO" w:hint="eastAsia"/>
          <w:color w:val="000000" w:themeColor="text1"/>
          <w:sz w:val="22"/>
          <w:szCs w:val="22"/>
        </w:rPr>
        <w:t>理解を促進するとともに、職場の理解を含めた社会環境の整備が求められ</w:t>
      </w:r>
      <w:r w:rsidR="00944C72" w:rsidRPr="00042861">
        <w:rPr>
          <w:rFonts w:hAnsi="HG丸ｺﾞｼｯｸM-PRO" w:hint="eastAsia"/>
          <w:color w:val="000000" w:themeColor="text1"/>
          <w:sz w:val="22"/>
          <w:szCs w:val="22"/>
        </w:rPr>
        <w:t>ま</w:t>
      </w:r>
      <w:r w:rsidR="00944C72" w:rsidRPr="00042861">
        <w:rPr>
          <w:rFonts w:hAnsi="HG丸ｺﾞｼｯｸM-PRO" w:hint="eastAsia"/>
          <w:color w:val="auto"/>
          <w:sz w:val="22"/>
          <w:szCs w:val="22"/>
        </w:rPr>
        <w:t>す</w:t>
      </w:r>
      <w:r w:rsidRPr="00042861">
        <w:rPr>
          <w:rFonts w:hAnsi="HG丸ｺﾞｼｯｸM-PRO" w:hint="eastAsia"/>
          <w:color w:val="auto"/>
          <w:sz w:val="22"/>
          <w:szCs w:val="22"/>
        </w:rPr>
        <w:t>。</w:t>
      </w:r>
    </w:p>
    <w:p w14:paraId="0247E300" w14:textId="10EE5A26" w:rsidR="00CA01DB" w:rsidRDefault="00CA01DB">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256E8484" w14:textId="6AB77D42" w:rsidR="000A4FE8" w:rsidRDefault="00424FCD">
      <w:pPr>
        <w:widowControl/>
        <w:adjustRightInd/>
        <w:jc w:val="left"/>
        <w:textAlignment w:val="auto"/>
        <w:rPr>
          <w:rFonts w:hAnsi="HG丸ｺﾞｼｯｸM-PRO"/>
          <w:color w:val="auto"/>
          <w:sz w:val="21"/>
        </w:rPr>
      </w:pPr>
      <w:r w:rsidRPr="00042861">
        <w:rPr>
          <w:rFonts w:hAnsi="HG丸ｺﾞｼｯｸM-PRO"/>
          <w:noProof/>
        </w:rPr>
        <w:lastRenderedPageBreak/>
        <mc:AlternateContent>
          <mc:Choice Requires="wps">
            <w:drawing>
              <wp:anchor distT="0" distB="0" distL="114300" distR="114300" simplePos="0" relativeHeight="251586048" behindDoc="0" locked="0" layoutInCell="1" allowOverlap="1" wp14:anchorId="5F234F8D" wp14:editId="2C974AF9">
                <wp:simplePos x="0" y="0"/>
                <wp:positionH relativeFrom="margin">
                  <wp:align>center</wp:align>
                </wp:positionH>
                <wp:positionV relativeFrom="paragraph">
                  <wp:posOffset>57150</wp:posOffset>
                </wp:positionV>
                <wp:extent cx="3400425" cy="327025"/>
                <wp:effectExtent l="0" t="0" r="0" b="0"/>
                <wp:wrapNone/>
                <wp:docPr id="9311"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00425" cy="383199"/>
                        </a:xfrm>
                        <a:prstGeom prst="rect">
                          <a:avLst/>
                        </a:prstGeom>
                      </wps:spPr>
                      <wps:txbx>
                        <w:txbxContent>
                          <w:p w14:paraId="5A55B383" w14:textId="77777777" w:rsidR="00981B0C" w:rsidRPr="00042861" w:rsidRDefault="00981B0C">
                            <w:pPr>
                              <w:pStyle w:val="Web"/>
                              <w:spacing w:before="0" w:beforeAutospacing="0" w:after="0" w:afterAutospacing="0"/>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31：</w:t>
                            </w:r>
                            <w:r w:rsidRPr="00042861">
                              <w:rPr>
                                <w:rFonts w:asciiTheme="majorEastAsia" w:eastAsiaTheme="majorEastAsia" w:hAnsiTheme="majorEastAsia" w:cstheme="majorBidi" w:hint="eastAsia"/>
                                <w:b/>
                                <w:color w:val="000000" w:themeColor="text1"/>
                                <w:kern w:val="24"/>
                                <w:sz w:val="20"/>
                                <w:szCs w:val="40"/>
                              </w:rPr>
                              <w:t>がんと診断された後の働き方の変化</w:t>
                            </w:r>
                            <w:r>
                              <w:rPr>
                                <w:rFonts w:asciiTheme="majorEastAsia" w:eastAsiaTheme="majorEastAsia" w:hAnsiTheme="majorEastAsia" w:cstheme="majorBidi" w:hint="eastAsia"/>
                                <w:b/>
                                <w:color w:val="000000" w:themeColor="text1"/>
                                <w:kern w:val="24"/>
                                <w:sz w:val="20"/>
                                <w:szCs w:val="40"/>
                              </w:rPr>
                              <w:t>(n=749)</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12" style="position:absolute;margin-left:0;margin-top:4.5pt;width:267.75pt;height:25.75pt;z-index:251586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" filled="f" stroked="f">
                <v:path arrowok="t"/>
                <o:lock v:ext="edit" aspectratio="t" grouping="t"/>
                <v:textbox>
                  <w:txbxContent>
                    <w:p w14:paraId="5A55B383" w14:textId="77777777" w:rsidR="00981B0C" w:rsidRPr="00042861" w:rsidRDefault="00981B0C">
                      <w:pPr>
                        <w:pStyle w:val="Web"/>
                        <w:spacing w:before="0" w:beforeAutospacing="0" w:after="0" w:afterAutospacing="0"/>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31：</w:t>
                      </w:r>
                      <w:r w:rsidRPr="00042861">
                        <w:rPr>
                          <w:rFonts w:asciiTheme="majorEastAsia" w:eastAsiaTheme="majorEastAsia" w:hAnsiTheme="majorEastAsia" w:cstheme="majorBidi" w:hint="eastAsia"/>
                          <w:b/>
                          <w:color w:val="000000" w:themeColor="text1"/>
                          <w:kern w:val="24"/>
                          <w:sz w:val="20"/>
                          <w:szCs w:val="40"/>
                        </w:rPr>
                        <w:t>がんと診断された後の働き方の変化</w:t>
                      </w:r>
                      <w:r>
                        <w:rPr>
                          <w:rFonts w:asciiTheme="majorEastAsia" w:eastAsiaTheme="majorEastAsia" w:hAnsiTheme="majorEastAsia" w:cstheme="majorBidi" w:hint="eastAsia"/>
                          <w:b/>
                          <w:color w:val="000000" w:themeColor="text1"/>
                          <w:kern w:val="24"/>
                          <w:sz w:val="20"/>
                          <w:szCs w:val="40"/>
                        </w:rPr>
                        <w:t>(n=749)</w:t>
                      </w:r>
                    </w:p>
                  </w:txbxContent>
                </v:textbox>
                <w10:wrap anchorx="margin"/>
              </v:rect>
            </w:pict>
          </mc:Fallback>
        </mc:AlternateContent>
      </w:r>
      <w:r w:rsidR="00CA01DB">
        <w:rPr>
          <w:rFonts w:hAnsi="HG丸ｺﾞｼｯｸM-PRO"/>
          <w:noProof/>
          <w:color w:val="auto"/>
          <w:sz w:val="22"/>
          <w:szCs w:val="22"/>
        </w:rPr>
        <w:drawing>
          <wp:anchor distT="0" distB="0" distL="114300" distR="114300" simplePos="0" relativeHeight="251926016" behindDoc="0" locked="0" layoutInCell="1" allowOverlap="1" wp14:anchorId="394D6F9C" wp14:editId="1C4D3CFF">
            <wp:simplePos x="0" y="0"/>
            <wp:positionH relativeFrom="margin">
              <wp:align>center</wp:align>
            </wp:positionH>
            <wp:positionV relativeFrom="paragraph">
              <wp:posOffset>146906</wp:posOffset>
            </wp:positionV>
            <wp:extent cx="6453505" cy="2282190"/>
            <wp:effectExtent l="0" t="0" r="0" b="0"/>
            <wp:wrapNone/>
            <wp:docPr id="10315" name="図 1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a:extLst>
                        <a:ext uri="{28A0092B-C50C-407E-A947-70E740481C1C}">
                          <a14:useLocalDpi xmlns:a14="http://schemas.microsoft.com/office/drawing/2010/main" val="0"/>
                        </a:ext>
                      </a:extLst>
                    </a:blip>
                    <a:srcRect l="13711" t="30453" r="2967"/>
                    <a:stretch/>
                  </pic:blipFill>
                  <pic:spPr bwMode="auto">
                    <a:xfrm>
                      <a:off x="0" y="0"/>
                      <a:ext cx="6453505" cy="2282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DE901A" w14:textId="58DBFB2C"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444AE83F" w14:textId="38B87535"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08BC9893" w14:textId="2F95A04A"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4635F128"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1E715663"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7D0BD90C" w14:textId="6C8EE138"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4A928D55" w14:textId="1B04A41C"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7344C5F9" w14:textId="6D6DF21E"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306BE854" w14:textId="2DEE6941" w:rsidR="000A4FE8" w:rsidRPr="00042861" w:rsidRDefault="00CA01DB" w:rsidP="00A618C9">
      <w:pPr>
        <w:tabs>
          <w:tab w:val="left" w:pos="8364"/>
        </w:tabs>
        <w:snapToGrid w:val="0"/>
        <w:spacing w:line="360" w:lineRule="auto"/>
        <w:ind w:leftChars="100" w:left="480" w:hangingChars="100" w:hanging="240"/>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620864" behindDoc="0" locked="0" layoutInCell="1" allowOverlap="1" wp14:anchorId="52A480C0" wp14:editId="7F752285">
                <wp:simplePos x="0" y="0"/>
                <wp:positionH relativeFrom="column">
                  <wp:posOffset>2315210</wp:posOffset>
                </wp:positionH>
                <wp:positionV relativeFrom="paragraph">
                  <wp:posOffset>62865</wp:posOffset>
                </wp:positionV>
                <wp:extent cx="3695700" cy="257175"/>
                <wp:effectExtent l="0" t="0" r="0" b="0"/>
                <wp:wrapNone/>
                <wp:docPr id="9262"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695700" cy="257175"/>
                        </a:xfrm>
                        <a:prstGeom prst="rect">
                          <a:avLst/>
                        </a:prstGeom>
                      </wps:spPr>
                      <wps:txbx>
                        <w:txbxContent>
                          <w:p w14:paraId="0A3A6082" w14:textId="77777777" w:rsidR="00981B0C" w:rsidRPr="00042861" w:rsidRDefault="00981B0C">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7C95040F" w14:textId="77777777" w:rsidR="00981B0C" w:rsidRPr="00042861" w:rsidRDefault="00981B0C">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13" style="position:absolute;left:0;text-align:left;margin-left:182.3pt;margin-top:4.95pt;width:291pt;height:20.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" filled="f" stroked="f">
                <v:path arrowok="t"/>
                <o:lock v:ext="edit" aspectratio="t" grouping="t"/>
                <v:textbox>
                  <w:txbxContent>
                    <w:p w14:paraId="0A3A6082" w14:textId="77777777" w:rsidR="00981B0C" w:rsidRPr="00042861" w:rsidRDefault="00981B0C">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7C95040F" w14:textId="77777777" w:rsidR="00981B0C" w:rsidRPr="00042861" w:rsidRDefault="00981B0C">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36BCB68F" w14:textId="1C1891ED" w:rsidR="007D2AED" w:rsidRDefault="00CA01DB" w:rsidP="00A618C9">
      <w:pPr>
        <w:tabs>
          <w:tab w:val="left" w:pos="8364"/>
        </w:tabs>
        <w:snapToGrid w:val="0"/>
        <w:spacing w:line="360" w:lineRule="auto"/>
        <w:ind w:leftChars="100" w:left="480" w:hangingChars="100" w:hanging="240"/>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587072" behindDoc="0" locked="0" layoutInCell="1" allowOverlap="1" wp14:anchorId="7EFA3934" wp14:editId="257C465F">
                <wp:simplePos x="0" y="0"/>
                <wp:positionH relativeFrom="margin">
                  <wp:align>center</wp:align>
                </wp:positionH>
                <wp:positionV relativeFrom="paragraph">
                  <wp:posOffset>105410</wp:posOffset>
                </wp:positionV>
                <wp:extent cx="4241800" cy="327025"/>
                <wp:effectExtent l="0" t="0" r="0" b="0"/>
                <wp:wrapNone/>
                <wp:docPr id="9313"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241800" cy="327025"/>
                        </a:xfrm>
                        <a:prstGeom prst="rect">
                          <a:avLst/>
                        </a:prstGeom>
                      </wps:spPr>
                      <wps:txbx>
                        <w:txbxContent>
                          <w:p w14:paraId="03F53FBB" w14:textId="77777777" w:rsidR="00981B0C" w:rsidRPr="00042861" w:rsidRDefault="00981B0C">
                            <w:pPr>
                              <w:pStyle w:val="Web"/>
                              <w:spacing w:before="0" w:beforeAutospacing="0" w:after="0" w:afterAutospacing="0"/>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表32：</w:t>
                            </w:r>
                            <w:r w:rsidRPr="00042861">
                              <w:rPr>
                                <w:rFonts w:asciiTheme="majorEastAsia" w:eastAsiaTheme="majorEastAsia" w:hAnsiTheme="majorEastAsia" w:cstheme="majorBidi" w:hint="eastAsia"/>
                                <w:b/>
                                <w:color w:val="000000" w:themeColor="text1"/>
                                <w:kern w:val="24"/>
                                <w:sz w:val="20"/>
                                <w:szCs w:val="40"/>
                              </w:rPr>
                              <w:t>がんと診断された後の職場の理解や支援（治療中）</w:t>
                            </w:r>
                            <w:r>
                              <w:rPr>
                                <w:rFonts w:asciiTheme="majorEastAsia" w:eastAsiaTheme="majorEastAsia" w:hAnsiTheme="majorEastAsia" w:cstheme="majorBidi" w:hint="eastAsia"/>
                                <w:b/>
                                <w:color w:val="000000" w:themeColor="text1"/>
                                <w:kern w:val="24"/>
                                <w:sz w:val="20"/>
                                <w:szCs w:val="40"/>
                              </w:rPr>
                              <w:t>(n=973)</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14" style="position:absolute;left:0;text-align:left;margin-left:0;margin-top:8.3pt;width:334pt;height:25.75pt;z-index:251587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" filled="f" stroked="f">
                <v:path arrowok="t"/>
                <o:lock v:ext="edit" aspectratio="t" grouping="t"/>
                <v:textbox>
                  <w:txbxContent>
                    <w:p w14:paraId="03F53FBB" w14:textId="77777777" w:rsidR="00981B0C" w:rsidRPr="00042861" w:rsidRDefault="00981B0C">
                      <w:pPr>
                        <w:pStyle w:val="Web"/>
                        <w:spacing w:before="0" w:beforeAutospacing="0" w:after="0" w:afterAutospacing="0"/>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表32：</w:t>
                      </w:r>
                      <w:r w:rsidRPr="00042861">
                        <w:rPr>
                          <w:rFonts w:asciiTheme="majorEastAsia" w:eastAsiaTheme="majorEastAsia" w:hAnsiTheme="majorEastAsia" w:cstheme="majorBidi" w:hint="eastAsia"/>
                          <w:b/>
                          <w:color w:val="000000" w:themeColor="text1"/>
                          <w:kern w:val="24"/>
                          <w:sz w:val="20"/>
                          <w:szCs w:val="40"/>
                        </w:rPr>
                        <w:t>がんと診断された後の職場の理解や支援（治療中）</w:t>
                      </w:r>
                      <w:r>
                        <w:rPr>
                          <w:rFonts w:asciiTheme="majorEastAsia" w:eastAsiaTheme="majorEastAsia" w:hAnsiTheme="majorEastAsia" w:cstheme="majorBidi" w:hint="eastAsia"/>
                          <w:b/>
                          <w:color w:val="000000" w:themeColor="text1"/>
                          <w:kern w:val="24"/>
                          <w:sz w:val="20"/>
                          <w:szCs w:val="40"/>
                        </w:rPr>
                        <w:t>(n=973)</w:t>
                      </w:r>
                    </w:p>
                  </w:txbxContent>
                </v:textbox>
                <w10:wrap anchorx="margin"/>
              </v:rect>
            </w:pict>
          </mc:Fallback>
        </mc:AlternateContent>
      </w:r>
    </w:p>
    <w:p w14:paraId="00B44FD7" w14:textId="79C90279" w:rsidR="007D2AED" w:rsidRDefault="00CA01DB" w:rsidP="00A618C9">
      <w:pPr>
        <w:tabs>
          <w:tab w:val="left" w:pos="8364"/>
        </w:tabs>
        <w:snapToGrid w:val="0"/>
        <w:spacing w:line="360" w:lineRule="auto"/>
        <w:ind w:leftChars="100" w:left="450" w:hangingChars="100" w:hanging="210"/>
        <w:rPr>
          <w:rFonts w:hAnsi="HG丸ｺﾞｼｯｸM-PRO"/>
          <w:color w:val="auto"/>
          <w:sz w:val="21"/>
        </w:rPr>
      </w:pPr>
      <w:r>
        <w:rPr>
          <w:rFonts w:hAnsi="HG丸ｺﾞｼｯｸM-PRO"/>
          <w:noProof/>
          <w:color w:val="auto"/>
          <w:sz w:val="21"/>
        </w:rPr>
        <w:drawing>
          <wp:anchor distT="0" distB="0" distL="114300" distR="114300" simplePos="0" relativeHeight="251927040" behindDoc="0" locked="0" layoutInCell="1" allowOverlap="1" wp14:anchorId="7A356DF4" wp14:editId="3720AF43">
            <wp:simplePos x="0" y="0"/>
            <wp:positionH relativeFrom="margin">
              <wp:align>center</wp:align>
            </wp:positionH>
            <wp:positionV relativeFrom="paragraph">
              <wp:posOffset>177800</wp:posOffset>
            </wp:positionV>
            <wp:extent cx="6546850" cy="2200910"/>
            <wp:effectExtent l="0" t="0" r="6350" b="8890"/>
            <wp:wrapNone/>
            <wp:docPr id="10317" name="図 1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9">
                      <a:extLst>
                        <a:ext uri="{28A0092B-C50C-407E-A947-70E740481C1C}">
                          <a14:useLocalDpi xmlns:a14="http://schemas.microsoft.com/office/drawing/2010/main" val="0"/>
                        </a:ext>
                      </a:extLst>
                    </a:blip>
                    <a:srcRect l="18148" t="18066" b="5392"/>
                    <a:stretch/>
                  </pic:blipFill>
                  <pic:spPr bwMode="auto">
                    <a:xfrm>
                      <a:off x="0" y="0"/>
                      <a:ext cx="6546850" cy="2200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678DF3" w14:textId="00A5F588" w:rsidR="007D2AED" w:rsidRDefault="007D2AED" w:rsidP="00A618C9">
      <w:pPr>
        <w:tabs>
          <w:tab w:val="left" w:pos="8364"/>
        </w:tabs>
        <w:snapToGrid w:val="0"/>
        <w:spacing w:line="360" w:lineRule="auto"/>
        <w:ind w:leftChars="100" w:left="450" w:hangingChars="100" w:hanging="210"/>
        <w:rPr>
          <w:rFonts w:hAnsi="HG丸ｺﾞｼｯｸM-PRO"/>
          <w:color w:val="auto"/>
          <w:sz w:val="21"/>
        </w:rPr>
      </w:pPr>
    </w:p>
    <w:p w14:paraId="70D5D790"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56BBA852"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7835391D"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2CDCF9E2"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346B1F9B"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0CA8423F"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2E02228F" w14:textId="0FFBCD75"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22F4A038" w14:textId="3223D295" w:rsidR="00CA01DB" w:rsidRDefault="00CA01DB" w:rsidP="00A618C9">
      <w:pPr>
        <w:tabs>
          <w:tab w:val="left" w:pos="8364"/>
        </w:tabs>
        <w:snapToGrid w:val="0"/>
        <w:spacing w:line="360" w:lineRule="auto"/>
        <w:ind w:leftChars="100" w:left="480" w:hangingChars="100" w:hanging="240"/>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619840" behindDoc="0" locked="0" layoutInCell="1" allowOverlap="1" wp14:anchorId="0D455476" wp14:editId="3EE1AC3C">
                <wp:simplePos x="0" y="0"/>
                <wp:positionH relativeFrom="column">
                  <wp:posOffset>2361565</wp:posOffset>
                </wp:positionH>
                <wp:positionV relativeFrom="paragraph">
                  <wp:posOffset>62865</wp:posOffset>
                </wp:positionV>
                <wp:extent cx="3482340" cy="257175"/>
                <wp:effectExtent l="0" t="0" r="0" b="0"/>
                <wp:wrapNone/>
                <wp:docPr id="9261"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82340" cy="257175"/>
                        </a:xfrm>
                        <a:prstGeom prst="rect">
                          <a:avLst/>
                        </a:prstGeom>
                      </wps:spPr>
                      <wps:txbx>
                        <w:txbxContent>
                          <w:p w14:paraId="323B2520" w14:textId="77777777" w:rsidR="00981B0C" w:rsidRPr="00042861" w:rsidRDefault="00981B0C">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220C0EF9" w14:textId="77777777" w:rsidR="00981B0C" w:rsidRPr="00042861" w:rsidRDefault="00981B0C">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115" style="position:absolute;left:0;text-align:left;margin-left:185.95pt;margin-top:4.95pt;width:274.2pt;height:20.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" filled="f" stroked="f">
                <v:path arrowok="t"/>
                <o:lock v:ext="edit" aspectratio="t" grouping="t"/>
                <v:textbox>
                  <w:txbxContent>
                    <w:p w14:paraId="323B2520" w14:textId="77777777" w:rsidR="00981B0C" w:rsidRPr="00042861" w:rsidRDefault="00981B0C">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220C0EF9" w14:textId="77777777" w:rsidR="00981B0C" w:rsidRPr="00042861" w:rsidRDefault="00981B0C">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4E58E702"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3FBD6883" w14:textId="754A0336" w:rsidR="00370CDB" w:rsidRPr="00042861" w:rsidRDefault="00424EBF" w:rsidP="00A618C9">
      <w:pPr>
        <w:tabs>
          <w:tab w:val="left" w:pos="8364"/>
        </w:tabs>
        <w:snapToGrid w:val="0"/>
        <w:ind w:firstLineChars="150" w:firstLine="331"/>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ウ</w:t>
      </w:r>
      <w:r w:rsidR="00654B56">
        <w:rPr>
          <w:rFonts w:asciiTheme="majorEastAsia" w:eastAsiaTheme="majorEastAsia" w:hAnsiTheme="majorEastAsia" w:cs="Times New Roman" w:hint="eastAsia"/>
          <w:b/>
          <w:color w:val="auto"/>
          <w:kern w:val="2"/>
          <w:sz w:val="22"/>
          <w:szCs w:val="22"/>
        </w:rPr>
        <w:t xml:space="preserve"> </w:t>
      </w:r>
      <w:r w:rsidR="00370CDB" w:rsidRPr="00042861">
        <w:rPr>
          <w:rFonts w:asciiTheme="majorEastAsia" w:eastAsiaTheme="majorEastAsia" w:hAnsiTheme="majorEastAsia" w:cs="Times New Roman" w:hint="eastAsia"/>
          <w:b/>
          <w:color w:val="auto"/>
          <w:kern w:val="2"/>
          <w:sz w:val="22"/>
          <w:szCs w:val="22"/>
        </w:rPr>
        <w:t>高齢のがん患者の支援</w:t>
      </w:r>
    </w:p>
    <w:p w14:paraId="605F48A2" w14:textId="77777777" w:rsidR="00370CDB" w:rsidRPr="00042861" w:rsidRDefault="00370CDB" w:rsidP="00A618C9">
      <w:pPr>
        <w:adjustRightInd/>
        <w:ind w:leftChars="235" w:left="784" w:hangingChars="100" w:hanging="220"/>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○高齢者は、</w:t>
      </w:r>
      <w:r w:rsidR="00424EBF" w:rsidRPr="00042861">
        <w:rPr>
          <w:rFonts w:hAnsi="HG丸ｺﾞｼｯｸM-PRO" w:cs="Times New Roman" w:hint="eastAsia"/>
          <w:color w:val="auto"/>
          <w:kern w:val="2"/>
          <w:sz w:val="22"/>
          <w:szCs w:val="22"/>
        </w:rPr>
        <w:t>がん</w:t>
      </w:r>
      <w:r w:rsidR="00BE0115">
        <w:rPr>
          <w:rFonts w:hAnsi="HG丸ｺﾞｼｯｸM-PRO" w:cs="Times New Roman" w:hint="eastAsia"/>
          <w:color w:val="auto"/>
          <w:kern w:val="2"/>
          <w:sz w:val="22"/>
          <w:szCs w:val="22"/>
        </w:rPr>
        <w:t>り患</w:t>
      </w:r>
      <w:r w:rsidR="00424EBF" w:rsidRPr="00042861">
        <w:rPr>
          <w:rFonts w:hAnsi="HG丸ｺﾞｼｯｸM-PRO" w:cs="Times New Roman" w:hint="eastAsia"/>
          <w:color w:val="auto"/>
          <w:kern w:val="2"/>
          <w:sz w:val="22"/>
          <w:szCs w:val="22"/>
        </w:rPr>
        <w:t>による</w:t>
      </w:r>
      <w:r w:rsidRPr="00042861">
        <w:rPr>
          <w:rFonts w:hAnsi="HG丸ｺﾞｼｯｸM-PRO" w:cs="Times New Roman" w:hint="eastAsia"/>
          <w:color w:val="auto"/>
          <w:kern w:val="2"/>
          <w:sz w:val="22"/>
          <w:szCs w:val="22"/>
        </w:rPr>
        <w:t>入院をきっかけ</w:t>
      </w:r>
      <w:r w:rsidR="00424EBF" w:rsidRPr="00042861">
        <w:rPr>
          <w:rFonts w:hAnsi="HG丸ｺﾞｼｯｸM-PRO" w:cs="Times New Roman" w:hint="eastAsia"/>
          <w:color w:val="auto"/>
          <w:kern w:val="2"/>
          <w:sz w:val="22"/>
          <w:szCs w:val="22"/>
        </w:rPr>
        <w:t>として、</w:t>
      </w:r>
      <w:r w:rsidRPr="00042861">
        <w:rPr>
          <w:rFonts w:hAnsi="HG丸ｺﾞｼｯｸM-PRO" w:cs="Times New Roman" w:hint="eastAsia"/>
          <w:color w:val="auto"/>
          <w:kern w:val="2"/>
          <w:sz w:val="22"/>
          <w:szCs w:val="22"/>
        </w:rPr>
        <w:t>認知症と診断される場合があることや、既にある認知症の症状が悪化する場合があるため、</w:t>
      </w:r>
      <w:r w:rsidR="00424EBF" w:rsidRPr="00042861">
        <w:rPr>
          <w:rFonts w:hAnsi="HG丸ｺﾞｼｯｸM-PRO" w:cs="Times New Roman" w:hint="eastAsia"/>
          <w:color w:val="auto"/>
          <w:kern w:val="2"/>
          <w:sz w:val="22"/>
          <w:szCs w:val="22"/>
        </w:rPr>
        <w:t>人生の最終段階における</w:t>
      </w:r>
      <w:r w:rsidRPr="00042861">
        <w:rPr>
          <w:rFonts w:hAnsi="HG丸ｺﾞｼｯｸM-PRO" w:cs="Times New Roman" w:hint="eastAsia"/>
          <w:color w:val="auto"/>
          <w:kern w:val="2"/>
          <w:sz w:val="22"/>
          <w:szCs w:val="22"/>
        </w:rPr>
        <w:t>意思決定等について、一定の基準が必要と考えられ</w:t>
      </w:r>
      <w:r w:rsidR="00944C72" w:rsidRPr="00042861">
        <w:rPr>
          <w:rFonts w:hAnsi="HG丸ｺﾞｼｯｸM-PRO" w:cs="Times New Roman" w:hint="eastAsia"/>
          <w:color w:val="auto"/>
          <w:kern w:val="2"/>
          <w:sz w:val="22"/>
          <w:szCs w:val="22"/>
        </w:rPr>
        <w:t>ます</w:t>
      </w:r>
      <w:r w:rsidRPr="00042861">
        <w:rPr>
          <w:rFonts w:hAnsi="HG丸ｺﾞｼｯｸM-PRO" w:cs="Times New Roman" w:hint="eastAsia"/>
          <w:color w:val="auto"/>
          <w:kern w:val="2"/>
          <w:sz w:val="22"/>
          <w:szCs w:val="22"/>
        </w:rPr>
        <w:t>が、</w:t>
      </w:r>
      <w:r w:rsidR="00D764F6" w:rsidRPr="00042861">
        <w:rPr>
          <w:rFonts w:hAnsi="HG丸ｺﾞｼｯｸM-PRO" w:cs="Times New Roman" w:hint="eastAsia"/>
          <w:color w:val="auto"/>
          <w:kern w:val="2"/>
          <w:sz w:val="22"/>
          <w:szCs w:val="22"/>
        </w:rPr>
        <w:t>明確になっていない</w:t>
      </w:r>
      <w:r w:rsidRPr="00042861">
        <w:rPr>
          <w:rFonts w:hAnsi="HG丸ｺﾞｼｯｸM-PRO" w:cs="Times New Roman" w:hint="eastAsia"/>
          <w:color w:val="auto"/>
          <w:kern w:val="2"/>
          <w:sz w:val="22"/>
          <w:szCs w:val="22"/>
        </w:rPr>
        <w:t>状況にあ</w:t>
      </w:r>
      <w:r w:rsidR="00944C72" w:rsidRPr="00042861">
        <w:rPr>
          <w:rFonts w:hAnsi="HG丸ｺﾞｼｯｸM-PRO" w:cs="Times New Roman" w:hint="eastAsia"/>
          <w:color w:val="auto"/>
          <w:kern w:val="2"/>
          <w:sz w:val="22"/>
          <w:szCs w:val="22"/>
        </w:rPr>
        <w:t>ります</w:t>
      </w:r>
      <w:r w:rsidRPr="00042861">
        <w:rPr>
          <w:rFonts w:hAnsi="HG丸ｺﾞｼｯｸM-PRO" w:cs="Times New Roman" w:hint="eastAsia"/>
          <w:color w:val="auto"/>
          <w:kern w:val="2"/>
          <w:sz w:val="22"/>
          <w:szCs w:val="22"/>
        </w:rPr>
        <w:t>。</w:t>
      </w:r>
    </w:p>
    <w:p w14:paraId="42726BAF" w14:textId="77777777" w:rsidR="005B4C06" w:rsidRPr="00042861" w:rsidRDefault="005B4C06" w:rsidP="00A618C9">
      <w:pPr>
        <w:adjustRightInd/>
        <w:ind w:leftChars="205" w:left="712" w:hangingChars="100" w:hanging="220"/>
        <w:textAlignment w:val="auto"/>
        <w:rPr>
          <w:rFonts w:hAnsi="HG丸ｺﾞｼｯｸM-PRO" w:cs="Times New Roman"/>
          <w:color w:val="auto"/>
          <w:kern w:val="2"/>
          <w:sz w:val="22"/>
          <w:szCs w:val="22"/>
        </w:rPr>
      </w:pPr>
    </w:p>
    <w:p w14:paraId="3A99E394" w14:textId="77777777" w:rsidR="00D764F6" w:rsidRDefault="00370CDB" w:rsidP="00A618C9">
      <w:pPr>
        <w:adjustRightInd/>
        <w:ind w:leftChars="235" w:left="784" w:hangingChars="100" w:hanging="220"/>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○高齢者ががんに</w:t>
      </w:r>
      <w:r w:rsidR="00BE0115">
        <w:rPr>
          <w:rFonts w:hAnsi="HG丸ｺﾞｼｯｸM-PRO" w:cs="Times New Roman" w:hint="eastAsia"/>
          <w:color w:val="auto"/>
          <w:kern w:val="2"/>
          <w:sz w:val="22"/>
          <w:szCs w:val="22"/>
        </w:rPr>
        <w:t>り患</w:t>
      </w:r>
      <w:r w:rsidRPr="00042861">
        <w:rPr>
          <w:rFonts w:hAnsi="HG丸ｺﾞｼｯｸM-PRO" w:cs="Times New Roman" w:hint="eastAsia"/>
          <w:color w:val="auto"/>
          <w:kern w:val="2"/>
          <w:sz w:val="22"/>
          <w:szCs w:val="22"/>
        </w:rPr>
        <w:t>した</w:t>
      </w:r>
      <w:r w:rsidR="005356A2" w:rsidRPr="00042861">
        <w:rPr>
          <w:rFonts w:hAnsi="HG丸ｺﾞｼｯｸM-PRO" w:cs="Times New Roman" w:hint="eastAsia"/>
          <w:color w:val="auto"/>
          <w:kern w:val="2"/>
          <w:sz w:val="22"/>
          <w:szCs w:val="22"/>
        </w:rPr>
        <w:t>とき</w:t>
      </w:r>
      <w:r w:rsidRPr="00042861">
        <w:rPr>
          <w:rFonts w:hAnsi="HG丸ｺﾞｼｯｸM-PRO" w:cs="Times New Roman" w:hint="eastAsia"/>
          <w:color w:val="auto"/>
          <w:kern w:val="2"/>
          <w:sz w:val="22"/>
          <w:szCs w:val="22"/>
        </w:rPr>
        <w:t>、医療介護の連携のもと適切ながん医療を受けられるよう、医療従事者のみならず介護従事者にも、がんに関する十分な知識が</w:t>
      </w:r>
      <w:r w:rsidR="00D764F6" w:rsidRPr="00042861">
        <w:rPr>
          <w:rFonts w:hAnsi="HG丸ｺﾞｼｯｸM-PRO" w:cs="Times New Roman" w:hint="eastAsia"/>
          <w:color w:val="auto"/>
          <w:kern w:val="2"/>
          <w:sz w:val="22"/>
          <w:szCs w:val="22"/>
        </w:rPr>
        <w:t>必要</w:t>
      </w:r>
      <w:r w:rsidR="00944C72" w:rsidRPr="00042861">
        <w:rPr>
          <w:rFonts w:hAnsi="HG丸ｺﾞｼｯｸM-PRO" w:cs="Times New Roman" w:hint="eastAsia"/>
          <w:color w:val="auto"/>
          <w:kern w:val="2"/>
          <w:sz w:val="22"/>
          <w:szCs w:val="22"/>
        </w:rPr>
        <w:t>です</w:t>
      </w:r>
      <w:r w:rsidRPr="00042861">
        <w:rPr>
          <w:rFonts w:hAnsi="HG丸ｺﾞｼｯｸM-PRO" w:cs="Times New Roman" w:hint="eastAsia"/>
          <w:color w:val="auto"/>
          <w:kern w:val="2"/>
          <w:sz w:val="22"/>
          <w:szCs w:val="22"/>
        </w:rPr>
        <w:t>。</w:t>
      </w:r>
    </w:p>
    <w:p w14:paraId="3CBC77C9" w14:textId="77777777" w:rsidR="00F07954" w:rsidRDefault="00F07954" w:rsidP="00C875B7">
      <w:pPr>
        <w:adjustRightInd/>
        <w:textAlignment w:val="auto"/>
        <w:rPr>
          <w:rFonts w:hAnsi="HG丸ｺﾞｼｯｸM-PRO" w:cs="Times New Roman"/>
          <w:color w:val="auto"/>
          <w:kern w:val="2"/>
          <w:sz w:val="22"/>
          <w:szCs w:val="22"/>
        </w:rPr>
      </w:pPr>
    </w:p>
    <w:p w14:paraId="254C3DC0" w14:textId="336A2022" w:rsidR="00F07954" w:rsidRPr="00363C42" w:rsidRDefault="00F07954" w:rsidP="00A618C9">
      <w:pPr>
        <w:ind w:firstLineChars="150" w:firstLine="331"/>
        <w:rPr>
          <w:rFonts w:asciiTheme="majorEastAsia" w:eastAsiaTheme="majorEastAsia" w:hAnsiTheme="majorEastAsia"/>
          <w:b/>
          <w:color w:val="auto"/>
          <w:sz w:val="22"/>
          <w:szCs w:val="22"/>
        </w:rPr>
      </w:pPr>
      <w:r w:rsidRPr="00363C42">
        <w:rPr>
          <w:rFonts w:asciiTheme="majorEastAsia" w:eastAsiaTheme="majorEastAsia" w:hAnsiTheme="majorEastAsia" w:hint="eastAsia"/>
          <w:b/>
          <w:color w:val="auto"/>
          <w:sz w:val="22"/>
          <w:szCs w:val="22"/>
        </w:rPr>
        <w:t>エ</w:t>
      </w:r>
      <w:r w:rsidR="00654B56">
        <w:rPr>
          <w:rFonts w:asciiTheme="majorEastAsia" w:eastAsiaTheme="majorEastAsia" w:hAnsiTheme="majorEastAsia" w:hint="eastAsia"/>
          <w:b/>
          <w:color w:val="auto"/>
          <w:sz w:val="22"/>
          <w:szCs w:val="22"/>
        </w:rPr>
        <w:t xml:space="preserve"> </w:t>
      </w:r>
      <w:r w:rsidR="00330AAC">
        <w:rPr>
          <w:rFonts w:asciiTheme="majorEastAsia" w:eastAsiaTheme="majorEastAsia" w:hAnsiTheme="majorEastAsia" w:hint="eastAsia"/>
          <w:b/>
          <w:color w:val="auto"/>
          <w:sz w:val="22"/>
          <w:szCs w:val="22"/>
        </w:rPr>
        <w:t>新たな課題</w:t>
      </w:r>
      <w:r w:rsidR="007D2AED" w:rsidRPr="001E28F4">
        <w:rPr>
          <w:rFonts w:asciiTheme="majorEastAsia" w:eastAsiaTheme="majorEastAsia" w:hAnsiTheme="majorEastAsia" w:hint="eastAsia"/>
          <w:b/>
          <w:color w:val="auto"/>
          <w:sz w:val="22"/>
          <w:szCs w:val="22"/>
        </w:rPr>
        <w:t>（アピアランスケア・</w:t>
      </w:r>
      <w:r w:rsidR="008615D4">
        <w:rPr>
          <w:rFonts w:asciiTheme="majorEastAsia" w:eastAsiaTheme="majorEastAsia" w:hAnsiTheme="majorEastAsia" w:hint="eastAsia"/>
          <w:b/>
          <w:color w:val="auto"/>
          <w:sz w:val="22"/>
          <w:szCs w:val="22"/>
        </w:rPr>
        <w:t>生殖機能の温存</w:t>
      </w:r>
      <w:r w:rsidR="007D2AED" w:rsidRPr="001E28F4">
        <w:rPr>
          <w:rFonts w:asciiTheme="majorEastAsia" w:eastAsiaTheme="majorEastAsia" w:hAnsiTheme="majorEastAsia" w:hint="eastAsia"/>
          <w:b/>
          <w:color w:val="auto"/>
          <w:sz w:val="22"/>
          <w:szCs w:val="22"/>
        </w:rPr>
        <w:t>等）</w:t>
      </w:r>
    </w:p>
    <w:p w14:paraId="30DA15E3" w14:textId="1EFFA2F5" w:rsidR="006E6B09" w:rsidRPr="00042861" w:rsidRDefault="00F07954" w:rsidP="002006FC">
      <w:pPr>
        <w:ind w:leftChars="235" w:left="707" w:hangingChars="65" w:hanging="143"/>
        <w:rPr>
          <w:rFonts w:hAnsi="HG丸ｺﾞｼｯｸM-PRO"/>
          <w:color w:val="auto"/>
          <w:sz w:val="21"/>
        </w:rPr>
      </w:pPr>
      <w:r w:rsidRPr="00C875B7">
        <w:rPr>
          <w:rFonts w:hint="eastAsia"/>
          <w:sz w:val="22"/>
        </w:rPr>
        <w:t>○</w:t>
      </w:r>
      <w:r w:rsidR="00B07B52" w:rsidRPr="00B07B52">
        <w:rPr>
          <w:rFonts w:hint="eastAsia"/>
          <w:sz w:val="22"/>
        </w:rPr>
        <w:t>がん患者のQOLの確保に向けて、就労支援のみならず、治療に伴う外見（アピアランス）の変化や生殖機能の温存等の新たな課題が生じており、それらの課題</w:t>
      </w:r>
      <w:r w:rsidR="00B07B52">
        <w:rPr>
          <w:rFonts w:hint="eastAsia"/>
          <w:sz w:val="22"/>
        </w:rPr>
        <w:t>に対する相談支援や情報提供体制の構築が不十分であるとの指摘があります</w:t>
      </w:r>
      <w:r w:rsidR="00B07B52" w:rsidRPr="00B07B52">
        <w:rPr>
          <w:rFonts w:hint="eastAsia"/>
          <w:sz w:val="22"/>
        </w:rPr>
        <w:t>。</w:t>
      </w:r>
      <w:r w:rsidR="006E6B09" w:rsidRPr="00042861">
        <w:rPr>
          <w:rFonts w:hAnsi="HG丸ｺﾞｼｯｸM-PRO"/>
          <w:color w:val="auto"/>
          <w:sz w:val="21"/>
        </w:rPr>
        <w:br w:type="page"/>
      </w:r>
    </w:p>
    <w:bookmarkStart w:id="162" w:name="_Toc487755800"/>
    <w:bookmarkStart w:id="163" w:name="_Toc487757238"/>
    <w:bookmarkStart w:id="164" w:name="_Toc487757350"/>
    <w:bookmarkStart w:id="165" w:name="_Toc487757549"/>
    <w:bookmarkStart w:id="166" w:name="_Toc488834903"/>
    <w:bookmarkStart w:id="167" w:name="_Toc488877899"/>
    <w:bookmarkStart w:id="168" w:name="_Toc501472706"/>
    <w:p w14:paraId="39867138" w14:textId="77777777" w:rsidR="00596FD9" w:rsidRPr="00042861" w:rsidRDefault="002C0416" w:rsidP="00A618C9">
      <w:pPr>
        <w:pStyle w:val="3"/>
        <w:ind w:firstLineChars="50" w:firstLine="110"/>
        <w:rPr>
          <w:rFonts w:asciiTheme="majorEastAsia" w:eastAsiaTheme="majorEastAsia" w:hAnsiTheme="majorEastAsia"/>
          <w:b/>
          <w:color w:val="0070C0"/>
          <w:sz w:val="28"/>
        </w:rPr>
      </w:pPr>
      <w:r w:rsidRPr="00042861">
        <w:rPr>
          <w:rFonts w:asciiTheme="majorEastAsia" w:eastAsiaTheme="majorEastAsia" w:hAnsiTheme="majorEastAsia"/>
          <w:noProof/>
          <w:color w:val="auto"/>
          <w:kern w:val="2"/>
          <w:sz w:val="22"/>
          <w:szCs w:val="22"/>
        </w:rPr>
        <w:lastRenderedPageBreak/>
        <mc:AlternateContent>
          <mc:Choice Requires="wps">
            <w:drawing>
              <wp:anchor distT="0" distB="0" distL="114300" distR="114300" simplePos="0" relativeHeight="251623936" behindDoc="0" locked="0" layoutInCell="1" allowOverlap="1" wp14:anchorId="3F86FF9B" wp14:editId="14AE92E6">
                <wp:simplePos x="0" y="0"/>
                <wp:positionH relativeFrom="margin">
                  <wp:posOffset>25096</wp:posOffset>
                </wp:positionH>
                <wp:positionV relativeFrom="paragraph">
                  <wp:posOffset>389559</wp:posOffset>
                </wp:positionV>
                <wp:extent cx="5734050" cy="1304014"/>
                <wp:effectExtent l="0" t="0" r="19050" b="10795"/>
                <wp:wrapNone/>
                <wp:docPr id="20" name="正方形/長方形 20"/>
                <wp:cNvGraphicFramePr/>
                <a:graphic xmlns:a="http://schemas.openxmlformats.org/drawingml/2006/main">
                  <a:graphicData uri="http://schemas.microsoft.com/office/word/2010/wordprocessingShape">
                    <wps:wsp>
                      <wps:cNvSpPr/>
                      <wps:spPr>
                        <a:xfrm>
                          <a:off x="0" y="0"/>
                          <a:ext cx="5734050" cy="1304014"/>
                        </a:xfrm>
                        <a:prstGeom prst="rect">
                          <a:avLst/>
                        </a:prstGeom>
                        <a:solidFill>
                          <a:sysClr val="window" lastClr="FFFFFF"/>
                        </a:solidFill>
                        <a:ln w="25400" cap="flat" cmpd="sng" algn="ctr">
                          <a:solidFill>
                            <a:sysClr val="windowText" lastClr="000000"/>
                          </a:solidFill>
                          <a:prstDash val="solid"/>
                        </a:ln>
                        <a:effectLst/>
                      </wps:spPr>
                      <wps:txbx>
                        <w:txbxContent>
                          <w:p w14:paraId="002FAE3F" w14:textId="77777777" w:rsidR="00981B0C" w:rsidRDefault="00981B0C">
                            <w:pPr>
                              <w:ind w:left="240" w:hangingChars="100" w:hanging="240"/>
                              <w:jc w:val="left"/>
                            </w:pPr>
                            <w:r>
                              <w:rPr>
                                <w:rFonts w:hint="eastAsia"/>
                              </w:rPr>
                              <w:t>▽ がん対策を社会全体で推進するためには</w:t>
                            </w:r>
                            <w:r w:rsidRPr="002C0416">
                              <w:rPr>
                                <w:rFonts w:hint="eastAsia"/>
                              </w:rPr>
                              <w:t>、医療関係団体や医療保険者、患者会及び患者支援団体、企業、マスメディアなど、社会全体で、がん患者や家族への理解を深める普及啓発や支援体制の構築が必要です。</w:t>
                            </w:r>
                          </w:p>
                          <w:p w14:paraId="403C4FA6" w14:textId="77777777" w:rsidR="00981B0C" w:rsidRPr="00C10C63" w:rsidRDefault="00981B0C" w:rsidP="00A618C9">
                            <w:pPr>
                              <w:ind w:left="240" w:hangingChars="100" w:hanging="240"/>
                              <w:jc w:val="left"/>
                            </w:pPr>
                            <w:r>
                              <w:rPr>
                                <w:rFonts w:hint="eastAsia"/>
                              </w:rPr>
                              <w:t xml:space="preserve">▽ </w:t>
                            </w:r>
                            <w:r w:rsidRPr="00282FB2">
                              <w:rPr>
                                <w:rFonts w:hint="eastAsia"/>
                                <w:spacing w:val="-4"/>
                              </w:rPr>
                              <w:t>大阪府がん対策基金の効果的な活用や、がん患者団体等との連携を図る必要があります。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116" style="position:absolute;left:0;text-align:left;margin-left:2pt;margin-top:30.65pt;width:451.5pt;height:102.7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" fillcolor="window" strokecolor="windowText" strokeweight="2pt">
                <v:textbox>
                  <w:txbxContent>
                    <w:p w14:paraId="002FAE3F" w14:textId="77777777" w:rsidR="00981B0C" w:rsidRDefault="00981B0C">
                      <w:pPr>
                        <w:ind w:left="240" w:hangingChars="100" w:hanging="240"/>
                        <w:jc w:val="left"/>
                      </w:pPr>
                      <w:r>
                        <w:rPr>
                          <w:rFonts w:hint="eastAsia"/>
                        </w:rPr>
                        <w:t>▽ がん対策を社会全体で推進するためには</w:t>
                      </w:r>
                      <w:r w:rsidRPr="002C0416">
                        <w:rPr>
                          <w:rFonts w:hint="eastAsia"/>
                        </w:rPr>
                        <w:t>、医療関係団体や医療保険者、患者会及び患者支援団体、企業、マスメディアなど、社会全体で、がん患者や家族への理解を深める普及啓発や支援体制の構築が必要です。</w:t>
                      </w:r>
                    </w:p>
                    <w:p w14:paraId="403C4FA6" w14:textId="77777777" w:rsidR="00981B0C" w:rsidRPr="00C10C63" w:rsidRDefault="00981B0C" w:rsidP="00A618C9">
                      <w:pPr>
                        <w:ind w:left="240" w:hangingChars="100" w:hanging="240"/>
                        <w:jc w:val="left"/>
                      </w:pPr>
                      <w:r>
                        <w:rPr>
                          <w:rFonts w:hint="eastAsia"/>
                        </w:rPr>
                        <w:t xml:space="preserve">▽ </w:t>
                      </w:r>
                      <w:r w:rsidRPr="00282FB2">
                        <w:rPr>
                          <w:rFonts w:hint="eastAsia"/>
                          <w:spacing w:val="-4"/>
                        </w:rPr>
                        <w:t>大阪府がん対策基金の効果的な活用や、がん患者団体等との連携を図る必要があります。</w:t>
                      </w:r>
                    </w:p>
                  </w:txbxContent>
                </v:textbox>
                <w10:wrap anchorx="margin"/>
              </v:rect>
            </w:pict>
          </mc:Fallback>
        </mc:AlternateContent>
      </w:r>
      <w:r w:rsidR="00596FD9" w:rsidRPr="00042861">
        <w:rPr>
          <w:rFonts w:asciiTheme="majorEastAsia" w:eastAsiaTheme="majorEastAsia" w:hAnsiTheme="majorEastAsia"/>
          <w:b/>
          <w:color w:val="0070C0"/>
          <w:sz w:val="28"/>
        </w:rPr>
        <w:t>(4)</w:t>
      </w:r>
      <w:r w:rsidR="00C04D5E"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がん</w:t>
      </w:r>
      <w:r w:rsidR="00E97E4A" w:rsidRPr="00042861">
        <w:rPr>
          <w:rFonts w:asciiTheme="majorEastAsia" w:eastAsiaTheme="majorEastAsia" w:hAnsiTheme="majorEastAsia" w:hint="eastAsia"/>
          <w:b/>
          <w:color w:val="0070C0"/>
          <w:sz w:val="28"/>
        </w:rPr>
        <w:t>対策を</w:t>
      </w:r>
      <w:r w:rsidR="005135FA" w:rsidRPr="00042861">
        <w:rPr>
          <w:rFonts w:asciiTheme="majorEastAsia" w:eastAsiaTheme="majorEastAsia" w:hAnsiTheme="majorEastAsia" w:hint="eastAsia"/>
          <w:b/>
          <w:color w:val="0070C0"/>
          <w:sz w:val="28"/>
        </w:rPr>
        <w:t>社会全体で</w:t>
      </w:r>
      <w:r w:rsidR="00E97E4A" w:rsidRPr="00042861">
        <w:rPr>
          <w:rFonts w:asciiTheme="majorEastAsia" w:eastAsiaTheme="majorEastAsia" w:hAnsiTheme="majorEastAsia" w:hint="eastAsia"/>
          <w:b/>
          <w:color w:val="0070C0"/>
          <w:sz w:val="28"/>
        </w:rPr>
        <w:t>進める環境づくり</w:t>
      </w:r>
      <w:bookmarkEnd w:id="162"/>
      <w:bookmarkEnd w:id="163"/>
      <w:bookmarkEnd w:id="164"/>
      <w:bookmarkEnd w:id="165"/>
      <w:bookmarkEnd w:id="166"/>
      <w:bookmarkEnd w:id="167"/>
      <w:bookmarkEnd w:id="168"/>
    </w:p>
    <w:p w14:paraId="75B23D51" w14:textId="77777777" w:rsidR="00AE0770" w:rsidRPr="00042861" w:rsidRDefault="00AE0770" w:rsidP="00E462CE">
      <w:pPr>
        <w:rPr>
          <w:rFonts w:hAnsi="HG丸ｺﾞｼｯｸM-PRO"/>
        </w:rPr>
      </w:pPr>
    </w:p>
    <w:p w14:paraId="51E753AC" w14:textId="77777777" w:rsidR="00AE0770" w:rsidRPr="00042861" w:rsidRDefault="00AE0770" w:rsidP="00E462CE">
      <w:pPr>
        <w:rPr>
          <w:rFonts w:hAnsi="HG丸ｺﾞｼｯｸM-PRO"/>
        </w:rPr>
      </w:pPr>
    </w:p>
    <w:p w14:paraId="3281C214" w14:textId="77777777" w:rsidR="000D6040" w:rsidRPr="00042861" w:rsidRDefault="000D6040" w:rsidP="00E462CE">
      <w:pPr>
        <w:rPr>
          <w:rFonts w:hAnsi="HG丸ｺﾞｼｯｸM-PRO"/>
        </w:rPr>
      </w:pPr>
    </w:p>
    <w:p w14:paraId="36FF55E1" w14:textId="77777777" w:rsidR="000D6040" w:rsidRPr="00042861" w:rsidRDefault="000D6040" w:rsidP="00E462CE">
      <w:pPr>
        <w:rPr>
          <w:rFonts w:hAnsi="HG丸ｺﾞｼｯｸM-PRO"/>
        </w:rPr>
      </w:pPr>
    </w:p>
    <w:p w14:paraId="7C8E5FB1" w14:textId="77777777" w:rsidR="00AE0770" w:rsidRDefault="00AE0770" w:rsidP="00E462CE">
      <w:pPr>
        <w:rPr>
          <w:rFonts w:hAnsi="HG丸ｺﾞｼｯｸM-PRO"/>
        </w:rPr>
      </w:pPr>
    </w:p>
    <w:p w14:paraId="7CFA0A06" w14:textId="77777777" w:rsidR="00F425FA" w:rsidRPr="00042861" w:rsidRDefault="00F425FA" w:rsidP="00E462CE">
      <w:pPr>
        <w:rPr>
          <w:rFonts w:hAnsi="HG丸ｺﾞｼｯｸM-PRO"/>
        </w:rPr>
      </w:pPr>
    </w:p>
    <w:p w14:paraId="1F5F8AC8" w14:textId="77777777" w:rsidR="00E20699" w:rsidRPr="00042861" w:rsidRDefault="00E20699" w:rsidP="00A618C9">
      <w:pPr>
        <w:pStyle w:val="4"/>
        <w:numPr>
          <w:ilvl w:val="0"/>
          <w:numId w:val="0"/>
        </w:numPr>
        <w:ind w:firstLineChars="150" w:firstLine="361"/>
        <w:jc w:val="left"/>
        <w:rPr>
          <w:rFonts w:asciiTheme="majorEastAsia" w:eastAsiaTheme="majorEastAsia" w:hAnsiTheme="majorEastAsia"/>
          <w:color w:val="auto"/>
          <w:szCs w:val="22"/>
        </w:rPr>
      </w:pPr>
      <w:bookmarkStart w:id="169" w:name="_Toc487755803"/>
      <w:bookmarkStart w:id="170" w:name="_Toc501472707"/>
      <w:bookmarkStart w:id="171" w:name="_Toc487755801"/>
      <w:bookmarkStart w:id="172" w:name="_Toc485731131"/>
      <w:bookmarkStart w:id="173" w:name="_Toc486531955"/>
      <w:r w:rsidRPr="00042861">
        <w:rPr>
          <w:rFonts w:asciiTheme="majorEastAsia" w:eastAsiaTheme="majorEastAsia" w:hAnsiTheme="majorEastAsia" w:hint="eastAsia"/>
          <w:color w:val="auto"/>
          <w:szCs w:val="22"/>
        </w:rPr>
        <w:t>①社会全体での機運づくり</w:t>
      </w:r>
      <w:bookmarkEnd w:id="169"/>
      <w:bookmarkEnd w:id="170"/>
    </w:p>
    <w:p w14:paraId="528ACEA0" w14:textId="77777777" w:rsidR="002006FC" w:rsidRDefault="00E20699" w:rsidP="002006FC">
      <w:pPr>
        <w:tabs>
          <w:tab w:val="left" w:pos="8364"/>
        </w:tabs>
        <w:ind w:leftChars="236" w:left="705" w:hangingChars="63" w:hanging="139"/>
        <w:rPr>
          <w:rFonts w:hAnsi="HG丸ｺﾞｼｯｸM-PRO"/>
          <w:sz w:val="22"/>
        </w:rPr>
      </w:pPr>
      <w:r w:rsidRPr="00042861">
        <w:rPr>
          <w:rFonts w:hAnsi="HG丸ｺﾞｼｯｸM-PRO" w:hint="eastAsia"/>
          <w:sz w:val="22"/>
        </w:rPr>
        <w:t>○平成</w:t>
      </w:r>
      <w:r w:rsidR="009053CD">
        <w:rPr>
          <w:rFonts w:hAnsi="HG丸ｺﾞｼｯｸM-PRO" w:hint="eastAsia"/>
          <w:sz w:val="22"/>
        </w:rPr>
        <w:t>23年に</w:t>
      </w:r>
      <w:r w:rsidRPr="00042861">
        <w:rPr>
          <w:rFonts w:hAnsi="HG丸ｺﾞｼｯｸM-PRO" w:hint="eastAsia"/>
          <w:sz w:val="22"/>
        </w:rPr>
        <w:t>施行した「大阪府がん対策推進条例」では、「府民をがんから守り、健康な生活を送ることができるよう努めるとともに、がんになっても社会での役割を果たすことができ、お互いに支えあい、安心して暮らしていける地域社会を実現すること」を</w:t>
      </w:r>
      <w:r w:rsidR="007F44AF">
        <w:rPr>
          <w:rFonts w:hAnsi="HG丸ｺﾞｼｯｸM-PRO" w:hint="eastAsia"/>
          <w:sz w:val="22"/>
        </w:rPr>
        <w:t>めざ</w:t>
      </w:r>
      <w:r w:rsidRPr="00042861">
        <w:rPr>
          <w:rFonts w:hAnsi="HG丸ｺﾞｼｯｸM-PRO" w:hint="eastAsia"/>
          <w:sz w:val="22"/>
        </w:rPr>
        <w:t>すと明記しています。</w:t>
      </w:r>
    </w:p>
    <w:p w14:paraId="6BB6A63A" w14:textId="77777777" w:rsidR="002006FC" w:rsidRDefault="002006FC" w:rsidP="002006FC">
      <w:pPr>
        <w:tabs>
          <w:tab w:val="left" w:pos="8364"/>
        </w:tabs>
        <w:ind w:leftChars="236" w:left="705" w:hangingChars="63" w:hanging="139"/>
        <w:rPr>
          <w:rFonts w:hAnsi="HG丸ｺﾞｼｯｸM-PRO"/>
          <w:sz w:val="22"/>
        </w:rPr>
      </w:pPr>
    </w:p>
    <w:p w14:paraId="6E2DE5E4" w14:textId="3225B5A7" w:rsidR="00E20699" w:rsidRPr="00042861" w:rsidRDefault="00E20699" w:rsidP="002006FC">
      <w:pPr>
        <w:tabs>
          <w:tab w:val="left" w:pos="8364"/>
        </w:tabs>
        <w:ind w:leftChars="236" w:left="705" w:hangingChars="63" w:hanging="139"/>
        <w:rPr>
          <w:rFonts w:hAnsi="HG丸ｺﾞｼｯｸM-PRO"/>
          <w:color w:val="auto"/>
          <w:sz w:val="22"/>
          <w:szCs w:val="22"/>
        </w:rPr>
      </w:pPr>
      <w:r w:rsidRPr="00042861">
        <w:rPr>
          <w:rFonts w:hAnsi="HG丸ｺﾞｼｯｸM-PRO" w:hint="eastAsia"/>
          <w:color w:val="auto"/>
          <w:sz w:val="22"/>
          <w:szCs w:val="22"/>
        </w:rPr>
        <w:t>○</w:t>
      </w:r>
      <w:r w:rsidR="00C407CA" w:rsidRPr="00042861">
        <w:rPr>
          <w:rFonts w:hAnsi="HG丸ｺﾞｼｯｸM-PRO" w:hint="eastAsia"/>
          <w:color w:val="auto"/>
          <w:sz w:val="22"/>
          <w:szCs w:val="22"/>
        </w:rPr>
        <w:t>また、これまで民間企業と連携協定を締結し、がん検診受診率向上のためのイベントの開催や啓発資材の配布等に取り組んできました。</w:t>
      </w:r>
      <w:r w:rsidRPr="00042861">
        <w:rPr>
          <w:rFonts w:hAnsi="HG丸ｺﾞｼｯｸM-PRO" w:hint="eastAsia"/>
          <w:color w:val="auto"/>
          <w:sz w:val="22"/>
          <w:szCs w:val="22"/>
        </w:rPr>
        <w:t>がんになっても安心して暮らせる社会の実現を</w:t>
      </w:r>
      <w:r w:rsidR="007F44AF">
        <w:rPr>
          <w:rFonts w:hAnsi="HG丸ｺﾞｼｯｸM-PRO" w:hint="eastAsia"/>
          <w:color w:val="auto"/>
          <w:sz w:val="22"/>
          <w:szCs w:val="22"/>
        </w:rPr>
        <w:t>めざ</w:t>
      </w:r>
      <w:r w:rsidRPr="00042861">
        <w:rPr>
          <w:rFonts w:hAnsi="HG丸ｺﾞｼｯｸM-PRO" w:hint="eastAsia"/>
          <w:color w:val="auto"/>
          <w:sz w:val="22"/>
          <w:szCs w:val="22"/>
        </w:rPr>
        <w:t>すには、行政だけでなく、</w:t>
      </w:r>
      <w:r w:rsidRPr="00042861">
        <w:rPr>
          <w:rFonts w:hAnsi="HG丸ｺﾞｼｯｸM-PRO" w:hint="eastAsia"/>
          <w:color w:val="000000" w:themeColor="text1"/>
          <w:sz w:val="22"/>
          <w:szCs w:val="22"/>
        </w:rPr>
        <w:t>医療関係団体や</w:t>
      </w:r>
      <w:r w:rsidRPr="00042861">
        <w:rPr>
          <w:rFonts w:hAnsi="HG丸ｺﾞｼｯｸM-PRO" w:hint="eastAsia"/>
          <w:color w:val="auto"/>
          <w:sz w:val="22"/>
          <w:szCs w:val="22"/>
        </w:rPr>
        <w:t>医療保険者</w:t>
      </w:r>
      <w:r w:rsidRPr="00042861">
        <w:rPr>
          <w:rFonts w:hAnsi="HG丸ｺﾞｼｯｸM-PRO" w:hint="eastAsia"/>
          <w:color w:val="000000" w:themeColor="text1"/>
          <w:sz w:val="22"/>
          <w:szCs w:val="22"/>
        </w:rPr>
        <w:t>、患者会及び患者支援団体、企業、マスメディアなど、</w:t>
      </w:r>
      <w:r w:rsidRPr="00042861">
        <w:rPr>
          <w:rFonts w:hAnsi="HG丸ｺﾞｼｯｸM-PRO" w:hint="eastAsia"/>
          <w:color w:val="auto"/>
          <w:sz w:val="22"/>
          <w:szCs w:val="22"/>
        </w:rPr>
        <w:t>社会全体で、がん患者や家族への理解を深める普及啓発や支援体制の構築が必要です。</w:t>
      </w:r>
    </w:p>
    <w:p w14:paraId="71D950CA" w14:textId="77777777" w:rsidR="006E6B09" w:rsidRPr="00042861" w:rsidRDefault="006E6B09" w:rsidP="00A618C9">
      <w:pPr>
        <w:tabs>
          <w:tab w:val="left" w:pos="8364"/>
        </w:tabs>
        <w:ind w:leftChars="200" w:left="700" w:hangingChars="100" w:hanging="220"/>
        <w:rPr>
          <w:rFonts w:hAnsi="HG丸ｺﾞｼｯｸM-PRO"/>
          <w:color w:val="auto"/>
          <w:sz w:val="22"/>
          <w:szCs w:val="22"/>
        </w:rPr>
      </w:pPr>
    </w:p>
    <w:p w14:paraId="38FD440D" w14:textId="77777777" w:rsidR="006318E1" w:rsidRPr="00042861" w:rsidRDefault="00E20699" w:rsidP="00A618C9">
      <w:pPr>
        <w:pStyle w:val="4"/>
        <w:numPr>
          <w:ilvl w:val="0"/>
          <w:numId w:val="0"/>
        </w:numPr>
        <w:ind w:firstLineChars="150" w:firstLine="361"/>
        <w:rPr>
          <w:rFonts w:asciiTheme="majorEastAsia" w:eastAsiaTheme="majorEastAsia" w:hAnsiTheme="majorEastAsia"/>
          <w:b w:val="0"/>
          <w:color w:val="auto"/>
          <w:szCs w:val="22"/>
        </w:rPr>
      </w:pPr>
      <w:bookmarkStart w:id="174" w:name="_Toc501472708"/>
      <w:r w:rsidRPr="00042861">
        <w:rPr>
          <w:rFonts w:asciiTheme="majorEastAsia" w:eastAsiaTheme="majorEastAsia" w:hAnsiTheme="majorEastAsia" w:hint="eastAsia"/>
          <w:color w:val="auto"/>
          <w:szCs w:val="22"/>
        </w:rPr>
        <w:t>②</w:t>
      </w:r>
      <w:r w:rsidR="00C04D5E" w:rsidRPr="00042861">
        <w:rPr>
          <w:rFonts w:asciiTheme="majorEastAsia" w:eastAsiaTheme="majorEastAsia" w:hAnsiTheme="majorEastAsia" w:hint="eastAsia"/>
          <w:color w:val="auto"/>
          <w:szCs w:val="22"/>
        </w:rPr>
        <w:t>大阪府</w:t>
      </w:r>
      <w:r w:rsidR="006318E1" w:rsidRPr="00042861">
        <w:rPr>
          <w:rFonts w:asciiTheme="majorEastAsia" w:eastAsiaTheme="majorEastAsia" w:hAnsiTheme="majorEastAsia" w:hint="eastAsia"/>
          <w:color w:val="auto"/>
          <w:szCs w:val="22"/>
        </w:rPr>
        <w:t>がん対策基金</w:t>
      </w:r>
      <w:bookmarkEnd w:id="171"/>
      <w:bookmarkEnd w:id="174"/>
    </w:p>
    <w:p w14:paraId="24DC8FC9" w14:textId="77777777" w:rsidR="002006FC" w:rsidRDefault="001F1EB9" w:rsidP="002006FC">
      <w:pPr>
        <w:tabs>
          <w:tab w:val="left" w:pos="8364"/>
        </w:tabs>
        <w:ind w:leftChars="236" w:left="705" w:hangingChars="63" w:hanging="139"/>
        <w:rPr>
          <w:rFonts w:hAnsi="HG丸ｺﾞｼｯｸM-PRO"/>
          <w:color w:val="000000" w:themeColor="text1"/>
          <w:sz w:val="22"/>
          <w:szCs w:val="22"/>
        </w:rPr>
      </w:pPr>
      <w:r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大阪府</w:t>
      </w:r>
      <w:r w:rsidRPr="00042861">
        <w:rPr>
          <w:rFonts w:hAnsi="HG丸ｺﾞｼｯｸM-PRO" w:hint="eastAsia"/>
          <w:color w:val="000000" w:themeColor="text1"/>
          <w:sz w:val="22"/>
          <w:szCs w:val="22"/>
        </w:rPr>
        <w:t>がん対策基金は、</w:t>
      </w:r>
      <w:r w:rsidR="00A67EBC" w:rsidRPr="00042861">
        <w:rPr>
          <w:rFonts w:hAnsi="HG丸ｺﾞｼｯｸM-PRO" w:hint="eastAsia"/>
          <w:color w:val="000000" w:themeColor="text1"/>
          <w:sz w:val="22"/>
          <w:szCs w:val="22"/>
        </w:rPr>
        <w:t>がんの予防及び早期発見の推進</w:t>
      </w:r>
      <w:r w:rsidR="009C63B8">
        <w:rPr>
          <w:rFonts w:hAnsi="HG丸ｺﾞｼｯｸM-PRO" w:hint="eastAsia"/>
          <w:color w:val="000000" w:themeColor="text1"/>
          <w:sz w:val="22"/>
          <w:szCs w:val="22"/>
        </w:rPr>
        <w:t>、</w:t>
      </w:r>
      <w:r w:rsidR="00A67EBC" w:rsidRPr="00042861">
        <w:rPr>
          <w:rFonts w:hAnsi="HG丸ｺﾞｼｯｸM-PRO" w:hint="eastAsia"/>
          <w:color w:val="000000" w:themeColor="text1"/>
          <w:sz w:val="22"/>
          <w:szCs w:val="22"/>
        </w:rPr>
        <w:t>その他がん対策の推進に資するため、</w:t>
      </w:r>
      <w:r w:rsidR="001D360B" w:rsidRPr="00042861">
        <w:rPr>
          <w:rFonts w:hAnsi="HG丸ｺﾞｼｯｸM-PRO" w:hint="eastAsia"/>
          <w:color w:val="000000" w:themeColor="text1"/>
          <w:sz w:val="22"/>
          <w:szCs w:val="22"/>
        </w:rPr>
        <w:t>平成</w:t>
      </w:r>
      <w:r w:rsidR="009053CD">
        <w:rPr>
          <w:rFonts w:hAnsi="HG丸ｺﾞｼｯｸM-PRO" w:hint="eastAsia"/>
          <w:color w:val="000000" w:themeColor="text1"/>
          <w:sz w:val="22"/>
          <w:szCs w:val="22"/>
        </w:rPr>
        <w:t>2</w:t>
      </w:r>
      <w:r w:rsidR="009C63B8">
        <w:rPr>
          <w:rFonts w:hAnsi="HG丸ｺﾞｼｯｸM-PRO" w:hint="eastAsia"/>
          <w:color w:val="000000" w:themeColor="text1"/>
          <w:sz w:val="22"/>
          <w:szCs w:val="22"/>
        </w:rPr>
        <w:t>4</w:t>
      </w:r>
      <w:r w:rsidR="009053CD">
        <w:rPr>
          <w:rFonts w:hAnsi="HG丸ｺﾞｼｯｸM-PRO" w:hint="eastAsia"/>
          <w:color w:val="000000" w:themeColor="text1"/>
          <w:sz w:val="22"/>
          <w:szCs w:val="22"/>
        </w:rPr>
        <w:t>年度に</w:t>
      </w:r>
      <w:r w:rsidR="001D360B" w:rsidRPr="00042861">
        <w:rPr>
          <w:rFonts w:hAnsi="HG丸ｺﾞｼｯｸM-PRO" w:hint="eastAsia"/>
          <w:color w:val="000000" w:themeColor="text1"/>
          <w:sz w:val="22"/>
          <w:szCs w:val="22"/>
        </w:rPr>
        <w:t>大阪府がん対策基金</w:t>
      </w:r>
      <w:r w:rsidR="00A67EBC" w:rsidRPr="00042861">
        <w:rPr>
          <w:rFonts w:hAnsi="HG丸ｺﾞｼｯｸM-PRO" w:hint="eastAsia"/>
          <w:color w:val="000000" w:themeColor="text1"/>
          <w:sz w:val="22"/>
          <w:szCs w:val="22"/>
        </w:rPr>
        <w:t>条例</w:t>
      </w:r>
      <w:r w:rsidR="005135FA" w:rsidRPr="00042861">
        <w:rPr>
          <w:rFonts w:hAnsi="HG丸ｺﾞｼｯｸM-PRO" w:hint="eastAsia"/>
          <w:color w:val="000000" w:themeColor="text1"/>
          <w:sz w:val="22"/>
          <w:szCs w:val="22"/>
        </w:rPr>
        <w:t>を</w:t>
      </w:r>
      <w:r w:rsidR="00A67EBC" w:rsidRPr="00042861">
        <w:rPr>
          <w:rFonts w:hAnsi="HG丸ｺﾞｼｯｸM-PRO" w:hint="eastAsia"/>
          <w:color w:val="000000" w:themeColor="text1"/>
          <w:sz w:val="22"/>
          <w:szCs w:val="22"/>
        </w:rPr>
        <w:t>制定</w:t>
      </w:r>
      <w:r w:rsidR="005135FA" w:rsidRPr="00042861">
        <w:rPr>
          <w:rFonts w:hAnsi="HG丸ｺﾞｼｯｸM-PRO" w:hint="eastAsia"/>
          <w:color w:val="000000" w:themeColor="text1"/>
          <w:sz w:val="22"/>
          <w:szCs w:val="22"/>
        </w:rPr>
        <w:t>し</w:t>
      </w:r>
      <w:r w:rsidR="005135FA" w:rsidRPr="00042861">
        <w:rPr>
          <w:rFonts w:hAnsi="HG丸ｺﾞｼｯｸM-PRO"/>
          <w:color w:val="000000" w:themeColor="text1"/>
          <w:sz w:val="22"/>
          <w:szCs w:val="22"/>
        </w:rPr>
        <w:t>ま</w:t>
      </w:r>
      <w:r w:rsidR="00D764F6" w:rsidRPr="00042861">
        <w:rPr>
          <w:rFonts w:hAnsi="HG丸ｺﾞｼｯｸM-PRO" w:hint="eastAsia"/>
          <w:color w:val="000000" w:themeColor="text1"/>
          <w:sz w:val="22"/>
          <w:szCs w:val="22"/>
        </w:rPr>
        <w:t>した</w:t>
      </w:r>
      <w:r w:rsidR="00A67EBC" w:rsidRPr="00042861">
        <w:rPr>
          <w:rFonts w:hAnsi="HG丸ｺﾞｼｯｸM-PRO" w:hint="eastAsia"/>
          <w:color w:val="000000" w:themeColor="text1"/>
          <w:sz w:val="22"/>
          <w:szCs w:val="22"/>
        </w:rPr>
        <w:t>。</w:t>
      </w:r>
    </w:p>
    <w:p w14:paraId="50DDB9AA" w14:textId="77777777" w:rsidR="002006FC" w:rsidRDefault="002006FC" w:rsidP="002006FC">
      <w:pPr>
        <w:tabs>
          <w:tab w:val="left" w:pos="8364"/>
        </w:tabs>
        <w:ind w:leftChars="236" w:left="705" w:hangingChars="63" w:hanging="139"/>
        <w:rPr>
          <w:rFonts w:hAnsi="HG丸ｺﾞｼｯｸM-PRO"/>
          <w:color w:val="000000" w:themeColor="text1"/>
          <w:sz w:val="22"/>
          <w:szCs w:val="22"/>
        </w:rPr>
      </w:pPr>
    </w:p>
    <w:p w14:paraId="5B2431F9" w14:textId="3C84E1F8" w:rsidR="001F1EB9" w:rsidRPr="00042861" w:rsidRDefault="001F1EB9" w:rsidP="002006FC">
      <w:pPr>
        <w:tabs>
          <w:tab w:val="left" w:pos="8364"/>
        </w:tabs>
        <w:ind w:leftChars="236" w:left="705" w:hangingChars="63" w:hanging="139"/>
        <w:rPr>
          <w:rFonts w:hAnsi="HG丸ｺﾞｼｯｸM-PRO"/>
          <w:color w:val="auto"/>
          <w:sz w:val="22"/>
          <w:szCs w:val="22"/>
        </w:rPr>
      </w:pPr>
      <w:r w:rsidRPr="00042861">
        <w:rPr>
          <w:rFonts w:hAnsi="HG丸ｺﾞｼｯｸM-PRO" w:hint="eastAsia"/>
          <w:color w:val="auto"/>
          <w:sz w:val="22"/>
          <w:szCs w:val="22"/>
        </w:rPr>
        <w:t>○</w:t>
      </w:r>
      <w:r w:rsidR="000A50C4" w:rsidRPr="00042861">
        <w:rPr>
          <w:rFonts w:hAnsi="HG丸ｺﾞｼｯｸM-PRO" w:hint="eastAsia"/>
          <w:color w:val="auto"/>
          <w:sz w:val="22"/>
          <w:szCs w:val="22"/>
        </w:rPr>
        <w:t>が</w:t>
      </w:r>
      <w:r w:rsidRPr="00042861">
        <w:rPr>
          <w:rFonts w:hAnsi="HG丸ｺﾞｼｯｸM-PRO" w:hint="eastAsia"/>
          <w:color w:val="auto"/>
          <w:sz w:val="22"/>
          <w:szCs w:val="22"/>
        </w:rPr>
        <w:t>ん対策基金を活用し、がん検診の受診勧奨資材を作成し、民間企業と連携し</w:t>
      </w:r>
      <w:r w:rsidR="00CC2D5E" w:rsidRPr="00042861">
        <w:rPr>
          <w:rFonts w:hAnsi="HG丸ｺﾞｼｯｸM-PRO" w:hint="eastAsia"/>
          <w:color w:val="auto"/>
          <w:sz w:val="22"/>
          <w:szCs w:val="22"/>
        </w:rPr>
        <w:t>て</w:t>
      </w:r>
      <w:r w:rsidRPr="00042861">
        <w:rPr>
          <w:rFonts w:hAnsi="HG丸ｺﾞｼｯｸM-PRO" w:hint="eastAsia"/>
          <w:color w:val="auto"/>
          <w:sz w:val="22"/>
          <w:szCs w:val="22"/>
        </w:rPr>
        <w:t>、</w:t>
      </w:r>
      <w:r w:rsidR="00CC2D5E" w:rsidRPr="00042861">
        <w:rPr>
          <w:rFonts w:hAnsi="HG丸ｺﾞｼｯｸM-PRO" w:hint="eastAsia"/>
          <w:color w:val="auto"/>
          <w:sz w:val="22"/>
          <w:szCs w:val="22"/>
        </w:rPr>
        <w:t>がん予防や早期発見の推進につながる普及啓発活動を行うとともに、がん患者や家族を支える患者会の活動を支援し</w:t>
      </w:r>
      <w:r w:rsidR="008A1C1A">
        <w:rPr>
          <w:rFonts w:hAnsi="HG丸ｺﾞｼｯｸM-PRO" w:hint="eastAsia"/>
          <w:color w:val="auto"/>
          <w:sz w:val="22"/>
          <w:szCs w:val="22"/>
        </w:rPr>
        <w:t>、がん専門医などの外部講師を活用したがん教育などの先駆的な取組みを実施し</w:t>
      </w:r>
      <w:r w:rsidR="00CC2D5E" w:rsidRPr="00042861">
        <w:rPr>
          <w:rFonts w:hAnsi="HG丸ｺﾞｼｯｸM-PRO" w:hint="eastAsia"/>
          <w:color w:val="auto"/>
          <w:sz w:val="22"/>
          <w:szCs w:val="22"/>
        </w:rPr>
        <w:t>てきました</w:t>
      </w:r>
      <w:r w:rsidR="00965329">
        <w:rPr>
          <w:rFonts w:hAnsi="HG丸ｺﾞｼｯｸM-PRO" w:hint="eastAsia"/>
          <w:color w:val="auto"/>
          <w:sz w:val="22"/>
          <w:szCs w:val="22"/>
        </w:rPr>
        <w:t>。</w:t>
      </w:r>
      <w:r w:rsidR="001D360B" w:rsidRPr="001E28F4">
        <w:rPr>
          <w:rFonts w:hAnsi="HG丸ｺﾞｼｯｸM-PRO" w:hint="eastAsia"/>
          <w:color w:val="auto"/>
          <w:sz w:val="22"/>
          <w:szCs w:val="22"/>
        </w:rPr>
        <w:t>大阪府</w:t>
      </w:r>
      <w:r w:rsidR="00E97E4A" w:rsidRPr="001E28F4">
        <w:rPr>
          <w:rFonts w:hAnsi="HG丸ｺﾞｼｯｸM-PRO" w:hint="eastAsia"/>
          <w:color w:val="auto"/>
          <w:sz w:val="22"/>
          <w:szCs w:val="22"/>
        </w:rPr>
        <w:t>がん対策基金の運用を継続</w:t>
      </w:r>
      <w:r w:rsidR="00561290" w:rsidRPr="001E28F4">
        <w:rPr>
          <w:rFonts w:hAnsi="HG丸ｺﾞｼｯｸM-PRO" w:hint="eastAsia"/>
          <w:color w:val="auto"/>
          <w:sz w:val="22"/>
          <w:szCs w:val="22"/>
        </w:rPr>
        <w:t>し、社会全体</w:t>
      </w:r>
      <w:r w:rsidR="002C0416">
        <w:rPr>
          <w:rFonts w:hAnsi="HG丸ｺﾞｼｯｸM-PRO" w:hint="eastAsia"/>
          <w:color w:val="auto"/>
          <w:sz w:val="22"/>
          <w:szCs w:val="22"/>
        </w:rPr>
        <w:t>で</w:t>
      </w:r>
      <w:r w:rsidR="00561290" w:rsidRPr="001E28F4">
        <w:rPr>
          <w:rFonts w:hAnsi="HG丸ｺﾞｼｯｸM-PRO" w:hint="eastAsia"/>
          <w:color w:val="auto"/>
          <w:sz w:val="22"/>
          <w:szCs w:val="22"/>
        </w:rPr>
        <w:t>がん対策を進める</w:t>
      </w:r>
      <w:r w:rsidR="00E97E4A" w:rsidRPr="001E28F4">
        <w:rPr>
          <w:rFonts w:hAnsi="HG丸ｺﾞｼｯｸM-PRO" w:hint="eastAsia"/>
          <w:color w:val="auto"/>
          <w:sz w:val="22"/>
          <w:szCs w:val="22"/>
        </w:rPr>
        <w:t>ことが必要です。</w:t>
      </w:r>
    </w:p>
    <w:p w14:paraId="169DFC05" w14:textId="77777777" w:rsidR="006318E1" w:rsidRPr="00042861" w:rsidRDefault="006318E1" w:rsidP="00A618C9">
      <w:pPr>
        <w:tabs>
          <w:tab w:val="left" w:pos="8364"/>
        </w:tabs>
        <w:ind w:firstLineChars="300" w:firstLine="663"/>
        <w:rPr>
          <w:rFonts w:hAnsi="HG丸ｺﾞｼｯｸM-PRO"/>
          <w:b/>
          <w:color w:val="auto"/>
          <w:sz w:val="22"/>
          <w:szCs w:val="22"/>
        </w:rPr>
      </w:pPr>
    </w:p>
    <w:p w14:paraId="45DA0822" w14:textId="77777777" w:rsidR="00071B86" w:rsidRPr="00042861" w:rsidRDefault="00E20699" w:rsidP="00A618C9">
      <w:pPr>
        <w:pStyle w:val="4"/>
        <w:numPr>
          <w:ilvl w:val="0"/>
          <w:numId w:val="0"/>
        </w:numPr>
        <w:ind w:leftChars="150" w:left="459" w:hangingChars="41" w:hanging="99"/>
        <w:rPr>
          <w:rFonts w:asciiTheme="majorEastAsia" w:eastAsiaTheme="majorEastAsia" w:hAnsiTheme="majorEastAsia"/>
          <w:color w:val="auto"/>
          <w:szCs w:val="22"/>
        </w:rPr>
      </w:pPr>
      <w:bookmarkStart w:id="175" w:name="_Toc487755802"/>
      <w:bookmarkStart w:id="176" w:name="_Toc501472709"/>
      <w:r w:rsidRPr="00042861">
        <w:rPr>
          <w:rFonts w:asciiTheme="majorEastAsia" w:eastAsiaTheme="majorEastAsia" w:hAnsiTheme="majorEastAsia" w:hint="eastAsia"/>
          <w:color w:val="auto"/>
          <w:szCs w:val="22"/>
        </w:rPr>
        <w:t>③</w:t>
      </w:r>
      <w:r w:rsidR="00071B86" w:rsidRPr="00042861">
        <w:rPr>
          <w:rFonts w:asciiTheme="majorEastAsia" w:eastAsiaTheme="majorEastAsia" w:hAnsiTheme="majorEastAsia" w:hint="eastAsia"/>
          <w:color w:val="auto"/>
          <w:szCs w:val="22"/>
        </w:rPr>
        <w:t>がん患者会等との連携</w:t>
      </w:r>
      <w:bookmarkEnd w:id="175"/>
      <w:bookmarkEnd w:id="176"/>
    </w:p>
    <w:p w14:paraId="5876E2A8" w14:textId="77777777" w:rsidR="00071B86" w:rsidRPr="00042861" w:rsidRDefault="00071B86" w:rsidP="002006FC">
      <w:pPr>
        <w:tabs>
          <w:tab w:val="left" w:pos="8364"/>
        </w:tabs>
        <w:ind w:leftChars="236" w:left="705" w:hangingChars="63" w:hanging="139"/>
        <w:rPr>
          <w:rFonts w:hAnsi="HG丸ｺﾞｼｯｸM-PRO"/>
          <w:color w:val="auto"/>
          <w:sz w:val="22"/>
          <w:szCs w:val="22"/>
        </w:rPr>
      </w:pPr>
      <w:r w:rsidRPr="00042861">
        <w:rPr>
          <w:rFonts w:hAnsi="HG丸ｺﾞｼｯｸM-PRO" w:hint="eastAsia"/>
          <w:color w:val="auto"/>
          <w:sz w:val="22"/>
          <w:szCs w:val="22"/>
        </w:rPr>
        <w:t>○平成</w:t>
      </w:r>
      <w:r w:rsidR="009053CD">
        <w:rPr>
          <w:rFonts w:hAnsi="HG丸ｺﾞｼｯｸM-PRO" w:hint="eastAsia"/>
          <w:color w:val="auto"/>
          <w:sz w:val="22"/>
          <w:szCs w:val="22"/>
        </w:rPr>
        <w:t>28年</w:t>
      </w:r>
      <w:r w:rsidR="009053CD">
        <w:rPr>
          <w:rFonts w:hAnsi="HG丸ｺﾞｼｯｸM-PRO" w:hint="eastAsia"/>
          <w:color w:val="000000" w:themeColor="text1"/>
          <w:sz w:val="22"/>
          <w:szCs w:val="22"/>
        </w:rPr>
        <w:t>12月に</w:t>
      </w:r>
      <w:r w:rsidRPr="00042861">
        <w:rPr>
          <w:rFonts w:hAnsi="HG丸ｺﾞｼｯｸM-PRO"/>
          <w:color w:val="000000" w:themeColor="text1"/>
          <w:sz w:val="22"/>
          <w:szCs w:val="22"/>
        </w:rPr>
        <w:t>改正されたがん対策基本法に</w:t>
      </w:r>
      <w:r w:rsidR="004F1DF7" w:rsidRPr="00042861">
        <w:rPr>
          <w:rFonts w:hAnsi="HG丸ｺﾞｼｯｸM-PRO" w:hint="eastAsia"/>
          <w:color w:val="000000" w:themeColor="text1"/>
          <w:sz w:val="22"/>
          <w:szCs w:val="22"/>
        </w:rPr>
        <w:t>は</w:t>
      </w:r>
      <w:r w:rsidRPr="00042861">
        <w:rPr>
          <w:rFonts w:hAnsi="HG丸ｺﾞｼｯｸM-PRO" w:hint="eastAsia"/>
          <w:color w:val="000000" w:themeColor="text1"/>
          <w:sz w:val="22"/>
          <w:szCs w:val="22"/>
        </w:rPr>
        <w:t>、「国及び地方公共団体は、民間団体が行うがん患者の支援に関する活動、がん患者の団体が行う情報交換等の活動等を支援するため、情報提供その他の必要な施策を講ずるよう努めること」</w:t>
      </w:r>
      <w:r w:rsidR="001D360B" w:rsidRPr="00042861">
        <w:rPr>
          <w:rFonts w:hAnsi="HG丸ｺﾞｼｯｸM-PRO" w:hint="eastAsia"/>
          <w:color w:val="000000" w:themeColor="text1"/>
          <w:sz w:val="22"/>
          <w:szCs w:val="22"/>
        </w:rPr>
        <w:t>とあり</w:t>
      </w:r>
      <w:r w:rsidR="004F1DF7"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一層、</w:t>
      </w:r>
      <w:r w:rsidR="00944C72" w:rsidRPr="00042861">
        <w:rPr>
          <w:rFonts w:hAnsi="HG丸ｺﾞｼｯｸM-PRO" w:hint="eastAsia"/>
          <w:color w:val="000000" w:themeColor="text1"/>
          <w:sz w:val="22"/>
          <w:szCs w:val="22"/>
        </w:rPr>
        <w:t>がん患者の視点に立った施策を実施するため、</w:t>
      </w:r>
      <w:r w:rsidRPr="00042861">
        <w:rPr>
          <w:rFonts w:hAnsi="HG丸ｺﾞｼｯｸM-PRO" w:hint="eastAsia"/>
          <w:color w:val="000000" w:themeColor="text1"/>
          <w:sz w:val="22"/>
          <w:szCs w:val="22"/>
        </w:rPr>
        <w:t>患者会などとの</w:t>
      </w:r>
      <w:r w:rsidR="001D360B" w:rsidRPr="00042861">
        <w:rPr>
          <w:rFonts w:hAnsi="HG丸ｺﾞｼｯｸM-PRO" w:hint="eastAsia"/>
          <w:color w:val="000000" w:themeColor="text1"/>
          <w:sz w:val="22"/>
          <w:szCs w:val="22"/>
        </w:rPr>
        <w:t>継続的</w:t>
      </w:r>
      <w:r w:rsidR="00C407CA" w:rsidRPr="00042861">
        <w:rPr>
          <w:rFonts w:hAnsi="HG丸ｺﾞｼｯｸM-PRO" w:hint="eastAsia"/>
          <w:color w:val="000000" w:themeColor="text1"/>
          <w:sz w:val="22"/>
          <w:szCs w:val="22"/>
        </w:rPr>
        <w:t>な</w:t>
      </w:r>
      <w:r w:rsidRPr="00042861">
        <w:rPr>
          <w:rFonts w:hAnsi="HG丸ｺﾞｼｯｸM-PRO" w:hint="eastAsia"/>
          <w:color w:val="000000" w:themeColor="text1"/>
          <w:sz w:val="22"/>
          <w:szCs w:val="22"/>
        </w:rPr>
        <w:t>情報交換、意見交換が</w:t>
      </w:r>
      <w:r w:rsidR="00944C72" w:rsidRPr="00042861">
        <w:rPr>
          <w:rFonts w:hAnsi="HG丸ｺﾞｼｯｸM-PRO" w:hint="eastAsia"/>
          <w:color w:val="000000" w:themeColor="text1"/>
          <w:sz w:val="22"/>
          <w:szCs w:val="22"/>
        </w:rPr>
        <w:t>必要です</w:t>
      </w:r>
      <w:r w:rsidRPr="00042861">
        <w:rPr>
          <w:rFonts w:hAnsi="HG丸ｺﾞｼｯｸM-PRO" w:hint="eastAsia"/>
          <w:color w:val="000000" w:themeColor="text1"/>
          <w:sz w:val="22"/>
          <w:szCs w:val="22"/>
        </w:rPr>
        <w:t>。</w:t>
      </w:r>
    </w:p>
    <w:p w14:paraId="63E22CDB" w14:textId="77777777" w:rsidR="00E638C4" w:rsidRPr="00042861" w:rsidRDefault="00E638C4" w:rsidP="00A618C9">
      <w:pPr>
        <w:tabs>
          <w:tab w:val="left" w:pos="8364"/>
        </w:tabs>
        <w:ind w:leftChars="200" w:left="700" w:hangingChars="100" w:hanging="220"/>
        <w:rPr>
          <w:rFonts w:hAnsi="HG丸ｺﾞｼｯｸM-PRO"/>
          <w:color w:val="auto"/>
          <w:sz w:val="22"/>
          <w:szCs w:val="22"/>
        </w:rPr>
      </w:pPr>
    </w:p>
    <w:p w14:paraId="76DFC7FD" w14:textId="77777777" w:rsidR="001F1EB9" w:rsidRPr="00042861" w:rsidRDefault="001F1EB9" w:rsidP="00A618C9">
      <w:pPr>
        <w:tabs>
          <w:tab w:val="left" w:pos="8364"/>
        </w:tabs>
        <w:ind w:leftChars="200" w:left="700" w:hangingChars="100" w:hanging="220"/>
        <w:rPr>
          <w:rFonts w:hAnsi="HG丸ｺﾞｼｯｸM-PRO"/>
          <w:color w:val="auto"/>
          <w:sz w:val="22"/>
          <w:szCs w:val="22"/>
        </w:rPr>
      </w:pPr>
    </w:p>
    <w:p w14:paraId="02082D79" w14:textId="77777777" w:rsidR="000003BE" w:rsidRPr="00042861" w:rsidRDefault="000003BE" w:rsidP="00A618C9">
      <w:pPr>
        <w:tabs>
          <w:tab w:val="left" w:pos="8364"/>
        </w:tabs>
        <w:ind w:leftChars="400" w:left="1180" w:hangingChars="100" w:hanging="220"/>
        <w:rPr>
          <w:rFonts w:hAnsi="HG丸ｺﾞｼｯｸM-PRO"/>
          <w:color w:val="auto"/>
          <w:sz w:val="22"/>
          <w:szCs w:val="22"/>
        </w:rPr>
      </w:pPr>
      <w:r w:rsidRPr="00042861">
        <w:rPr>
          <w:rFonts w:hAnsi="HG丸ｺﾞｼｯｸM-PRO"/>
          <w:color w:val="auto"/>
          <w:sz w:val="22"/>
          <w:szCs w:val="22"/>
        </w:rPr>
        <w:br w:type="page"/>
      </w:r>
    </w:p>
    <w:bookmarkStart w:id="177" w:name="_Toc488877900"/>
    <w:bookmarkStart w:id="178" w:name="_Toc501472710"/>
    <w:bookmarkStart w:id="179" w:name="_Toc487755804"/>
    <w:bookmarkStart w:id="180" w:name="_Toc487757239"/>
    <w:bookmarkStart w:id="181" w:name="_Toc487757351"/>
    <w:bookmarkStart w:id="182" w:name="_Toc487757550"/>
    <w:bookmarkStart w:id="183" w:name="_Toc488834904"/>
    <w:p w14:paraId="0EC5387A" w14:textId="441621E7" w:rsidR="00AD3987" w:rsidRPr="00B755DD" w:rsidRDefault="00E27C7E" w:rsidP="009C0342">
      <w:pPr>
        <w:pStyle w:val="1"/>
        <w:ind w:rightChars="-104" w:right="-250" w:firstLineChars="15" w:firstLine="54"/>
        <w:rPr>
          <w:rFonts w:ascii="ＭＳ ゴシック" w:hAnsi="ＭＳ ゴシック"/>
          <w:color w:val="0070C0"/>
          <w:sz w:val="36"/>
          <w:szCs w:val="28"/>
        </w:rPr>
      </w:pPr>
      <w:r w:rsidRPr="00B755DD">
        <w:rPr>
          <w:rFonts w:ascii="ＭＳ ゴシック" w:hAnsi="ＭＳ ゴシック"/>
          <w:noProof/>
          <w:color w:val="0070C0"/>
          <w:sz w:val="36"/>
          <w:szCs w:val="28"/>
          <w:u w:val="single"/>
        </w:rPr>
        <w:lastRenderedPageBreak/>
        <mc:AlternateContent>
          <mc:Choice Requires="wps">
            <w:drawing>
              <wp:anchor distT="0" distB="0" distL="114300" distR="114300" simplePos="0" relativeHeight="251595264" behindDoc="0" locked="0" layoutInCell="1" allowOverlap="1" wp14:anchorId="4E133CDF" wp14:editId="63696276">
                <wp:simplePos x="0" y="0"/>
                <wp:positionH relativeFrom="column">
                  <wp:posOffset>24765</wp:posOffset>
                </wp:positionH>
                <wp:positionV relativeFrom="paragraph">
                  <wp:posOffset>429895</wp:posOffset>
                </wp:positionV>
                <wp:extent cx="5876925" cy="8350250"/>
                <wp:effectExtent l="0" t="0" r="28575" b="12700"/>
                <wp:wrapNone/>
                <wp:docPr id="22" name="正方形/長方形 22"/>
                <wp:cNvGraphicFramePr/>
                <a:graphic xmlns:a="http://schemas.openxmlformats.org/drawingml/2006/main">
                  <a:graphicData uri="http://schemas.microsoft.com/office/word/2010/wordprocessingShape">
                    <wps:wsp>
                      <wps:cNvSpPr/>
                      <wps:spPr>
                        <a:xfrm>
                          <a:off x="0" y="0"/>
                          <a:ext cx="5876925" cy="83502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26" style="position:absolute;left:0;text-align:left;margin-left:1.95pt;margin-top:33.85pt;width:462.75pt;height:65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" filled="f" strokecolor="#385d8a" strokeweight=".5pt"/>
            </w:pict>
          </mc:Fallback>
        </mc:AlternateContent>
      </w:r>
      <w:r w:rsidR="00957E81" w:rsidRPr="009C0342">
        <w:rPr>
          <w:rFonts w:ascii="ＭＳ ゴシック" w:hAnsi="ＭＳ ゴシック"/>
          <w:noProof/>
          <w:color w:val="0070C0"/>
          <w:sz w:val="36"/>
          <w:szCs w:val="28"/>
        </w:rPr>
        <mc:AlternateContent>
          <mc:Choice Requires="wps">
            <w:drawing>
              <wp:anchor distT="0" distB="0" distL="114300" distR="114300" simplePos="0" relativeHeight="251600384" behindDoc="0" locked="0" layoutInCell="1" allowOverlap="1" wp14:anchorId="1C7E5477" wp14:editId="4487C378">
                <wp:simplePos x="0" y="0"/>
                <wp:positionH relativeFrom="column">
                  <wp:posOffset>349885</wp:posOffset>
                </wp:positionH>
                <wp:positionV relativeFrom="paragraph">
                  <wp:posOffset>347980</wp:posOffset>
                </wp:positionV>
                <wp:extent cx="892810" cy="424815"/>
                <wp:effectExtent l="0" t="0" r="2540" b="13335"/>
                <wp:wrapNone/>
                <wp:docPr id="21" name="テキスト ボックス 21"/>
                <wp:cNvGraphicFramePr/>
                <a:graphic xmlns:a="http://schemas.openxmlformats.org/drawingml/2006/main">
                  <a:graphicData uri="http://schemas.microsoft.com/office/word/2010/wordprocessingShape">
                    <wps:wsp>
                      <wps:cNvSpPr txBox="1"/>
                      <wps:spPr>
                        <a:xfrm>
                          <a:off x="0" y="0"/>
                          <a:ext cx="89281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FC10E9" w14:textId="77777777" w:rsidR="00981B0C" w:rsidRPr="00540AC9" w:rsidRDefault="00981B0C" w:rsidP="00AD3987">
                            <w:pPr>
                              <w:rPr>
                                <w:rFonts w:asciiTheme="majorEastAsia" w:eastAsiaTheme="majorEastAsia" w:hAnsiTheme="majorEastAsia"/>
                                <w:b/>
                                <w:color w:val="auto"/>
                                <w:sz w:val="21"/>
                                <w:szCs w:val="36"/>
                              </w:rPr>
                            </w:pPr>
                            <w:r w:rsidRPr="00540AC9">
                              <w:rPr>
                                <w:rFonts w:asciiTheme="majorEastAsia" w:eastAsiaTheme="majorEastAsia" w:hAnsiTheme="majorEastAsia"/>
                                <w:b/>
                                <w:color w:val="auto"/>
                                <w:sz w:val="28"/>
                                <w:szCs w:val="36"/>
                              </w:rPr>
                              <w:t>[全体像]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117" type="#_x0000_t202" style="position:absolute;left:0;text-align:left;margin-left:27.55pt;margin-top:27.4pt;width:70.3pt;height:33.4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" filled="f" stroked="f" strokeweight=".5pt">
                <v:textbox inset="0,0,0,0">
                  <w:txbxContent>
                    <w:p w14:paraId="76FC10E9" w14:textId="77777777" w:rsidR="00981B0C" w:rsidRPr="00540AC9" w:rsidRDefault="00981B0C" w:rsidP="00AD3987">
                      <w:pPr>
                        <w:rPr>
                          <w:rFonts w:asciiTheme="majorEastAsia" w:eastAsiaTheme="majorEastAsia" w:hAnsiTheme="majorEastAsia"/>
                          <w:b/>
                          <w:color w:val="auto"/>
                          <w:sz w:val="21"/>
                          <w:szCs w:val="36"/>
                        </w:rPr>
                      </w:pPr>
                      <w:r w:rsidRPr="00540AC9">
                        <w:rPr>
                          <w:rFonts w:asciiTheme="majorEastAsia" w:eastAsiaTheme="majorEastAsia" w:hAnsiTheme="majorEastAsia"/>
                          <w:b/>
                          <w:color w:val="auto"/>
                          <w:sz w:val="28"/>
                          <w:szCs w:val="36"/>
                        </w:rPr>
                        <w:t>[全体像]</w:t>
                      </w:r>
                    </w:p>
                  </w:txbxContent>
                </v:textbox>
              </v:shape>
            </w:pict>
          </mc:Fallback>
        </mc:AlternateContent>
      </w:r>
      <w:r w:rsidR="00596FD9" w:rsidRPr="009C0342">
        <w:rPr>
          <w:rFonts w:ascii="ＭＳ ゴシック" w:hAnsi="ＭＳ ゴシック" w:hint="eastAsia"/>
          <w:color w:val="auto"/>
          <w:sz w:val="44"/>
          <w:bdr w:val="single" w:sz="4" w:space="0" w:color="auto"/>
          <w:shd w:val="pct15" w:color="auto" w:fill="FFFFFF"/>
        </w:rPr>
        <w:t>第４章　基本的な考え方</w:t>
      </w:r>
      <w:bookmarkEnd w:id="172"/>
      <w:bookmarkEnd w:id="173"/>
      <w:bookmarkEnd w:id="177"/>
      <w:bookmarkEnd w:id="178"/>
      <w:r w:rsidR="00596FD9" w:rsidRPr="009C0342">
        <w:rPr>
          <w:rFonts w:ascii="ＭＳ ゴシック" w:hAnsi="ＭＳ ゴシック" w:hint="eastAsia"/>
          <w:color w:val="auto"/>
          <w:sz w:val="44"/>
          <w:bdr w:val="single" w:sz="4" w:space="0" w:color="auto"/>
          <w:shd w:val="pct15" w:color="auto" w:fill="FFFFFF"/>
        </w:rPr>
        <w:t xml:space="preserve">　　　　　　　　</w:t>
      </w:r>
      <w:r w:rsidR="00D55526" w:rsidRPr="009C0342">
        <w:rPr>
          <w:rFonts w:ascii="ＭＳ ゴシック" w:hAnsi="ＭＳ ゴシック" w:hint="eastAsia"/>
          <w:color w:val="auto"/>
          <w:sz w:val="44"/>
          <w:bdr w:val="single" w:sz="4" w:space="0" w:color="auto"/>
          <w:shd w:val="pct15" w:color="auto" w:fill="FFFFFF"/>
        </w:rPr>
        <w:t xml:space="preserve">　　</w:t>
      </w:r>
      <w:bookmarkStart w:id="184" w:name="_Toc485731132"/>
      <w:bookmarkStart w:id="185" w:name="_Toc486531956"/>
      <w:bookmarkEnd w:id="179"/>
      <w:bookmarkEnd w:id="180"/>
      <w:bookmarkEnd w:id="181"/>
      <w:bookmarkEnd w:id="182"/>
      <w:bookmarkEnd w:id="183"/>
    </w:p>
    <w:p w14:paraId="3F1458AB" w14:textId="4BAB2D40" w:rsidR="00AD3987" w:rsidRPr="00042861" w:rsidRDefault="00E27C7E" w:rsidP="00A618C9">
      <w:pPr>
        <w:ind w:firstLineChars="100" w:firstLine="361"/>
        <w:rPr>
          <w:rFonts w:hAnsi="HG丸ｺﾞｼｯｸM-PRO"/>
          <w:b/>
          <w:color w:val="0070C0"/>
          <w:sz w:val="36"/>
          <w:szCs w:val="28"/>
          <w:u w:val="single"/>
        </w:rPr>
      </w:pPr>
      <w:r w:rsidRPr="005443C9">
        <w:rPr>
          <w:rFonts w:hAnsi="HG丸ｺﾞｼｯｸM-PRO" w:hint="eastAsia"/>
          <w:b/>
          <w:noProof/>
          <w:color w:val="0070C0"/>
          <w:sz w:val="36"/>
          <w:szCs w:val="28"/>
          <w:u w:val="single"/>
        </w:rPr>
        <mc:AlternateContent>
          <mc:Choice Requires="wps">
            <w:drawing>
              <wp:anchor distT="0" distB="0" distL="114300" distR="114300" simplePos="0" relativeHeight="251729408" behindDoc="0" locked="0" layoutInCell="1" allowOverlap="1" wp14:anchorId="1ED8FD17" wp14:editId="521FF73A">
                <wp:simplePos x="0" y="0"/>
                <wp:positionH relativeFrom="column">
                  <wp:posOffset>166370</wp:posOffset>
                </wp:positionH>
                <wp:positionV relativeFrom="paragraph">
                  <wp:posOffset>276860</wp:posOffset>
                </wp:positionV>
                <wp:extent cx="1419225" cy="350520"/>
                <wp:effectExtent l="0" t="0" r="0" b="0"/>
                <wp:wrapNone/>
                <wp:docPr id="270" name="正方形/長方形 270"/>
                <wp:cNvGraphicFramePr/>
                <a:graphic xmlns:a="http://schemas.openxmlformats.org/drawingml/2006/main">
                  <a:graphicData uri="http://schemas.microsoft.com/office/word/2010/wordprocessingShape">
                    <wps:wsp>
                      <wps:cNvSpPr/>
                      <wps:spPr>
                        <a:xfrm>
                          <a:off x="0" y="0"/>
                          <a:ext cx="1419225" cy="350520"/>
                        </a:xfrm>
                        <a:prstGeom prst="rect">
                          <a:avLst/>
                        </a:prstGeom>
                        <a:noFill/>
                        <a:ln w="25400" cap="flat" cmpd="sng" algn="ctr">
                          <a:noFill/>
                          <a:prstDash val="solid"/>
                        </a:ln>
                        <a:effectLst/>
                      </wps:spPr>
                      <wps:txbx>
                        <w:txbxContent>
                          <w:p w14:paraId="0D0C9CF1" w14:textId="77777777" w:rsidR="00981B0C" w:rsidRPr="00957E81" w:rsidRDefault="00981B0C" w:rsidP="005443C9">
                            <w:pPr>
                              <w:jc w:val="center"/>
                              <w:rPr>
                                <w:b/>
                                <w:color w:val="FFFFFF" w:themeColor="background1"/>
                              </w:rPr>
                            </w:pPr>
                            <w:r w:rsidRPr="00540AC9">
                              <w:rPr>
                                <w:rFonts w:hint="eastAsia"/>
                                <w:b/>
                                <w:color w:val="auto"/>
                              </w:rPr>
                              <w:t>＜基本理念＞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0" o:spid="_x0000_s1118" style="position:absolute;left:0;text-align:left;margin-left:13.1pt;margin-top:21.8pt;width:111.75pt;height:27.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" filled="f" stroked="f" strokeweight="2pt">
                <v:textbox>
                  <w:txbxContent>
                    <w:p w14:paraId="0D0C9CF1" w14:textId="77777777" w:rsidR="00981B0C" w:rsidRPr="00957E81" w:rsidRDefault="00981B0C" w:rsidP="005443C9">
                      <w:pPr>
                        <w:jc w:val="center"/>
                        <w:rPr>
                          <w:b/>
                          <w:color w:val="FFFFFF" w:themeColor="background1"/>
                        </w:rPr>
                      </w:pPr>
                      <w:r w:rsidRPr="00540AC9">
                        <w:rPr>
                          <w:rFonts w:hint="eastAsia"/>
                          <w:b/>
                          <w:color w:val="auto"/>
                        </w:rPr>
                        <w:t>＜基本理念＞</w:t>
                      </w:r>
                    </w:p>
                  </w:txbxContent>
                </v:textbox>
              </v:rect>
            </w:pict>
          </mc:Fallback>
        </mc:AlternateContent>
      </w:r>
      <w:r w:rsidRPr="00042861">
        <w:rPr>
          <w:rFonts w:hAnsi="HG丸ｺﾞｼｯｸM-PRO"/>
          <w:noProof/>
          <w:color w:val="0070C0"/>
          <w:sz w:val="36"/>
          <w:szCs w:val="28"/>
        </w:rPr>
        <mc:AlternateContent>
          <mc:Choice Requires="wps">
            <w:drawing>
              <wp:anchor distT="0" distB="0" distL="114300" distR="114300" simplePos="0" relativeHeight="251594240" behindDoc="1" locked="0" layoutInCell="1" allowOverlap="1" wp14:anchorId="08C31899" wp14:editId="00F3CC31">
                <wp:simplePos x="0" y="0"/>
                <wp:positionH relativeFrom="column">
                  <wp:posOffset>120015</wp:posOffset>
                </wp:positionH>
                <wp:positionV relativeFrom="paragraph">
                  <wp:posOffset>306070</wp:posOffset>
                </wp:positionV>
                <wp:extent cx="5466080" cy="3174365"/>
                <wp:effectExtent l="0" t="0" r="20320" b="26035"/>
                <wp:wrapNone/>
                <wp:docPr id="27" name="角丸四角形 27"/>
                <wp:cNvGraphicFramePr/>
                <a:graphic xmlns:a="http://schemas.openxmlformats.org/drawingml/2006/main">
                  <a:graphicData uri="http://schemas.microsoft.com/office/word/2010/wordprocessingShape">
                    <wps:wsp>
                      <wps:cNvSpPr/>
                      <wps:spPr>
                        <a:xfrm>
                          <a:off x="0" y="0"/>
                          <a:ext cx="5466080" cy="3174365"/>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14:paraId="2FC505FB" w14:textId="77777777" w:rsidR="00981B0C" w:rsidRPr="00F554E4" w:rsidRDefault="00981B0C" w:rsidP="00C71880">
                            <w:pPr>
                              <w:ind w:firstLineChars="100" w:firstLine="24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7" o:spid="_x0000_s1119" style="position:absolute;left:0;text-align:left;margin-left:9.45pt;margin-top:24.1pt;width:430.4pt;height:249.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" fillcolor="#dce6f2" strokecolor="#385d8a" strokeweight="1pt">
                <v:textbox inset="2mm,1mm,2mm,1mm">
                  <w:txbxContent>
                    <w:p w14:paraId="2FC505FB" w14:textId="77777777" w:rsidR="00981B0C" w:rsidRPr="00F554E4" w:rsidRDefault="00981B0C" w:rsidP="00C71880">
                      <w:pPr>
                        <w:ind w:firstLineChars="100" w:firstLine="241"/>
                        <w:jc w:val="left"/>
                        <w:rPr>
                          <w:rFonts w:asciiTheme="majorEastAsia" w:eastAsiaTheme="majorEastAsia" w:hAnsiTheme="majorEastAsia"/>
                          <w:b/>
                          <w:color w:val="000000" w:themeColor="text1"/>
                        </w:rPr>
                      </w:pPr>
                    </w:p>
                  </w:txbxContent>
                </v:textbox>
              </v:roundrect>
            </w:pict>
          </mc:Fallback>
        </mc:AlternateContent>
      </w:r>
    </w:p>
    <w:p w14:paraId="0A9A7962" w14:textId="77777777" w:rsidR="00AD3987" w:rsidRPr="00042861" w:rsidRDefault="00957E81" w:rsidP="00A618C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730432" behindDoc="0" locked="0" layoutInCell="1" allowOverlap="1" wp14:anchorId="154A896A" wp14:editId="309C7DD2">
                <wp:simplePos x="0" y="0"/>
                <wp:positionH relativeFrom="column">
                  <wp:posOffset>234315</wp:posOffset>
                </wp:positionH>
                <wp:positionV relativeFrom="paragraph">
                  <wp:posOffset>106045</wp:posOffset>
                </wp:positionV>
                <wp:extent cx="5174615" cy="526211"/>
                <wp:effectExtent l="0" t="0" r="6985" b="7620"/>
                <wp:wrapNone/>
                <wp:docPr id="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4615" cy="526211"/>
                        </a:xfrm>
                        <a:prstGeom prst="rect">
                          <a:avLst/>
                        </a:prstGeom>
                        <a:solidFill>
                          <a:srgbClr val="FFFFFF"/>
                        </a:solidFill>
                        <a:ln w="9525">
                          <a:noFill/>
                          <a:miter lim="800000"/>
                          <a:headEnd/>
                          <a:tailEnd/>
                        </a:ln>
                      </wps:spPr>
                      <wps:txbx>
                        <w:txbxContent>
                          <w:p w14:paraId="27DFA8DA" w14:textId="79999F5F" w:rsidR="00981B0C" w:rsidRPr="00540AC9" w:rsidRDefault="00981B0C" w:rsidP="00C71880">
                            <w:pPr>
                              <w:ind w:firstLineChars="100" w:firstLine="241"/>
                              <w:jc w:val="left"/>
                              <w:rPr>
                                <w:rFonts w:hAnsi="HG丸ｺﾞｼｯｸM-PRO"/>
                                <w:sz w:val="20"/>
                                <w:szCs w:val="22"/>
                                <w:bdr w:val="single" w:sz="4" w:space="0" w:color="auto"/>
                              </w:rPr>
                            </w:pPr>
                            <w:r w:rsidRPr="00540AC9">
                              <w:rPr>
                                <w:rFonts w:hAnsi="HG丸ｺﾞｼｯｸM-PRO" w:hint="eastAsia"/>
                                <w:b/>
                                <w:szCs w:val="22"/>
                              </w:rPr>
                              <w:t>がんを知り、がん予防を進めるとともに、がんになっても心身ともに適切な医療を受けられ、</w:t>
                            </w:r>
                            <w:r>
                              <w:rPr>
                                <w:rFonts w:hAnsi="HG丸ｺﾞｼｯｸM-PRO" w:hint="eastAsia"/>
                                <w:b/>
                                <w:szCs w:val="22"/>
                              </w:rPr>
                              <w:t>尊厳</w:t>
                            </w:r>
                            <w:r w:rsidRPr="00540AC9">
                              <w:rPr>
                                <w:rFonts w:hAnsi="HG丸ｺﾞｼｯｸM-PRO" w:hint="eastAsia"/>
                                <w:b/>
                                <w:szCs w:val="22"/>
                              </w:rPr>
                              <w:t>をもって安心して暮らせる社会の構築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left:0;text-align:left;margin-left:18.45pt;margin-top:8.35pt;width:407.45pt;height:41.4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" stroked="f">
                <v:textbox>
                  <w:txbxContent>
                    <w:p w14:paraId="27DFA8DA" w14:textId="79999F5F" w:rsidR="00981B0C" w:rsidRPr="00540AC9" w:rsidRDefault="00981B0C" w:rsidP="00C71880">
                      <w:pPr>
                        <w:ind w:firstLineChars="100" w:firstLine="241"/>
                        <w:jc w:val="left"/>
                        <w:rPr>
                          <w:rFonts w:hAnsi="HG丸ｺﾞｼｯｸM-PRO"/>
                          <w:sz w:val="20"/>
                          <w:szCs w:val="22"/>
                          <w:bdr w:val="single" w:sz="4" w:space="0" w:color="auto"/>
                        </w:rPr>
                      </w:pPr>
                      <w:r w:rsidRPr="00540AC9">
                        <w:rPr>
                          <w:rFonts w:hAnsi="HG丸ｺﾞｼｯｸM-PRO" w:hint="eastAsia"/>
                          <w:b/>
                          <w:szCs w:val="22"/>
                        </w:rPr>
                        <w:t>がんを知り、がん予防を進めるとともに、がんになっても心身ともに適切な医療を受けられ、</w:t>
                      </w:r>
                      <w:r>
                        <w:rPr>
                          <w:rFonts w:hAnsi="HG丸ｺﾞｼｯｸM-PRO" w:hint="eastAsia"/>
                          <w:b/>
                          <w:szCs w:val="22"/>
                        </w:rPr>
                        <w:t>尊厳</w:t>
                      </w:r>
                      <w:r w:rsidRPr="00540AC9">
                        <w:rPr>
                          <w:rFonts w:hAnsi="HG丸ｺﾞｼｯｸM-PRO" w:hint="eastAsia"/>
                          <w:b/>
                          <w:szCs w:val="22"/>
                        </w:rPr>
                        <w:t>をもって安心して暮らせる社会の構築</w:t>
                      </w:r>
                    </w:p>
                  </w:txbxContent>
                </v:textbox>
              </v:shape>
            </w:pict>
          </mc:Fallback>
        </mc:AlternateContent>
      </w:r>
    </w:p>
    <w:p w14:paraId="632F4F3C" w14:textId="77777777" w:rsidR="00AD3987" w:rsidRPr="00042861" w:rsidRDefault="00957E81" w:rsidP="00AD3987">
      <w:pPr>
        <w:rPr>
          <w:rFonts w:hAnsi="HG丸ｺﾞｼｯｸM-PRO"/>
          <w:b/>
          <w:color w:val="0070C0"/>
          <w:sz w:val="36"/>
          <w:szCs w:val="28"/>
        </w:rPr>
      </w:pPr>
      <w:r w:rsidRPr="005443C9">
        <w:rPr>
          <w:rFonts w:hAnsi="HG丸ｺﾞｼｯｸM-PRO"/>
          <w:b/>
          <w:noProof/>
          <w:color w:val="0070C0"/>
          <w:sz w:val="36"/>
          <w:szCs w:val="28"/>
          <w:u w:val="single"/>
        </w:rPr>
        <mc:AlternateContent>
          <mc:Choice Requires="wps">
            <w:drawing>
              <wp:anchor distT="0" distB="0" distL="114300" distR="114300" simplePos="0" relativeHeight="251732480" behindDoc="0" locked="0" layoutInCell="1" allowOverlap="1" wp14:anchorId="292C3DE9" wp14:editId="214FD0DD">
                <wp:simplePos x="0" y="0"/>
                <wp:positionH relativeFrom="margin">
                  <wp:align>center</wp:align>
                </wp:positionH>
                <wp:positionV relativeFrom="paragraph">
                  <wp:posOffset>233045</wp:posOffset>
                </wp:positionV>
                <wp:extent cx="3924300" cy="441325"/>
                <wp:effectExtent l="38100" t="19050" r="0" b="15875"/>
                <wp:wrapNone/>
                <wp:docPr id="279" name="下矢印 279"/>
                <wp:cNvGraphicFramePr/>
                <a:graphic xmlns:a="http://schemas.openxmlformats.org/drawingml/2006/main">
                  <a:graphicData uri="http://schemas.microsoft.com/office/word/2010/wordprocessingShape">
                    <wps:wsp>
                      <wps:cNvSpPr/>
                      <wps:spPr>
                        <a:xfrm rot="10800000">
                          <a:off x="0" y="0"/>
                          <a:ext cx="3924300" cy="441325"/>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B3AA7E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79" o:spid="_x0000_s1026" type="#_x0000_t67" style="position:absolute;left:0;text-align:left;margin-left:0;margin-top:18.35pt;width:309pt;height:34.75pt;rotation:180;z-index:251732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" adj="10800" fillcolor="white [3201]" strokecolor="black [3200]" strokeweight="2pt">
                <w10:wrap anchorx="margin"/>
              </v:shape>
            </w:pict>
          </mc:Fallback>
        </mc:AlternateContent>
      </w:r>
    </w:p>
    <w:p w14:paraId="28FF9833" w14:textId="71F71989" w:rsidR="00AD3987" w:rsidRPr="00042861" w:rsidRDefault="00E27C7E" w:rsidP="00A618C9">
      <w:pPr>
        <w:ind w:firstLineChars="100" w:firstLine="361"/>
        <w:rPr>
          <w:rFonts w:hAnsi="HG丸ｺﾞｼｯｸM-PRO"/>
          <w:b/>
          <w:color w:val="0070C0"/>
          <w:sz w:val="36"/>
          <w:szCs w:val="28"/>
          <w:u w:val="single"/>
        </w:rPr>
      </w:pPr>
      <w:r w:rsidRPr="005443C9">
        <w:rPr>
          <w:rFonts w:hAnsi="HG丸ｺﾞｼｯｸM-PRO" w:hint="eastAsia"/>
          <w:b/>
          <w:noProof/>
          <w:color w:val="0070C0"/>
          <w:sz w:val="36"/>
          <w:szCs w:val="28"/>
          <w:u w:val="single"/>
        </w:rPr>
        <mc:AlternateContent>
          <mc:Choice Requires="wps">
            <w:drawing>
              <wp:anchor distT="0" distB="0" distL="114300" distR="114300" simplePos="0" relativeHeight="251876864" behindDoc="0" locked="0" layoutInCell="1" allowOverlap="1" wp14:anchorId="0E0C7120" wp14:editId="04822FD6">
                <wp:simplePos x="0" y="0"/>
                <wp:positionH relativeFrom="column">
                  <wp:posOffset>168275</wp:posOffset>
                </wp:positionH>
                <wp:positionV relativeFrom="paragraph">
                  <wp:posOffset>56515</wp:posOffset>
                </wp:positionV>
                <wp:extent cx="1419225" cy="350520"/>
                <wp:effectExtent l="0" t="0" r="0" b="0"/>
                <wp:wrapNone/>
                <wp:docPr id="3082" name="正方形/長方形 3082"/>
                <wp:cNvGraphicFramePr/>
                <a:graphic xmlns:a="http://schemas.openxmlformats.org/drawingml/2006/main">
                  <a:graphicData uri="http://schemas.microsoft.com/office/word/2010/wordprocessingShape">
                    <wps:wsp>
                      <wps:cNvSpPr/>
                      <wps:spPr>
                        <a:xfrm>
                          <a:off x="0" y="0"/>
                          <a:ext cx="1419225" cy="350520"/>
                        </a:xfrm>
                        <a:prstGeom prst="rect">
                          <a:avLst/>
                        </a:prstGeom>
                        <a:noFill/>
                        <a:ln w="25400" cap="flat" cmpd="sng" algn="ctr">
                          <a:noFill/>
                          <a:prstDash val="solid"/>
                        </a:ln>
                        <a:effectLst/>
                      </wps:spPr>
                      <wps:txbx>
                        <w:txbxContent>
                          <w:p w14:paraId="7C750370" w14:textId="77777777" w:rsidR="00981B0C" w:rsidRPr="00957E81" w:rsidRDefault="00981B0C" w:rsidP="004B7C03">
                            <w:pPr>
                              <w:jc w:val="center"/>
                              <w:rPr>
                                <w:b/>
                                <w:color w:val="FFFFFF" w:themeColor="background1"/>
                              </w:rPr>
                            </w:pPr>
                            <w:r w:rsidRPr="00540AC9">
                              <w:rPr>
                                <w:rFonts w:hint="eastAsia"/>
                                <w:b/>
                                <w:color w:val="auto"/>
                              </w:rPr>
                              <w:t>＜</w:t>
                            </w:r>
                            <w:r>
                              <w:rPr>
                                <w:rFonts w:hint="eastAsia"/>
                                <w:b/>
                                <w:color w:val="auto"/>
                              </w:rPr>
                              <w:t>全体目標</w:t>
                            </w:r>
                            <w:r w:rsidRPr="00540AC9">
                              <w:rPr>
                                <w:rFonts w:hint="eastAsia"/>
                                <w:b/>
                                <w:color w:val="aut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82" o:spid="_x0000_s1121" style="position:absolute;left:0;text-align:left;margin-left:13.25pt;margin-top:4.45pt;width:111.75pt;height:27.6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" filled="f" stroked="f" strokeweight="2pt">
                <v:textbox>
                  <w:txbxContent>
                    <w:p w14:paraId="7C750370" w14:textId="77777777" w:rsidR="00981B0C" w:rsidRPr="00957E81" w:rsidRDefault="00981B0C" w:rsidP="004B7C03">
                      <w:pPr>
                        <w:jc w:val="center"/>
                        <w:rPr>
                          <w:b/>
                          <w:color w:val="FFFFFF" w:themeColor="background1"/>
                        </w:rPr>
                      </w:pPr>
                      <w:r w:rsidRPr="00540AC9">
                        <w:rPr>
                          <w:rFonts w:hint="eastAsia"/>
                          <w:b/>
                          <w:color w:val="auto"/>
                        </w:rPr>
                        <w:t>＜</w:t>
                      </w:r>
                      <w:r>
                        <w:rPr>
                          <w:rFonts w:hint="eastAsia"/>
                          <w:b/>
                          <w:color w:val="auto"/>
                        </w:rPr>
                        <w:t>全体目標</w:t>
                      </w:r>
                      <w:r w:rsidRPr="00540AC9">
                        <w:rPr>
                          <w:rFonts w:hint="eastAsia"/>
                          <w:b/>
                          <w:color w:val="auto"/>
                        </w:rPr>
                        <w:t>＞</w:t>
                      </w:r>
                    </w:p>
                  </w:txbxContent>
                </v:textbox>
              </v:rect>
            </w:pict>
          </mc:Fallback>
        </mc:AlternateContent>
      </w:r>
      <w:r>
        <w:rPr>
          <w:rFonts w:hAnsi="HG丸ｺﾞｼｯｸM-PRO"/>
          <w:b/>
          <w:noProof/>
          <w:color w:val="0070C0"/>
          <w:sz w:val="36"/>
          <w:szCs w:val="28"/>
          <w:u w:val="single"/>
        </w:rPr>
        <mc:AlternateContent>
          <mc:Choice Requires="wps">
            <w:drawing>
              <wp:anchor distT="0" distB="0" distL="114300" distR="114300" simplePos="0" relativeHeight="251739648" behindDoc="1" locked="0" layoutInCell="1" allowOverlap="1" wp14:anchorId="0F9A1192" wp14:editId="2F9B8F30">
                <wp:simplePos x="0" y="0"/>
                <wp:positionH relativeFrom="column">
                  <wp:posOffset>234315</wp:posOffset>
                </wp:positionH>
                <wp:positionV relativeFrom="paragraph">
                  <wp:posOffset>334645</wp:posOffset>
                </wp:positionV>
                <wp:extent cx="5272405" cy="1495425"/>
                <wp:effectExtent l="0" t="0" r="23495" b="28575"/>
                <wp:wrapNone/>
                <wp:docPr id="41" name="角丸四角形 41"/>
                <wp:cNvGraphicFramePr/>
                <a:graphic xmlns:a="http://schemas.openxmlformats.org/drawingml/2006/main">
                  <a:graphicData uri="http://schemas.microsoft.com/office/word/2010/wordprocessingShape">
                    <wps:wsp>
                      <wps:cNvSpPr/>
                      <wps:spPr>
                        <a:xfrm>
                          <a:off x="0" y="0"/>
                          <a:ext cx="5272405" cy="1495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 o:spid="_x0000_s1026" style="position:absolute;left:0;text-align:left;margin-left:18.45pt;margin-top:26.35pt;width:415.15pt;height:117.7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" fillcolor="#4f81bd [3204]" strokecolor="#243f60 [1604]" strokeweight="2pt"/>
            </w:pict>
          </mc:Fallback>
        </mc:AlternateContent>
      </w:r>
    </w:p>
    <w:p w14:paraId="707EA97A" w14:textId="77777777" w:rsidR="00AD3987" w:rsidRPr="00042861" w:rsidRDefault="004B7C03" w:rsidP="00A618C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734528" behindDoc="0" locked="0" layoutInCell="1" allowOverlap="1" wp14:anchorId="44720A8B" wp14:editId="660B3E5A">
                <wp:simplePos x="0" y="0"/>
                <wp:positionH relativeFrom="column">
                  <wp:posOffset>3016250</wp:posOffset>
                </wp:positionH>
                <wp:positionV relativeFrom="paragraph">
                  <wp:posOffset>48108</wp:posOffset>
                </wp:positionV>
                <wp:extent cx="2344420" cy="523875"/>
                <wp:effectExtent l="0" t="0" r="0" b="9525"/>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420" cy="523875"/>
                        </a:xfrm>
                        <a:prstGeom prst="rect">
                          <a:avLst/>
                        </a:prstGeom>
                        <a:solidFill>
                          <a:srgbClr val="FFFFFF"/>
                        </a:solidFill>
                        <a:ln w="9525">
                          <a:noFill/>
                          <a:miter lim="800000"/>
                          <a:headEnd/>
                          <a:tailEnd/>
                        </a:ln>
                      </wps:spPr>
                      <wps:txbx>
                        <w:txbxContent>
                          <w:p w14:paraId="373D315E" w14:textId="77777777" w:rsidR="00981B0C" w:rsidRPr="00540AC9" w:rsidRDefault="00981B0C" w:rsidP="00540AC9">
                            <w:pPr>
                              <w:spacing w:line="300" w:lineRule="exact"/>
                              <w:jc w:val="center"/>
                              <w:rPr>
                                <w:rFonts w:hAnsi="HG丸ｺﾞｼｯｸM-PRO"/>
                                <w:b/>
                                <w:szCs w:val="22"/>
                              </w:rPr>
                            </w:pPr>
                            <w:r w:rsidRPr="00540AC9">
                              <w:rPr>
                                <w:rFonts w:hAnsi="HG丸ｺﾞｼｯｸM-PRO" w:hint="eastAsia"/>
                                <w:b/>
                                <w:szCs w:val="22"/>
                              </w:rPr>
                              <w:t>がんり患率の減少</w:t>
                            </w:r>
                          </w:p>
                          <w:p w14:paraId="419BBF9C" w14:textId="77777777" w:rsidR="00981B0C" w:rsidRPr="00540AC9" w:rsidRDefault="00981B0C" w:rsidP="00540AC9">
                            <w:pPr>
                              <w:spacing w:line="300" w:lineRule="exact"/>
                              <w:jc w:val="center"/>
                              <w:rPr>
                                <w:rFonts w:hAnsi="HG丸ｺﾞｼｯｸM-PRO"/>
                                <w:b/>
                                <w:szCs w:val="22"/>
                              </w:rPr>
                            </w:pPr>
                            <w:r w:rsidRPr="00540AC9">
                              <w:rPr>
                                <w:rFonts w:hAnsi="HG丸ｺﾞｼｯｸM-PRO" w:hint="eastAsia"/>
                                <w:b/>
                                <w:szCs w:val="22"/>
                              </w:rPr>
                              <w:t>（二次医療圏間の差の縮小）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left:0;text-align:left;margin-left:237.5pt;margin-top:3.8pt;width:184.6pt;height:41.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" stroked="f">
                <v:textbox>
                  <w:txbxContent>
                    <w:p w14:paraId="373D315E" w14:textId="77777777" w:rsidR="00981B0C" w:rsidRPr="00540AC9" w:rsidRDefault="00981B0C" w:rsidP="00540AC9">
                      <w:pPr>
                        <w:spacing w:line="300" w:lineRule="exact"/>
                        <w:jc w:val="center"/>
                        <w:rPr>
                          <w:rFonts w:hAnsi="HG丸ｺﾞｼｯｸM-PRO"/>
                          <w:b/>
                          <w:szCs w:val="22"/>
                        </w:rPr>
                      </w:pPr>
                      <w:r w:rsidRPr="00540AC9">
                        <w:rPr>
                          <w:rFonts w:hAnsi="HG丸ｺﾞｼｯｸM-PRO" w:hint="eastAsia"/>
                          <w:b/>
                          <w:szCs w:val="22"/>
                        </w:rPr>
                        <w:t>がんり患率の減少</w:t>
                      </w:r>
                    </w:p>
                    <w:p w14:paraId="419BBF9C" w14:textId="77777777" w:rsidR="00981B0C" w:rsidRPr="00540AC9" w:rsidRDefault="00981B0C" w:rsidP="00540AC9">
                      <w:pPr>
                        <w:spacing w:line="300" w:lineRule="exact"/>
                        <w:jc w:val="center"/>
                        <w:rPr>
                          <w:rFonts w:hAnsi="HG丸ｺﾞｼｯｸM-PRO"/>
                          <w:b/>
                          <w:szCs w:val="22"/>
                        </w:rPr>
                      </w:pPr>
                      <w:r w:rsidRPr="00540AC9">
                        <w:rPr>
                          <w:rFonts w:hAnsi="HG丸ｺﾞｼｯｸM-PRO" w:hint="eastAsia"/>
                          <w:b/>
                          <w:szCs w:val="22"/>
                        </w:rPr>
                        <w:t>（二次医療圏間の差の縮小）</w:t>
                      </w:r>
                    </w:p>
                  </w:txbxContent>
                </v:textbox>
              </v:shape>
            </w:pict>
          </mc:Fallback>
        </mc:AlternateContent>
      </w:r>
      <w:r w:rsidR="00957E81" w:rsidRPr="005443C9">
        <w:rPr>
          <w:rFonts w:hAnsi="HG丸ｺﾞｼｯｸM-PRO"/>
          <w:b/>
          <w:noProof/>
          <w:color w:val="0070C0"/>
          <w:sz w:val="36"/>
          <w:szCs w:val="28"/>
          <w:u w:val="single"/>
        </w:rPr>
        <mc:AlternateContent>
          <mc:Choice Requires="wps">
            <w:drawing>
              <wp:anchor distT="0" distB="0" distL="114300" distR="114300" simplePos="0" relativeHeight="251735552" behindDoc="0" locked="0" layoutInCell="1" allowOverlap="1" wp14:anchorId="5863E3F3" wp14:editId="0B2CD8A4">
                <wp:simplePos x="0" y="0"/>
                <wp:positionH relativeFrom="column">
                  <wp:posOffset>556895</wp:posOffset>
                </wp:positionH>
                <wp:positionV relativeFrom="paragraph">
                  <wp:posOffset>51435</wp:posOffset>
                </wp:positionV>
                <wp:extent cx="2353945" cy="523875"/>
                <wp:effectExtent l="0" t="0" r="8255" b="9525"/>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523875"/>
                        </a:xfrm>
                        <a:prstGeom prst="rect">
                          <a:avLst/>
                        </a:prstGeom>
                        <a:solidFill>
                          <a:srgbClr val="FFFFFF"/>
                        </a:solidFill>
                        <a:ln w="9525">
                          <a:noFill/>
                          <a:miter lim="800000"/>
                          <a:headEnd/>
                          <a:tailEnd/>
                        </a:ln>
                      </wps:spPr>
                      <wps:txbx>
                        <w:txbxContent>
                          <w:p w14:paraId="590632B1" w14:textId="77777777" w:rsidR="00981B0C" w:rsidRPr="00540AC9" w:rsidRDefault="00981B0C" w:rsidP="00540AC9">
                            <w:pPr>
                              <w:spacing w:line="300" w:lineRule="exact"/>
                              <w:jc w:val="center"/>
                              <w:rPr>
                                <w:rFonts w:hAnsi="HG丸ｺﾞｼｯｸM-PRO"/>
                                <w:b/>
                                <w:szCs w:val="22"/>
                              </w:rPr>
                            </w:pPr>
                            <w:r w:rsidRPr="00540AC9">
                              <w:rPr>
                                <w:rFonts w:hAnsi="HG丸ｺﾞｼｯｸM-PRO" w:hint="eastAsia"/>
                                <w:b/>
                                <w:szCs w:val="22"/>
                              </w:rPr>
                              <w:t>がん死亡率の減少</w:t>
                            </w:r>
                          </w:p>
                          <w:p w14:paraId="5DD38BA3" w14:textId="77777777" w:rsidR="00981B0C" w:rsidRPr="00540AC9" w:rsidRDefault="00981B0C" w:rsidP="00540AC9">
                            <w:pPr>
                              <w:spacing w:line="300" w:lineRule="exact"/>
                              <w:jc w:val="center"/>
                              <w:rPr>
                                <w:rFonts w:hAnsi="HG丸ｺﾞｼｯｸM-PRO"/>
                                <w:b/>
                                <w:szCs w:val="22"/>
                              </w:rPr>
                            </w:pPr>
                            <w:r w:rsidRPr="00540AC9">
                              <w:rPr>
                                <w:rFonts w:hAnsi="HG丸ｺﾞｼｯｸM-PRO" w:hint="eastAsia"/>
                                <w:b/>
                                <w:szCs w:val="22"/>
                              </w:rPr>
                              <w:t>（二次医療圏間の差の縮小）</w:t>
                            </w:r>
                          </w:p>
                          <w:p w14:paraId="17A0D62B" w14:textId="77777777" w:rsidR="00981B0C" w:rsidRPr="00540AC9" w:rsidRDefault="00981B0C" w:rsidP="00540AC9">
                            <w:pPr>
                              <w:spacing w:line="300" w:lineRule="exact"/>
                              <w:jc w:val="center"/>
                              <w:rPr>
                                <w:rFonts w:hAnsi="HG丸ｺﾞｼｯｸM-PRO"/>
                                <w:b/>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left:0;text-align:left;margin-left:43.85pt;margin-top:4.05pt;width:185.35pt;height:41.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" stroked="f">
                <v:textbox>
                  <w:txbxContent>
                    <w:p w14:paraId="590632B1" w14:textId="77777777" w:rsidR="00981B0C" w:rsidRPr="00540AC9" w:rsidRDefault="00981B0C" w:rsidP="00540AC9">
                      <w:pPr>
                        <w:spacing w:line="300" w:lineRule="exact"/>
                        <w:jc w:val="center"/>
                        <w:rPr>
                          <w:rFonts w:hAnsi="HG丸ｺﾞｼｯｸM-PRO"/>
                          <w:b/>
                          <w:szCs w:val="22"/>
                        </w:rPr>
                      </w:pPr>
                      <w:r w:rsidRPr="00540AC9">
                        <w:rPr>
                          <w:rFonts w:hAnsi="HG丸ｺﾞｼｯｸM-PRO" w:hint="eastAsia"/>
                          <w:b/>
                          <w:szCs w:val="22"/>
                        </w:rPr>
                        <w:t>がん死亡率の減少</w:t>
                      </w:r>
                    </w:p>
                    <w:p w14:paraId="5DD38BA3" w14:textId="77777777" w:rsidR="00981B0C" w:rsidRPr="00540AC9" w:rsidRDefault="00981B0C" w:rsidP="00540AC9">
                      <w:pPr>
                        <w:spacing w:line="300" w:lineRule="exact"/>
                        <w:jc w:val="center"/>
                        <w:rPr>
                          <w:rFonts w:hAnsi="HG丸ｺﾞｼｯｸM-PRO"/>
                          <w:b/>
                          <w:szCs w:val="22"/>
                        </w:rPr>
                      </w:pPr>
                      <w:r w:rsidRPr="00540AC9">
                        <w:rPr>
                          <w:rFonts w:hAnsi="HG丸ｺﾞｼｯｸM-PRO" w:hint="eastAsia"/>
                          <w:b/>
                          <w:szCs w:val="22"/>
                        </w:rPr>
                        <w:t>（二次医療圏間の差の縮小）</w:t>
                      </w:r>
                    </w:p>
                    <w:p w14:paraId="17A0D62B" w14:textId="77777777" w:rsidR="00981B0C" w:rsidRPr="00540AC9" w:rsidRDefault="00981B0C" w:rsidP="00540AC9">
                      <w:pPr>
                        <w:spacing w:line="300" w:lineRule="exact"/>
                        <w:jc w:val="center"/>
                        <w:rPr>
                          <w:rFonts w:hAnsi="HG丸ｺﾞｼｯｸM-PRO"/>
                          <w:b/>
                          <w:szCs w:val="22"/>
                        </w:rPr>
                      </w:pPr>
                    </w:p>
                  </w:txbxContent>
                </v:textbox>
              </v:shape>
            </w:pict>
          </mc:Fallback>
        </mc:AlternateContent>
      </w:r>
    </w:p>
    <w:p w14:paraId="46389C10" w14:textId="77777777" w:rsidR="00AD3987" w:rsidRPr="00042861" w:rsidRDefault="004B7C03" w:rsidP="00A618C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737600" behindDoc="0" locked="0" layoutInCell="1" allowOverlap="1" wp14:anchorId="527FCC9D" wp14:editId="0BD9965A">
                <wp:simplePos x="0" y="0"/>
                <wp:positionH relativeFrom="margin">
                  <wp:align>center</wp:align>
                </wp:positionH>
                <wp:positionV relativeFrom="paragraph">
                  <wp:posOffset>222933</wp:posOffset>
                </wp:positionV>
                <wp:extent cx="3191054" cy="520065"/>
                <wp:effectExtent l="0" t="0" r="9525" b="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054" cy="520065"/>
                        </a:xfrm>
                        <a:prstGeom prst="rect">
                          <a:avLst/>
                        </a:prstGeom>
                        <a:solidFill>
                          <a:srgbClr val="FFFFFF"/>
                        </a:solidFill>
                        <a:ln w="9525">
                          <a:noFill/>
                          <a:miter lim="800000"/>
                          <a:headEnd/>
                          <a:tailEnd/>
                        </a:ln>
                      </wps:spPr>
                      <wps:txbx>
                        <w:txbxContent>
                          <w:p w14:paraId="14F1ECAB" w14:textId="49A6DB24" w:rsidR="00981B0C" w:rsidRPr="00540AC9" w:rsidRDefault="00981B0C" w:rsidP="00330AAC">
                            <w:pPr>
                              <w:spacing w:line="300" w:lineRule="exact"/>
                              <w:jc w:val="center"/>
                              <w:rPr>
                                <w:rFonts w:hAnsi="HG丸ｺﾞｼｯｸM-PRO"/>
                                <w:b/>
                                <w:szCs w:val="22"/>
                              </w:rPr>
                            </w:pPr>
                            <w:r>
                              <w:rPr>
                                <w:rFonts w:hAnsi="HG丸ｺﾞｼｯｸM-PRO" w:hint="eastAsia"/>
                                <w:b/>
                                <w:szCs w:val="22"/>
                              </w:rPr>
                              <w:t>がん</w:t>
                            </w:r>
                            <w:r w:rsidRPr="00540AC9">
                              <w:rPr>
                                <w:rFonts w:hAnsi="HG丸ｺﾞｼｯｸM-PRO" w:hint="eastAsia"/>
                                <w:b/>
                                <w:szCs w:val="22"/>
                              </w:rPr>
                              <w:t>患者</w:t>
                            </w:r>
                            <w:r w:rsidR="006204B1">
                              <w:rPr>
                                <w:rFonts w:hAnsi="HG丸ｺﾞｼｯｸM-PRO" w:hint="eastAsia"/>
                                <w:b/>
                                <w:szCs w:val="22"/>
                              </w:rPr>
                              <w:t>や</w:t>
                            </w:r>
                            <w:r>
                              <w:rPr>
                                <w:rFonts w:hAnsi="HG丸ｺﾞｼｯｸM-PRO" w:hint="eastAsia"/>
                                <w:b/>
                                <w:szCs w:val="22"/>
                              </w:rPr>
                              <w:t>家族の生活の質の確保</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left:0;text-align:left;margin-left:0;margin-top:17.55pt;width:251.25pt;height:40.95pt;z-index:251737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" stroked="f">
                <v:textbox>
                  <w:txbxContent>
                    <w:p w14:paraId="14F1ECAB" w14:textId="49A6DB24" w:rsidR="00981B0C" w:rsidRPr="00540AC9" w:rsidRDefault="00981B0C" w:rsidP="00330AAC">
                      <w:pPr>
                        <w:spacing w:line="300" w:lineRule="exact"/>
                        <w:jc w:val="center"/>
                        <w:rPr>
                          <w:rFonts w:hAnsi="HG丸ｺﾞｼｯｸM-PRO"/>
                          <w:b/>
                          <w:szCs w:val="22"/>
                        </w:rPr>
                      </w:pPr>
                      <w:r>
                        <w:rPr>
                          <w:rFonts w:hAnsi="HG丸ｺﾞｼｯｸM-PRO" w:hint="eastAsia"/>
                          <w:b/>
                          <w:szCs w:val="22"/>
                        </w:rPr>
                        <w:t>がん</w:t>
                      </w:r>
                      <w:r w:rsidRPr="00540AC9">
                        <w:rPr>
                          <w:rFonts w:hAnsi="HG丸ｺﾞｼｯｸM-PRO" w:hint="eastAsia"/>
                          <w:b/>
                          <w:szCs w:val="22"/>
                        </w:rPr>
                        <w:t>患者</w:t>
                      </w:r>
                      <w:r w:rsidR="006204B1">
                        <w:rPr>
                          <w:rFonts w:hAnsi="HG丸ｺﾞｼｯｸM-PRO" w:hint="eastAsia"/>
                          <w:b/>
                          <w:szCs w:val="22"/>
                        </w:rPr>
                        <w:t>や</w:t>
                      </w:r>
                      <w:r>
                        <w:rPr>
                          <w:rFonts w:hAnsi="HG丸ｺﾞｼｯｸM-PRO" w:hint="eastAsia"/>
                          <w:b/>
                          <w:szCs w:val="22"/>
                        </w:rPr>
                        <w:t>家族の生活の質の確保</w:t>
                      </w:r>
                    </w:p>
                  </w:txbxContent>
                </v:textbox>
                <w10:wrap anchorx="margin"/>
              </v:shape>
            </w:pict>
          </mc:Fallback>
        </mc:AlternateContent>
      </w:r>
    </w:p>
    <w:p w14:paraId="04C7FDA3" w14:textId="77777777" w:rsidR="00AD3987" w:rsidRPr="00042861" w:rsidRDefault="00AD3987" w:rsidP="00A618C9">
      <w:pPr>
        <w:ind w:firstLineChars="100" w:firstLine="361"/>
        <w:rPr>
          <w:rFonts w:hAnsi="HG丸ｺﾞｼｯｸM-PRO"/>
          <w:b/>
          <w:color w:val="0070C0"/>
          <w:sz w:val="36"/>
          <w:szCs w:val="28"/>
          <w:u w:val="single"/>
        </w:rPr>
      </w:pPr>
    </w:p>
    <w:p w14:paraId="075A184E" w14:textId="77777777" w:rsidR="00AD3987" w:rsidRPr="00042861" w:rsidRDefault="00957E81" w:rsidP="00A618C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874816" behindDoc="0" locked="0" layoutInCell="1" allowOverlap="1" wp14:anchorId="3569C314" wp14:editId="19F19F6C">
                <wp:simplePos x="0" y="0"/>
                <wp:positionH relativeFrom="margin">
                  <wp:align>center</wp:align>
                </wp:positionH>
                <wp:positionV relativeFrom="paragraph">
                  <wp:posOffset>370504</wp:posOffset>
                </wp:positionV>
                <wp:extent cx="3629025" cy="706755"/>
                <wp:effectExtent l="38100" t="19050" r="28575" b="17145"/>
                <wp:wrapNone/>
                <wp:docPr id="37" name="下矢印 37"/>
                <wp:cNvGraphicFramePr/>
                <a:graphic xmlns:a="http://schemas.openxmlformats.org/drawingml/2006/main">
                  <a:graphicData uri="http://schemas.microsoft.com/office/word/2010/wordprocessingShape">
                    <wps:wsp>
                      <wps:cNvSpPr/>
                      <wps:spPr>
                        <a:xfrm rot="10800000">
                          <a:off x="0" y="0"/>
                          <a:ext cx="3629025" cy="706755"/>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7" o:spid="_x0000_s1026" type="#_x0000_t67" style="position:absolute;left:0;text-align:left;margin-left:0;margin-top:29.15pt;width:285.75pt;height:55.65pt;rotation:180;z-index:251874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" adj="10800" fillcolor="white [3201]" strokecolor="black [3200]" strokeweight="2pt">
                <w10:wrap anchorx="margin"/>
              </v:shape>
            </w:pict>
          </mc:Fallback>
        </mc:AlternateContent>
      </w:r>
    </w:p>
    <w:p w14:paraId="266323C2" w14:textId="285B38E3" w:rsidR="00AD3987" w:rsidRPr="00042861" w:rsidRDefault="00E27C7E" w:rsidP="00A618C9">
      <w:pPr>
        <w:ind w:firstLineChars="100" w:firstLine="360"/>
        <w:rPr>
          <w:rFonts w:hAnsi="HG丸ｺﾞｼｯｸM-PRO"/>
          <w:b/>
          <w:color w:val="0070C0"/>
          <w:sz w:val="36"/>
          <w:szCs w:val="28"/>
          <w:u w:val="single"/>
        </w:rPr>
      </w:pPr>
      <w:r w:rsidRPr="00042861">
        <w:rPr>
          <w:rFonts w:hAnsi="HG丸ｺﾞｼｯｸM-PRO"/>
          <w:noProof/>
          <w:color w:val="0070C0"/>
          <w:sz w:val="36"/>
          <w:szCs w:val="28"/>
        </w:rPr>
        <mc:AlternateContent>
          <mc:Choice Requires="wps">
            <w:drawing>
              <wp:anchor distT="0" distB="0" distL="114300" distR="114300" simplePos="0" relativeHeight="251591168" behindDoc="0" locked="0" layoutInCell="1" allowOverlap="1" wp14:anchorId="48F630EA" wp14:editId="50D7BAE6">
                <wp:simplePos x="0" y="0"/>
                <wp:positionH relativeFrom="column">
                  <wp:posOffset>167640</wp:posOffset>
                </wp:positionH>
                <wp:positionV relativeFrom="paragraph">
                  <wp:posOffset>448945</wp:posOffset>
                </wp:positionV>
                <wp:extent cx="5648325" cy="4062095"/>
                <wp:effectExtent l="0" t="0" r="28575" b="14605"/>
                <wp:wrapNone/>
                <wp:docPr id="14" name="角丸四角形 14"/>
                <wp:cNvGraphicFramePr/>
                <a:graphic xmlns:a="http://schemas.openxmlformats.org/drawingml/2006/main">
                  <a:graphicData uri="http://schemas.microsoft.com/office/word/2010/wordprocessingShape">
                    <wps:wsp>
                      <wps:cNvSpPr/>
                      <wps:spPr>
                        <a:xfrm>
                          <a:off x="0" y="0"/>
                          <a:ext cx="5648325" cy="4062095"/>
                        </a:xfrm>
                        <a:prstGeom prst="roundRect">
                          <a:avLst>
                            <a:gd name="adj" fmla="val 7559"/>
                          </a:avLst>
                        </a:prstGeom>
                        <a:solidFill>
                          <a:srgbClr val="4F81BD">
                            <a:lumMod val="20000"/>
                            <a:lumOff val="80000"/>
                          </a:srgbClr>
                        </a:solidFill>
                        <a:ln w="12700" cap="flat" cmpd="sng" algn="ctr">
                          <a:solidFill>
                            <a:srgbClr val="4F81BD">
                              <a:shade val="50000"/>
                            </a:srgbClr>
                          </a:solidFill>
                          <a:prstDash val="solid"/>
                        </a:ln>
                        <a:effectLst/>
                      </wps:spPr>
                      <wps:txbx>
                        <w:txbxContent>
                          <w:p w14:paraId="441A8276" w14:textId="77777777" w:rsidR="00981B0C" w:rsidRPr="00F554E4" w:rsidRDefault="00981B0C" w:rsidP="00C71880">
                            <w:pPr>
                              <w:ind w:firstLineChars="100" w:firstLine="24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 o:spid="_x0000_s1125" style="position:absolute;left:0;text-align:left;margin-left:13.2pt;margin-top:35.35pt;width:444.75pt;height:319.8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" fillcolor="#dce6f2" strokecolor="#385d8a" strokeweight="1pt">
                <v:textbox inset="2mm,1mm,2mm,1mm">
                  <w:txbxContent>
                    <w:p w14:paraId="441A8276" w14:textId="77777777" w:rsidR="00981B0C" w:rsidRPr="00F554E4" w:rsidRDefault="00981B0C" w:rsidP="00C71880">
                      <w:pPr>
                        <w:ind w:firstLineChars="100" w:firstLine="241"/>
                        <w:jc w:val="left"/>
                        <w:rPr>
                          <w:rFonts w:asciiTheme="majorEastAsia" w:eastAsiaTheme="majorEastAsia" w:hAnsiTheme="majorEastAsia"/>
                          <w:b/>
                          <w:color w:val="000000" w:themeColor="text1"/>
                        </w:rPr>
                      </w:pPr>
                    </w:p>
                  </w:txbxContent>
                </v:textbox>
              </v:roundrect>
            </w:pict>
          </mc:Fallback>
        </mc:AlternateContent>
      </w:r>
    </w:p>
    <w:p w14:paraId="445F7E87" w14:textId="16122996" w:rsidR="00AD3987" w:rsidRPr="00042861" w:rsidRDefault="003308A9" w:rsidP="00A618C9">
      <w:pPr>
        <w:ind w:firstLineChars="100" w:firstLine="361"/>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1592192" behindDoc="0" locked="0" layoutInCell="1" allowOverlap="1" wp14:anchorId="0D474996" wp14:editId="4410664D">
                <wp:simplePos x="0" y="0"/>
                <wp:positionH relativeFrom="column">
                  <wp:posOffset>281940</wp:posOffset>
                </wp:positionH>
                <wp:positionV relativeFrom="paragraph">
                  <wp:posOffset>172720</wp:posOffset>
                </wp:positionV>
                <wp:extent cx="5400675" cy="3784600"/>
                <wp:effectExtent l="0" t="0" r="9525" b="6350"/>
                <wp:wrapNone/>
                <wp:docPr id="10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3784600"/>
                        </a:xfrm>
                        <a:prstGeom prst="rect">
                          <a:avLst/>
                        </a:prstGeom>
                        <a:solidFill>
                          <a:schemeClr val="tx2">
                            <a:lumMod val="60000"/>
                            <a:lumOff val="40000"/>
                          </a:schemeClr>
                        </a:solidFill>
                        <a:ln w="9525">
                          <a:noFill/>
                          <a:miter lim="800000"/>
                          <a:headEnd/>
                          <a:tailEnd/>
                        </a:ln>
                      </wps:spPr>
                      <wps:txbx>
                        <w:txbxContent>
                          <w:p w14:paraId="1053859D" w14:textId="77777777" w:rsidR="00981B0C" w:rsidRDefault="00981B0C">
                            <w:pPr>
                              <w:spacing w:line="320" w:lineRule="exact"/>
                              <w:ind w:firstLineChars="50" w:firstLine="141"/>
                              <w:jc w:val="right"/>
                              <w:rPr>
                                <w:rFonts w:hAnsi="HG丸ｺﾞｼｯｸM-PRO"/>
                                <w:b/>
                                <w:color w:val="000000" w:themeColor="text1"/>
                                <w:sz w:val="28"/>
                              </w:rPr>
                            </w:pPr>
                          </w:p>
                          <w:p w14:paraId="6F3992DA" w14:textId="77777777" w:rsidR="00981B0C" w:rsidRDefault="00981B0C">
                            <w:pPr>
                              <w:spacing w:line="320" w:lineRule="exact"/>
                              <w:ind w:firstLineChars="50" w:firstLine="141"/>
                              <w:jc w:val="right"/>
                              <w:rPr>
                                <w:rFonts w:hAnsi="HG丸ｺﾞｼｯｸM-PRO"/>
                                <w:b/>
                                <w:color w:val="000000" w:themeColor="text1"/>
                                <w:sz w:val="28"/>
                              </w:rPr>
                            </w:pPr>
                          </w:p>
                          <w:p w14:paraId="0EC3A597" w14:textId="77777777" w:rsidR="00981B0C" w:rsidRDefault="00981B0C">
                            <w:pPr>
                              <w:spacing w:line="320" w:lineRule="exact"/>
                              <w:ind w:firstLineChars="50" w:firstLine="141"/>
                              <w:jc w:val="right"/>
                              <w:rPr>
                                <w:rFonts w:hAnsi="HG丸ｺﾞｼｯｸM-PRO"/>
                                <w:b/>
                                <w:color w:val="000000" w:themeColor="text1"/>
                                <w:sz w:val="28"/>
                              </w:rPr>
                            </w:pPr>
                          </w:p>
                          <w:p w14:paraId="02B45705" w14:textId="77777777" w:rsidR="00981B0C" w:rsidRDefault="00981B0C">
                            <w:pPr>
                              <w:spacing w:line="320" w:lineRule="exact"/>
                              <w:ind w:firstLineChars="50" w:firstLine="141"/>
                              <w:jc w:val="right"/>
                              <w:rPr>
                                <w:rFonts w:hAnsi="HG丸ｺﾞｼｯｸM-PRO"/>
                                <w:b/>
                                <w:color w:val="000000" w:themeColor="text1"/>
                                <w:sz w:val="28"/>
                              </w:rPr>
                            </w:pPr>
                          </w:p>
                          <w:p w14:paraId="5B7B0107" w14:textId="77777777" w:rsidR="00981B0C" w:rsidRDefault="00981B0C">
                            <w:pPr>
                              <w:spacing w:line="320" w:lineRule="exact"/>
                              <w:ind w:firstLineChars="50" w:firstLine="141"/>
                              <w:jc w:val="right"/>
                              <w:rPr>
                                <w:rFonts w:hAnsi="HG丸ｺﾞｼｯｸM-PRO"/>
                                <w:b/>
                                <w:color w:val="000000" w:themeColor="text1"/>
                                <w:sz w:val="28"/>
                              </w:rPr>
                            </w:pPr>
                          </w:p>
                          <w:p w14:paraId="18E35BD0" w14:textId="77777777" w:rsidR="00981B0C" w:rsidRDefault="00981B0C">
                            <w:pPr>
                              <w:spacing w:line="320" w:lineRule="exact"/>
                              <w:ind w:firstLineChars="50" w:firstLine="141"/>
                              <w:jc w:val="right"/>
                              <w:rPr>
                                <w:rFonts w:hAnsi="HG丸ｺﾞｼｯｸM-PRO"/>
                                <w:b/>
                                <w:color w:val="000000" w:themeColor="text1"/>
                                <w:sz w:val="28"/>
                              </w:rPr>
                            </w:pPr>
                          </w:p>
                          <w:p w14:paraId="6546051D" w14:textId="77777777" w:rsidR="00981B0C" w:rsidRDefault="00981B0C">
                            <w:pPr>
                              <w:spacing w:line="320" w:lineRule="exact"/>
                              <w:ind w:firstLineChars="50" w:firstLine="141"/>
                              <w:jc w:val="right"/>
                              <w:rPr>
                                <w:rFonts w:hAnsi="HG丸ｺﾞｼｯｸM-PRO"/>
                                <w:b/>
                                <w:color w:val="000000" w:themeColor="text1"/>
                                <w:sz w:val="28"/>
                              </w:rPr>
                            </w:pPr>
                          </w:p>
                          <w:p w14:paraId="4A3F1F79" w14:textId="77777777" w:rsidR="00981B0C" w:rsidRDefault="00981B0C">
                            <w:pPr>
                              <w:spacing w:line="320" w:lineRule="exact"/>
                              <w:ind w:firstLineChars="50" w:firstLine="141"/>
                              <w:jc w:val="right"/>
                              <w:rPr>
                                <w:rFonts w:hAnsi="HG丸ｺﾞｼｯｸM-PRO"/>
                                <w:b/>
                                <w:color w:val="000000" w:themeColor="text1"/>
                                <w:sz w:val="28"/>
                              </w:rPr>
                            </w:pPr>
                          </w:p>
                          <w:p w14:paraId="72A73B0C" w14:textId="77777777" w:rsidR="00981B0C" w:rsidRDefault="00981B0C">
                            <w:pPr>
                              <w:spacing w:line="320" w:lineRule="exact"/>
                              <w:ind w:firstLineChars="50" w:firstLine="141"/>
                              <w:jc w:val="right"/>
                              <w:rPr>
                                <w:rFonts w:hAnsi="HG丸ｺﾞｼｯｸM-PRO"/>
                                <w:b/>
                                <w:color w:val="000000" w:themeColor="text1"/>
                                <w:sz w:val="28"/>
                              </w:rPr>
                            </w:pPr>
                          </w:p>
                          <w:p w14:paraId="14913040" w14:textId="77777777" w:rsidR="00981B0C" w:rsidRDefault="00981B0C">
                            <w:pPr>
                              <w:spacing w:line="320" w:lineRule="exact"/>
                              <w:ind w:firstLineChars="50" w:firstLine="141"/>
                              <w:jc w:val="right"/>
                              <w:rPr>
                                <w:rFonts w:hAnsi="HG丸ｺﾞｼｯｸM-PRO"/>
                                <w:b/>
                                <w:color w:val="000000" w:themeColor="text1"/>
                                <w:sz w:val="28"/>
                              </w:rPr>
                            </w:pPr>
                          </w:p>
                          <w:p w14:paraId="20F4C884" w14:textId="77777777" w:rsidR="00981B0C" w:rsidRPr="00BF4647" w:rsidRDefault="00981B0C">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left:0;text-align:left;margin-left:22.2pt;margin-top:13.6pt;width:425.25pt;height:298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" fillcolor="#548dd4 [1951]" stroked="f">
                <v:textbox>
                  <w:txbxContent>
                    <w:p w14:paraId="1053859D" w14:textId="77777777" w:rsidR="00981B0C" w:rsidRDefault="00981B0C">
                      <w:pPr>
                        <w:spacing w:line="320" w:lineRule="exact"/>
                        <w:ind w:firstLineChars="50" w:firstLine="141"/>
                        <w:jc w:val="right"/>
                        <w:rPr>
                          <w:rFonts w:hAnsi="HG丸ｺﾞｼｯｸM-PRO"/>
                          <w:b/>
                          <w:color w:val="000000" w:themeColor="text1"/>
                          <w:sz w:val="28"/>
                        </w:rPr>
                      </w:pPr>
                    </w:p>
                    <w:p w14:paraId="6F3992DA" w14:textId="77777777" w:rsidR="00981B0C" w:rsidRDefault="00981B0C">
                      <w:pPr>
                        <w:spacing w:line="320" w:lineRule="exact"/>
                        <w:ind w:firstLineChars="50" w:firstLine="141"/>
                        <w:jc w:val="right"/>
                        <w:rPr>
                          <w:rFonts w:hAnsi="HG丸ｺﾞｼｯｸM-PRO"/>
                          <w:b/>
                          <w:color w:val="000000" w:themeColor="text1"/>
                          <w:sz w:val="28"/>
                        </w:rPr>
                      </w:pPr>
                    </w:p>
                    <w:p w14:paraId="0EC3A597" w14:textId="77777777" w:rsidR="00981B0C" w:rsidRDefault="00981B0C">
                      <w:pPr>
                        <w:spacing w:line="320" w:lineRule="exact"/>
                        <w:ind w:firstLineChars="50" w:firstLine="141"/>
                        <w:jc w:val="right"/>
                        <w:rPr>
                          <w:rFonts w:hAnsi="HG丸ｺﾞｼｯｸM-PRO"/>
                          <w:b/>
                          <w:color w:val="000000" w:themeColor="text1"/>
                          <w:sz w:val="28"/>
                        </w:rPr>
                      </w:pPr>
                    </w:p>
                    <w:p w14:paraId="02B45705" w14:textId="77777777" w:rsidR="00981B0C" w:rsidRDefault="00981B0C">
                      <w:pPr>
                        <w:spacing w:line="320" w:lineRule="exact"/>
                        <w:ind w:firstLineChars="50" w:firstLine="141"/>
                        <w:jc w:val="right"/>
                        <w:rPr>
                          <w:rFonts w:hAnsi="HG丸ｺﾞｼｯｸM-PRO"/>
                          <w:b/>
                          <w:color w:val="000000" w:themeColor="text1"/>
                          <w:sz w:val="28"/>
                        </w:rPr>
                      </w:pPr>
                    </w:p>
                    <w:p w14:paraId="5B7B0107" w14:textId="77777777" w:rsidR="00981B0C" w:rsidRDefault="00981B0C">
                      <w:pPr>
                        <w:spacing w:line="320" w:lineRule="exact"/>
                        <w:ind w:firstLineChars="50" w:firstLine="141"/>
                        <w:jc w:val="right"/>
                        <w:rPr>
                          <w:rFonts w:hAnsi="HG丸ｺﾞｼｯｸM-PRO"/>
                          <w:b/>
                          <w:color w:val="000000" w:themeColor="text1"/>
                          <w:sz w:val="28"/>
                        </w:rPr>
                      </w:pPr>
                    </w:p>
                    <w:p w14:paraId="18E35BD0" w14:textId="77777777" w:rsidR="00981B0C" w:rsidRDefault="00981B0C">
                      <w:pPr>
                        <w:spacing w:line="320" w:lineRule="exact"/>
                        <w:ind w:firstLineChars="50" w:firstLine="141"/>
                        <w:jc w:val="right"/>
                        <w:rPr>
                          <w:rFonts w:hAnsi="HG丸ｺﾞｼｯｸM-PRO"/>
                          <w:b/>
                          <w:color w:val="000000" w:themeColor="text1"/>
                          <w:sz w:val="28"/>
                        </w:rPr>
                      </w:pPr>
                    </w:p>
                    <w:p w14:paraId="6546051D" w14:textId="77777777" w:rsidR="00981B0C" w:rsidRDefault="00981B0C">
                      <w:pPr>
                        <w:spacing w:line="320" w:lineRule="exact"/>
                        <w:ind w:firstLineChars="50" w:firstLine="141"/>
                        <w:jc w:val="right"/>
                        <w:rPr>
                          <w:rFonts w:hAnsi="HG丸ｺﾞｼｯｸM-PRO"/>
                          <w:b/>
                          <w:color w:val="000000" w:themeColor="text1"/>
                          <w:sz w:val="28"/>
                        </w:rPr>
                      </w:pPr>
                    </w:p>
                    <w:p w14:paraId="4A3F1F79" w14:textId="77777777" w:rsidR="00981B0C" w:rsidRDefault="00981B0C">
                      <w:pPr>
                        <w:spacing w:line="320" w:lineRule="exact"/>
                        <w:ind w:firstLineChars="50" w:firstLine="141"/>
                        <w:jc w:val="right"/>
                        <w:rPr>
                          <w:rFonts w:hAnsi="HG丸ｺﾞｼｯｸM-PRO"/>
                          <w:b/>
                          <w:color w:val="000000" w:themeColor="text1"/>
                          <w:sz w:val="28"/>
                        </w:rPr>
                      </w:pPr>
                    </w:p>
                    <w:p w14:paraId="72A73B0C" w14:textId="77777777" w:rsidR="00981B0C" w:rsidRDefault="00981B0C">
                      <w:pPr>
                        <w:spacing w:line="320" w:lineRule="exact"/>
                        <w:ind w:firstLineChars="50" w:firstLine="141"/>
                        <w:jc w:val="right"/>
                        <w:rPr>
                          <w:rFonts w:hAnsi="HG丸ｺﾞｼｯｸM-PRO"/>
                          <w:b/>
                          <w:color w:val="000000" w:themeColor="text1"/>
                          <w:sz w:val="28"/>
                        </w:rPr>
                      </w:pPr>
                    </w:p>
                    <w:p w14:paraId="14913040" w14:textId="77777777" w:rsidR="00981B0C" w:rsidRDefault="00981B0C">
                      <w:pPr>
                        <w:spacing w:line="320" w:lineRule="exact"/>
                        <w:ind w:firstLineChars="50" w:firstLine="141"/>
                        <w:jc w:val="right"/>
                        <w:rPr>
                          <w:rFonts w:hAnsi="HG丸ｺﾞｼｯｸM-PRO"/>
                          <w:b/>
                          <w:color w:val="000000" w:themeColor="text1"/>
                          <w:sz w:val="28"/>
                        </w:rPr>
                      </w:pPr>
                    </w:p>
                    <w:p w14:paraId="20F4C884" w14:textId="77777777" w:rsidR="00981B0C" w:rsidRPr="00BF4647" w:rsidRDefault="00981B0C">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v:textbox>
              </v:shape>
            </w:pict>
          </mc:Fallback>
        </mc:AlternateContent>
      </w:r>
      <w:r w:rsidR="00E27C7E" w:rsidRPr="00F63C07">
        <w:rPr>
          <w:rFonts w:hAnsi="HG丸ｺﾞｼｯｸM-PRO" w:hint="eastAsia"/>
          <w:b/>
          <w:noProof/>
          <w:color w:val="0070C0"/>
          <w:sz w:val="36"/>
          <w:szCs w:val="28"/>
          <w:u w:val="single"/>
        </w:rPr>
        <mc:AlternateContent>
          <mc:Choice Requires="wps">
            <w:drawing>
              <wp:anchor distT="0" distB="0" distL="114300" distR="114300" simplePos="0" relativeHeight="251746816" behindDoc="0" locked="0" layoutInCell="1" allowOverlap="1" wp14:anchorId="7579EC91" wp14:editId="109F6594">
                <wp:simplePos x="0" y="0"/>
                <wp:positionH relativeFrom="column">
                  <wp:posOffset>281305</wp:posOffset>
                </wp:positionH>
                <wp:positionV relativeFrom="paragraph">
                  <wp:posOffset>153670</wp:posOffset>
                </wp:positionV>
                <wp:extent cx="1685925" cy="350520"/>
                <wp:effectExtent l="0" t="0" r="0" b="0"/>
                <wp:wrapNone/>
                <wp:docPr id="50" name="正方形/長方形 50"/>
                <wp:cNvGraphicFramePr/>
                <a:graphic xmlns:a="http://schemas.openxmlformats.org/drawingml/2006/main">
                  <a:graphicData uri="http://schemas.microsoft.com/office/word/2010/wordprocessingShape">
                    <wps:wsp>
                      <wps:cNvSpPr/>
                      <wps:spPr>
                        <a:xfrm>
                          <a:off x="0" y="0"/>
                          <a:ext cx="1685925" cy="350520"/>
                        </a:xfrm>
                        <a:prstGeom prst="rect">
                          <a:avLst/>
                        </a:prstGeom>
                        <a:noFill/>
                        <a:ln w="25400" cap="flat" cmpd="sng" algn="ctr">
                          <a:noFill/>
                          <a:prstDash val="solid"/>
                        </a:ln>
                        <a:effectLst/>
                      </wps:spPr>
                      <wps:txbx>
                        <w:txbxContent>
                          <w:p w14:paraId="072520D3" w14:textId="77777777" w:rsidR="00981B0C" w:rsidRPr="00540AC9" w:rsidRDefault="00981B0C" w:rsidP="00F63C07">
                            <w:pPr>
                              <w:jc w:val="center"/>
                              <w:rPr>
                                <w:b/>
                                <w:color w:val="auto"/>
                              </w:rPr>
                            </w:pPr>
                            <w:r w:rsidRPr="00540AC9">
                              <w:rPr>
                                <w:rFonts w:hint="eastAsia"/>
                                <w:b/>
                                <w:color w:val="auto"/>
                              </w:rPr>
                              <w:t>＜基本的な取組み＞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0" o:spid="_x0000_s1127" style="position:absolute;left:0;text-align:left;margin-left:22.15pt;margin-top:12.1pt;width:132.75pt;height:27.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" filled="f" stroked="f" strokeweight="2pt">
                <v:textbox>
                  <w:txbxContent>
                    <w:p w14:paraId="072520D3" w14:textId="77777777" w:rsidR="00981B0C" w:rsidRPr="00540AC9" w:rsidRDefault="00981B0C" w:rsidP="00F63C07">
                      <w:pPr>
                        <w:jc w:val="center"/>
                        <w:rPr>
                          <w:b/>
                          <w:color w:val="auto"/>
                        </w:rPr>
                      </w:pPr>
                      <w:r w:rsidRPr="00540AC9">
                        <w:rPr>
                          <w:rFonts w:hint="eastAsia"/>
                          <w:b/>
                          <w:color w:val="auto"/>
                        </w:rPr>
                        <w:t>＜基本的な取組み＞</w:t>
                      </w:r>
                    </w:p>
                  </w:txbxContent>
                </v:textbox>
              </v:rect>
            </w:pict>
          </mc:Fallback>
        </mc:AlternateContent>
      </w:r>
      <w:r w:rsidR="00F63C07" w:rsidRPr="00F63C07">
        <w:rPr>
          <w:rFonts w:hAnsi="HG丸ｺﾞｼｯｸM-PRO"/>
          <w:b/>
          <w:noProof/>
          <w:color w:val="0070C0"/>
          <w:sz w:val="36"/>
          <w:szCs w:val="28"/>
          <w:u w:val="single"/>
        </w:rPr>
        <mc:AlternateContent>
          <mc:Choice Requires="wps">
            <w:drawing>
              <wp:anchor distT="0" distB="0" distL="114300" distR="114300" simplePos="0" relativeHeight="251745792" behindDoc="0" locked="0" layoutInCell="1" allowOverlap="1" wp14:anchorId="4ED5FE7A" wp14:editId="03A74057">
                <wp:simplePos x="0" y="0"/>
                <wp:positionH relativeFrom="column">
                  <wp:posOffset>853440</wp:posOffset>
                </wp:positionH>
                <wp:positionV relativeFrom="paragraph">
                  <wp:posOffset>2407285</wp:posOffset>
                </wp:positionV>
                <wp:extent cx="4219575" cy="228600"/>
                <wp:effectExtent l="0" t="0" r="28575" b="19050"/>
                <wp:wrapNone/>
                <wp:docPr id="48" name="二等辺三角形 48"/>
                <wp:cNvGraphicFramePr/>
                <a:graphic xmlns:a="http://schemas.openxmlformats.org/drawingml/2006/main">
                  <a:graphicData uri="http://schemas.microsoft.com/office/word/2010/wordprocessingShape">
                    <wps:wsp>
                      <wps:cNvSpPr/>
                      <wps:spPr>
                        <a:xfrm>
                          <a:off x="0" y="0"/>
                          <a:ext cx="4219575" cy="228600"/>
                        </a:xfrm>
                        <a:prstGeom prst="triangl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8" o:spid="_x0000_s1026" type="#_x0000_t5" style="position:absolute;left:0;text-align:left;margin-left:67.2pt;margin-top:189.55pt;width:332.25pt;height:18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" fillcolor="white [3201]" strokecolor="black [3200]" strokeweight="2pt"/>
            </w:pict>
          </mc:Fallback>
        </mc:AlternateContent>
      </w:r>
    </w:p>
    <w:p w14:paraId="1E85CB99" w14:textId="3EFCD89D" w:rsidR="00AD3987" w:rsidRPr="00042861" w:rsidRDefault="003308A9" w:rsidP="00A618C9">
      <w:pPr>
        <w:ind w:firstLineChars="100" w:firstLine="361"/>
        <w:rPr>
          <w:rFonts w:hAnsi="HG丸ｺﾞｼｯｸM-PRO"/>
          <w:b/>
          <w:color w:val="0070C0"/>
          <w:sz w:val="36"/>
          <w:szCs w:val="28"/>
          <w:u w:val="single"/>
        </w:rPr>
      </w:pPr>
      <w:r w:rsidRPr="00F63C07">
        <w:rPr>
          <w:rFonts w:hAnsi="HG丸ｺﾞｼｯｸM-PRO"/>
          <w:b/>
          <w:noProof/>
          <w:color w:val="0070C0"/>
          <w:sz w:val="36"/>
          <w:szCs w:val="28"/>
          <w:u w:val="single"/>
        </w:rPr>
        <mc:AlternateContent>
          <mc:Choice Requires="wps">
            <w:drawing>
              <wp:anchor distT="0" distB="0" distL="114300" distR="114300" simplePos="0" relativeHeight="251742720" behindDoc="0" locked="0" layoutInCell="1" allowOverlap="1" wp14:anchorId="330656F8" wp14:editId="2DC99245">
                <wp:simplePos x="0" y="0"/>
                <wp:positionH relativeFrom="column">
                  <wp:posOffset>3990340</wp:posOffset>
                </wp:positionH>
                <wp:positionV relativeFrom="paragraph">
                  <wp:posOffset>48895</wp:posOffset>
                </wp:positionV>
                <wp:extent cx="1652905" cy="1857375"/>
                <wp:effectExtent l="0" t="0" r="4445" b="9525"/>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1857375"/>
                        </a:xfrm>
                        <a:prstGeom prst="rect">
                          <a:avLst/>
                        </a:prstGeom>
                        <a:solidFill>
                          <a:srgbClr val="FFFFFF"/>
                        </a:solidFill>
                        <a:ln w="9525">
                          <a:noFill/>
                          <a:miter lim="800000"/>
                          <a:headEnd/>
                          <a:tailEnd/>
                        </a:ln>
                      </wps:spPr>
                      <wps:txbx>
                        <w:txbxContent>
                          <w:p w14:paraId="193896CC" w14:textId="77777777" w:rsidR="00981B0C" w:rsidRPr="00476731" w:rsidRDefault="00981B0C" w:rsidP="00F63C07">
                            <w:pPr>
                              <w:spacing w:line="400" w:lineRule="exact"/>
                              <w:rPr>
                                <w:rFonts w:hAnsi="HG丸ｺﾞｼｯｸM-PRO"/>
                                <w:b/>
                                <w:sz w:val="22"/>
                              </w:rPr>
                            </w:pPr>
                            <w:r w:rsidRPr="00476731">
                              <w:rPr>
                                <w:rFonts w:hAnsi="HG丸ｺﾞｼｯｸM-PRO" w:hint="eastAsia"/>
                                <w:b/>
                                <w:sz w:val="22"/>
                              </w:rPr>
                              <w:t>(3)患者支援の充実</w:t>
                            </w:r>
                          </w:p>
                          <w:p w14:paraId="2AFDD68B" w14:textId="77777777" w:rsidR="00981B0C" w:rsidRDefault="00981B0C">
                            <w:pPr>
                              <w:spacing w:line="320" w:lineRule="exact"/>
                              <w:ind w:left="176" w:hangingChars="88" w:hanging="176"/>
                              <w:rPr>
                                <w:rFonts w:hAnsi="HG丸ｺﾞｼｯｸM-PRO"/>
                                <w:sz w:val="20"/>
                              </w:rPr>
                            </w:pPr>
                            <w:r>
                              <w:rPr>
                                <w:rFonts w:hAnsi="HG丸ｺﾞｼｯｸM-PRO" w:hint="eastAsia"/>
                                <w:sz w:val="20"/>
                              </w:rPr>
                              <w:t>○がん患者の相談支援</w:t>
                            </w:r>
                          </w:p>
                          <w:p w14:paraId="671C6271" w14:textId="77777777" w:rsidR="00981B0C" w:rsidRPr="00AC6592" w:rsidRDefault="00981B0C">
                            <w:pPr>
                              <w:spacing w:line="320" w:lineRule="exact"/>
                              <w:ind w:left="176" w:hangingChars="88" w:hanging="176"/>
                              <w:rPr>
                                <w:rFonts w:hAnsi="HG丸ｺﾞｼｯｸM-PRO"/>
                                <w:sz w:val="20"/>
                              </w:rPr>
                            </w:pPr>
                            <w:r>
                              <w:rPr>
                                <w:rFonts w:hAnsi="HG丸ｺﾞｼｯｸM-PRO" w:hint="eastAsia"/>
                                <w:sz w:val="20"/>
                              </w:rPr>
                              <w:t>○がん患者への</w:t>
                            </w:r>
                            <w:r w:rsidRPr="00AC6592">
                              <w:rPr>
                                <w:rFonts w:hAnsi="HG丸ｺﾞｼｯｸM-PRO" w:hint="eastAsia"/>
                                <w:sz w:val="20"/>
                              </w:rPr>
                              <w:t>情報提供</w:t>
                            </w:r>
                          </w:p>
                          <w:p w14:paraId="46F981FC" w14:textId="77777777" w:rsidR="00981B0C" w:rsidRPr="00AC6592" w:rsidRDefault="00981B0C">
                            <w:pPr>
                              <w:spacing w:line="320" w:lineRule="exact"/>
                              <w:ind w:left="200" w:hangingChars="100" w:hanging="200"/>
                              <w:rPr>
                                <w:rFonts w:hAnsi="HG丸ｺﾞｼｯｸM-PRO"/>
                                <w:sz w:val="20"/>
                              </w:rPr>
                            </w:pPr>
                            <w:r>
                              <w:rPr>
                                <w:rFonts w:hAnsi="HG丸ｺﾞｼｯｸM-PRO" w:hint="eastAsia"/>
                                <w:sz w:val="20"/>
                              </w:rPr>
                              <w:t>○就労支援等の</w:t>
                            </w:r>
                            <w:r w:rsidRPr="00AC6592">
                              <w:rPr>
                                <w:rFonts w:hAnsi="HG丸ｺﾞｼｯｸM-PRO" w:hint="eastAsia"/>
                                <w:sz w:val="20"/>
                              </w:rPr>
                              <w:t>サバイバーシップ支援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left:0;text-align:left;margin-left:314.2pt;margin-top:3.85pt;width:130.15pt;height:146.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" stroked="f">
                <v:textbox>
                  <w:txbxContent>
                    <w:p w14:paraId="193896CC" w14:textId="77777777" w:rsidR="00981B0C" w:rsidRPr="00476731" w:rsidRDefault="00981B0C" w:rsidP="00F63C07">
                      <w:pPr>
                        <w:spacing w:line="400" w:lineRule="exact"/>
                        <w:rPr>
                          <w:rFonts w:hAnsi="HG丸ｺﾞｼｯｸM-PRO"/>
                          <w:b/>
                          <w:sz w:val="22"/>
                        </w:rPr>
                      </w:pPr>
                      <w:r w:rsidRPr="00476731">
                        <w:rPr>
                          <w:rFonts w:hAnsi="HG丸ｺﾞｼｯｸM-PRO" w:hint="eastAsia"/>
                          <w:b/>
                          <w:sz w:val="22"/>
                        </w:rPr>
                        <w:t>(3)患者支援の充実</w:t>
                      </w:r>
                    </w:p>
                    <w:p w14:paraId="2AFDD68B" w14:textId="77777777" w:rsidR="00981B0C" w:rsidRDefault="00981B0C">
                      <w:pPr>
                        <w:spacing w:line="320" w:lineRule="exact"/>
                        <w:ind w:left="176" w:hangingChars="88" w:hanging="176"/>
                        <w:rPr>
                          <w:rFonts w:hAnsi="HG丸ｺﾞｼｯｸM-PRO"/>
                          <w:sz w:val="20"/>
                        </w:rPr>
                      </w:pPr>
                      <w:r>
                        <w:rPr>
                          <w:rFonts w:hAnsi="HG丸ｺﾞｼｯｸM-PRO" w:hint="eastAsia"/>
                          <w:sz w:val="20"/>
                        </w:rPr>
                        <w:t>○がん患者の相談支援</w:t>
                      </w:r>
                    </w:p>
                    <w:p w14:paraId="671C6271" w14:textId="77777777" w:rsidR="00981B0C" w:rsidRPr="00AC6592" w:rsidRDefault="00981B0C">
                      <w:pPr>
                        <w:spacing w:line="320" w:lineRule="exact"/>
                        <w:ind w:left="176" w:hangingChars="88" w:hanging="176"/>
                        <w:rPr>
                          <w:rFonts w:hAnsi="HG丸ｺﾞｼｯｸM-PRO"/>
                          <w:sz w:val="20"/>
                        </w:rPr>
                      </w:pPr>
                      <w:r>
                        <w:rPr>
                          <w:rFonts w:hAnsi="HG丸ｺﾞｼｯｸM-PRO" w:hint="eastAsia"/>
                          <w:sz w:val="20"/>
                        </w:rPr>
                        <w:t>○がん患者への</w:t>
                      </w:r>
                      <w:r w:rsidRPr="00AC6592">
                        <w:rPr>
                          <w:rFonts w:hAnsi="HG丸ｺﾞｼｯｸM-PRO" w:hint="eastAsia"/>
                          <w:sz w:val="20"/>
                        </w:rPr>
                        <w:t>情報提供</w:t>
                      </w:r>
                    </w:p>
                    <w:p w14:paraId="46F981FC" w14:textId="77777777" w:rsidR="00981B0C" w:rsidRPr="00AC6592" w:rsidRDefault="00981B0C">
                      <w:pPr>
                        <w:spacing w:line="320" w:lineRule="exact"/>
                        <w:ind w:left="200" w:hangingChars="100" w:hanging="200"/>
                        <w:rPr>
                          <w:rFonts w:hAnsi="HG丸ｺﾞｼｯｸM-PRO"/>
                          <w:sz w:val="20"/>
                        </w:rPr>
                      </w:pPr>
                      <w:r>
                        <w:rPr>
                          <w:rFonts w:hAnsi="HG丸ｺﾞｼｯｸM-PRO" w:hint="eastAsia"/>
                          <w:sz w:val="20"/>
                        </w:rPr>
                        <w:t>○就労支援等の</w:t>
                      </w:r>
                      <w:r w:rsidRPr="00AC6592">
                        <w:rPr>
                          <w:rFonts w:hAnsi="HG丸ｺﾞｼｯｸM-PRO" w:hint="eastAsia"/>
                          <w:sz w:val="20"/>
                        </w:rPr>
                        <w:t>サバイバーシップ支援</w:t>
                      </w:r>
                    </w:p>
                  </w:txbxContent>
                </v:textbox>
              </v:shape>
            </w:pict>
          </mc:Fallback>
        </mc:AlternateContent>
      </w:r>
      <w:r w:rsidRPr="00F63C07">
        <w:rPr>
          <w:rFonts w:hAnsi="HG丸ｺﾞｼｯｸM-PRO"/>
          <w:b/>
          <w:noProof/>
          <w:color w:val="0070C0"/>
          <w:sz w:val="36"/>
          <w:szCs w:val="28"/>
          <w:u w:val="single"/>
        </w:rPr>
        <mc:AlternateContent>
          <mc:Choice Requires="wps">
            <w:drawing>
              <wp:anchor distT="0" distB="0" distL="114300" distR="114300" simplePos="0" relativeHeight="251741696" behindDoc="0" locked="0" layoutInCell="1" allowOverlap="1" wp14:anchorId="712235B5" wp14:editId="771BA2EA">
                <wp:simplePos x="0" y="0"/>
                <wp:positionH relativeFrom="column">
                  <wp:posOffset>339090</wp:posOffset>
                </wp:positionH>
                <wp:positionV relativeFrom="paragraph">
                  <wp:posOffset>48895</wp:posOffset>
                </wp:positionV>
                <wp:extent cx="1714500" cy="1857375"/>
                <wp:effectExtent l="0" t="0" r="0" b="9525"/>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857375"/>
                        </a:xfrm>
                        <a:prstGeom prst="rect">
                          <a:avLst/>
                        </a:prstGeom>
                        <a:solidFill>
                          <a:srgbClr val="FFFFFF"/>
                        </a:solidFill>
                        <a:ln w="9525">
                          <a:noFill/>
                          <a:miter lim="800000"/>
                          <a:headEnd/>
                          <a:tailEnd/>
                        </a:ln>
                      </wps:spPr>
                      <wps:txbx>
                        <w:txbxContent>
                          <w:p w14:paraId="742621C2" w14:textId="77777777" w:rsidR="00981B0C" w:rsidRPr="00A618C9" w:rsidRDefault="00981B0C" w:rsidP="00F63C07">
                            <w:pPr>
                              <w:spacing w:line="400" w:lineRule="exact"/>
                              <w:rPr>
                                <w:rFonts w:hAnsi="HG丸ｺﾞｼｯｸM-PRO"/>
                                <w:b/>
                                <w:sz w:val="21"/>
                              </w:rPr>
                            </w:pPr>
                            <w:r w:rsidRPr="00476731">
                              <w:rPr>
                                <w:rFonts w:hAnsi="HG丸ｺﾞｼｯｸM-PRO" w:hint="eastAsia"/>
                                <w:b/>
                                <w:sz w:val="21"/>
                              </w:rPr>
                              <w:t>(1)</w:t>
                            </w:r>
                            <w:r w:rsidRPr="00A618C9">
                              <w:rPr>
                                <w:rFonts w:hAnsi="HG丸ｺﾞｼｯｸM-PRO" w:hint="eastAsia"/>
                                <w:b/>
                                <w:sz w:val="21"/>
                              </w:rPr>
                              <w:t>がんの予防・早期発見</w:t>
                            </w:r>
                          </w:p>
                          <w:p w14:paraId="75EA13B9" w14:textId="77777777" w:rsidR="00981B0C" w:rsidRPr="00C37AD3" w:rsidRDefault="00981B0C" w:rsidP="00F63C07">
                            <w:pPr>
                              <w:spacing w:line="300" w:lineRule="exact"/>
                              <w:rPr>
                                <w:rFonts w:hAnsi="HG丸ｺﾞｼｯｸM-PRO"/>
                                <w:sz w:val="20"/>
                              </w:rPr>
                            </w:pPr>
                            <w:r w:rsidRPr="00C37AD3">
                              <w:rPr>
                                <w:rFonts w:hAnsi="HG丸ｺﾞｼｯｸM-PRO" w:hint="eastAsia"/>
                                <w:sz w:val="20"/>
                              </w:rPr>
                              <w:t>○がんの１次予防</w:t>
                            </w:r>
                          </w:p>
                          <w:p w14:paraId="300390FA" w14:textId="77777777" w:rsidR="00981B0C" w:rsidRPr="00C37AD3" w:rsidRDefault="00981B0C" w:rsidP="00F63C07">
                            <w:pPr>
                              <w:spacing w:line="300" w:lineRule="exact"/>
                              <w:rPr>
                                <w:rFonts w:hAnsi="HG丸ｺﾞｼｯｸM-PRO"/>
                                <w:sz w:val="18"/>
                              </w:rPr>
                            </w:pPr>
                            <w:r w:rsidRPr="00C37AD3">
                              <w:rPr>
                                <w:rFonts w:hAnsi="HG丸ｺﾞｼｯｸM-PRO" w:hint="eastAsia"/>
                                <w:sz w:val="18"/>
                              </w:rPr>
                              <w:t>（たばこ対策、がん教育等）</w:t>
                            </w:r>
                          </w:p>
                          <w:p w14:paraId="13DD8889" w14:textId="77777777" w:rsidR="00981B0C" w:rsidRPr="00363C42" w:rsidRDefault="00981B0C">
                            <w:pPr>
                              <w:spacing w:line="300" w:lineRule="exact"/>
                              <w:ind w:left="156" w:hangingChars="78" w:hanging="156"/>
                              <w:rPr>
                                <w:rFonts w:hAnsi="HG丸ｺﾞｼｯｸM-PRO"/>
                                <w:color w:val="auto"/>
                                <w:sz w:val="20"/>
                              </w:rPr>
                            </w:pPr>
                            <w:r w:rsidRPr="00C37AD3">
                              <w:rPr>
                                <w:rFonts w:hAnsi="HG丸ｺﾞｼｯｸM-PRO" w:hint="eastAsia"/>
                                <w:sz w:val="20"/>
                              </w:rPr>
                              <w:t>○</w:t>
                            </w:r>
                            <w:r>
                              <w:rPr>
                                <w:rFonts w:hAnsi="HG丸ｺﾞｼｯｸM-PRO" w:hint="eastAsia"/>
                                <w:sz w:val="20"/>
                              </w:rPr>
                              <w:t>がん検診によるがんの早期発見（２次予防）</w:t>
                            </w:r>
                          </w:p>
                          <w:p w14:paraId="34CBAEB6" w14:textId="77777777" w:rsidR="00981B0C" w:rsidRPr="00C37AD3" w:rsidRDefault="00981B0C" w:rsidP="00F63C07">
                            <w:pPr>
                              <w:spacing w:line="300" w:lineRule="exact"/>
                              <w:rPr>
                                <w:rFonts w:hAnsi="HG丸ｺﾞｼｯｸM-PRO"/>
                                <w:sz w:val="20"/>
                              </w:rPr>
                            </w:pPr>
                            <w:r w:rsidRPr="00C37AD3">
                              <w:rPr>
                                <w:rFonts w:hAnsi="HG丸ｺﾞｼｯｸM-PRO" w:hint="eastAsia"/>
                                <w:sz w:val="20"/>
                              </w:rPr>
                              <w:t>○肝炎肝がん対策の推進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left:0;text-align:left;margin-left:26.7pt;margin-top:3.85pt;width:135pt;height:146.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" stroked="f">
                <v:textbox>
                  <w:txbxContent>
                    <w:p w14:paraId="742621C2" w14:textId="77777777" w:rsidR="00981B0C" w:rsidRPr="00A618C9" w:rsidRDefault="00981B0C" w:rsidP="00F63C07">
                      <w:pPr>
                        <w:spacing w:line="400" w:lineRule="exact"/>
                        <w:rPr>
                          <w:rFonts w:hAnsi="HG丸ｺﾞｼｯｸM-PRO"/>
                          <w:b/>
                          <w:sz w:val="21"/>
                        </w:rPr>
                      </w:pPr>
                      <w:r w:rsidRPr="00476731">
                        <w:rPr>
                          <w:rFonts w:hAnsi="HG丸ｺﾞｼｯｸM-PRO" w:hint="eastAsia"/>
                          <w:b/>
                          <w:sz w:val="21"/>
                        </w:rPr>
                        <w:t>(1)</w:t>
                      </w:r>
                      <w:r w:rsidRPr="00A618C9">
                        <w:rPr>
                          <w:rFonts w:hAnsi="HG丸ｺﾞｼｯｸM-PRO" w:hint="eastAsia"/>
                          <w:b/>
                          <w:sz w:val="21"/>
                        </w:rPr>
                        <w:t>がんの予防・早期発見</w:t>
                      </w:r>
                    </w:p>
                    <w:p w14:paraId="75EA13B9" w14:textId="77777777" w:rsidR="00981B0C" w:rsidRPr="00C37AD3" w:rsidRDefault="00981B0C" w:rsidP="00F63C07">
                      <w:pPr>
                        <w:spacing w:line="300" w:lineRule="exact"/>
                        <w:rPr>
                          <w:rFonts w:hAnsi="HG丸ｺﾞｼｯｸM-PRO"/>
                          <w:sz w:val="20"/>
                        </w:rPr>
                      </w:pPr>
                      <w:r w:rsidRPr="00C37AD3">
                        <w:rPr>
                          <w:rFonts w:hAnsi="HG丸ｺﾞｼｯｸM-PRO" w:hint="eastAsia"/>
                          <w:sz w:val="20"/>
                        </w:rPr>
                        <w:t>○がんの１次予防</w:t>
                      </w:r>
                    </w:p>
                    <w:p w14:paraId="300390FA" w14:textId="77777777" w:rsidR="00981B0C" w:rsidRPr="00C37AD3" w:rsidRDefault="00981B0C" w:rsidP="00F63C07">
                      <w:pPr>
                        <w:spacing w:line="300" w:lineRule="exact"/>
                        <w:rPr>
                          <w:rFonts w:hAnsi="HG丸ｺﾞｼｯｸM-PRO"/>
                          <w:sz w:val="18"/>
                        </w:rPr>
                      </w:pPr>
                      <w:r w:rsidRPr="00C37AD3">
                        <w:rPr>
                          <w:rFonts w:hAnsi="HG丸ｺﾞｼｯｸM-PRO" w:hint="eastAsia"/>
                          <w:sz w:val="18"/>
                        </w:rPr>
                        <w:t>（たばこ対策、がん教育等）</w:t>
                      </w:r>
                    </w:p>
                    <w:p w14:paraId="13DD8889" w14:textId="77777777" w:rsidR="00981B0C" w:rsidRPr="00363C42" w:rsidRDefault="00981B0C">
                      <w:pPr>
                        <w:spacing w:line="300" w:lineRule="exact"/>
                        <w:ind w:left="156" w:hangingChars="78" w:hanging="156"/>
                        <w:rPr>
                          <w:rFonts w:hAnsi="HG丸ｺﾞｼｯｸM-PRO"/>
                          <w:color w:val="auto"/>
                          <w:sz w:val="20"/>
                        </w:rPr>
                      </w:pPr>
                      <w:r w:rsidRPr="00C37AD3">
                        <w:rPr>
                          <w:rFonts w:hAnsi="HG丸ｺﾞｼｯｸM-PRO" w:hint="eastAsia"/>
                          <w:sz w:val="20"/>
                        </w:rPr>
                        <w:t>○</w:t>
                      </w:r>
                      <w:r>
                        <w:rPr>
                          <w:rFonts w:hAnsi="HG丸ｺﾞｼｯｸM-PRO" w:hint="eastAsia"/>
                          <w:sz w:val="20"/>
                        </w:rPr>
                        <w:t>がん検診によるがんの早期発見（２次予防）</w:t>
                      </w:r>
                    </w:p>
                    <w:p w14:paraId="34CBAEB6" w14:textId="77777777" w:rsidR="00981B0C" w:rsidRPr="00C37AD3" w:rsidRDefault="00981B0C" w:rsidP="00F63C07">
                      <w:pPr>
                        <w:spacing w:line="300" w:lineRule="exact"/>
                        <w:rPr>
                          <w:rFonts w:hAnsi="HG丸ｺﾞｼｯｸM-PRO"/>
                          <w:sz w:val="20"/>
                        </w:rPr>
                      </w:pPr>
                      <w:r w:rsidRPr="00C37AD3">
                        <w:rPr>
                          <w:rFonts w:hAnsi="HG丸ｺﾞｼｯｸM-PRO" w:hint="eastAsia"/>
                          <w:sz w:val="20"/>
                        </w:rPr>
                        <w:t>○肝炎肝がん対策の推進</w:t>
                      </w:r>
                    </w:p>
                  </w:txbxContent>
                </v:textbox>
              </v:shape>
            </w:pict>
          </mc:Fallback>
        </mc:AlternateContent>
      </w:r>
      <w:r w:rsidRPr="00F63C07">
        <w:rPr>
          <w:rFonts w:hAnsi="HG丸ｺﾞｼｯｸM-PRO"/>
          <w:b/>
          <w:noProof/>
          <w:color w:val="0070C0"/>
          <w:sz w:val="36"/>
          <w:szCs w:val="28"/>
          <w:u w:val="single"/>
        </w:rPr>
        <mc:AlternateContent>
          <mc:Choice Requires="wps">
            <w:drawing>
              <wp:anchor distT="0" distB="0" distL="114300" distR="114300" simplePos="0" relativeHeight="251743744" behindDoc="0" locked="0" layoutInCell="1" allowOverlap="1" wp14:anchorId="4C1AE67B" wp14:editId="050EE790">
                <wp:simplePos x="0" y="0"/>
                <wp:positionH relativeFrom="column">
                  <wp:posOffset>2120266</wp:posOffset>
                </wp:positionH>
                <wp:positionV relativeFrom="paragraph">
                  <wp:posOffset>48895</wp:posOffset>
                </wp:positionV>
                <wp:extent cx="1809750" cy="1857375"/>
                <wp:effectExtent l="0" t="0" r="0" b="9525"/>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857375"/>
                        </a:xfrm>
                        <a:prstGeom prst="rect">
                          <a:avLst/>
                        </a:prstGeom>
                        <a:solidFill>
                          <a:srgbClr val="FFFFFF"/>
                        </a:solidFill>
                        <a:ln w="9525">
                          <a:noFill/>
                          <a:miter lim="800000"/>
                          <a:headEnd/>
                          <a:tailEnd/>
                        </a:ln>
                      </wps:spPr>
                      <wps:txbx>
                        <w:txbxContent>
                          <w:p w14:paraId="2DE72E84" w14:textId="77777777" w:rsidR="00981B0C" w:rsidRPr="009D37E2" w:rsidRDefault="00981B0C" w:rsidP="00F63C07">
                            <w:pPr>
                              <w:spacing w:line="400" w:lineRule="exact"/>
                              <w:rPr>
                                <w:rFonts w:hAnsi="HG丸ｺﾞｼｯｸM-PRO"/>
                                <w:b/>
                                <w:sz w:val="21"/>
                              </w:rPr>
                            </w:pPr>
                            <w:r w:rsidRPr="009D37E2">
                              <w:rPr>
                                <w:rFonts w:hAnsi="HG丸ｺﾞｼｯｸM-PRO" w:hint="eastAsia"/>
                                <w:b/>
                                <w:sz w:val="21"/>
                              </w:rPr>
                              <w:t>(2)がん医療の充実</w:t>
                            </w:r>
                          </w:p>
                          <w:p w14:paraId="18F04E34" w14:textId="77777777" w:rsidR="00981B0C" w:rsidRPr="009D37E2" w:rsidRDefault="00981B0C" w:rsidP="00F63C07">
                            <w:pPr>
                              <w:spacing w:line="320" w:lineRule="exact"/>
                              <w:rPr>
                                <w:rFonts w:hAnsi="HG丸ｺﾞｼｯｸM-PRO"/>
                                <w:sz w:val="20"/>
                              </w:rPr>
                            </w:pPr>
                            <w:r w:rsidRPr="009D37E2">
                              <w:rPr>
                                <w:rFonts w:hAnsi="HG丸ｺﾞｼｯｸM-PRO" w:hint="eastAsia"/>
                                <w:sz w:val="20"/>
                              </w:rPr>
                              <w:t>○医療提供体制の充実</w:t>
                            </w:r>
                          </w:p>
                          <w:p w14:paraId="55F4E8F8" w14:textId="104DDE29" w:rsidR="00981B0C" w:rsidRPr="009D37E2" w:rsidRDefault="00981B0C">
                            <w:pPr>
                              <w:spacing w:line="320" w:lineRule="exact"/>
                              <w:ind w:left="156" w:hangingChars="78" w:hanging="156"/>
                              <w:rPr>
                                <w:rFonts w:hAnsi="HG丸ｺﾞｼｯｸM-PRO"/>
                                <w:sz w:val="20"/>
                              </w:rPr>
                            </w:pPr>
                            <w:r w:rsidRPr="009D37E2">
                              <w:rPr>
                                <w:rFonts w:hAnsi="HG丸ｺﾞｼｯｸM-PRO" w:hint="eastAsia"/>
                                <w:sz w:val="20"/>
                              </w:rPr>
                              <w:t>○小児・ＡＹＡ世代</w:t>
                            </w:r>
                            <w:r>
                              <w:rPr>
                                <w:rFonts w:hAnsi="HG丸ｺﾞｼｯｸM-PRO" w:hint="eastAsia"/>
                                <w:sz w:val="20"/>
                              </w:rPr>
                              <w:t>・</w:t>
                            </w:r>
                            <w:r w:rsidRPr="001E28F4">
                              <w:rPr>
                                <w:rFonts w:hAnsi="HG丸ｺﾞｼｯｸM-PRO" w:hint="eastAsia"/>
                                <w:color w:val="auto"/>
                                <w:sz w:val="20"/>
                              </w:rPr>
                              <w:t>希少がん</w:t>
                            </w:r>
                            <w:r>
                              <w:rPr>
                                <w:rFonts w:hAnsi="HG丸ｺﾞｼｯｸM-PRO" w:hint="eastAsia"/>
                                <w:color w:val="auto"/>
                                <w:sz w:val="20"/>
                              </w:rPr>
                              <w:t>等・高齢者のがん対策</w:t>
                            </w:r>
                          </w:p>
                          <w:p w14:paraId="2F9A6842" w14:textId="77777777" w:rsidR="00981B0C" w:rsidRPr="009D37E2" w:rsidRDefault="00981B0C" w:rsidP="00F63C07">
                            <w:pPr>
                              <w:spacing w:line="32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14:paraId="519E709C" w14:textId="77777777" w:rsidR="00981B0C" w:rsidRPr="009D37E2" w:rsidRDefault="00981B0C" w:rsidP="00F63C07">
                            <w:pPr>
                              <w:spacing w:line="320" w:lineRule="exact"/>
                              <w:rPr>
                                <w:rFonts w:hAnsi="HG丸ｺﾞｼｯｸM-PRO"/>
                                <w:sz w:val="20"/>
                              </w:rPr>
                            </w:pPr>
                            <w:r w:rsidRPr="009D37E2">
                              <w:rPr>
                                <w:rFonts w:hAnsi="HG丸ｺﾞｼｯｸM-PRO" w:hint="eastAsia"/>
                                <w:sz w:val="20"/>
                              </w:rPr>
                              <w:t>○がん登録の推進</w:t>
                            </w:r>
                          </w:p>
                          <w:p w14:paraId="4652F932" w14:textId="77777777" w:rsidR="00981B0C" w:rsidRPr="009D37E2" w:rsidRDefault="00981B0C" w:rsidP="00F63C07">
                            <w:pPr>
                              <w:spacing w:line="320" w:lineRule="exact"/>
                              <w:rPr>
                                <w:rFonts w:hAnsi="HG丸ｺﾞｼｯｸM-PRO"/>
                                <w:sz w:val="20"/>
                              </w:rPr>
                            </w:pPr>
                            <w:r w:rsidRPr="009D37E2">
                              <w:rPr>
                                <w:rFonts w:hAnsi="HG丸ｺﾞｼｯｸM-PRO" w:hint="eastAsia"/>
                                <w:sz w:val="20"/>
                              </w:rPr>
                              <w:t>○緩和ケアの推進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left:0;text-align:left;margin-left:166.95pt;margin-top:3.85pt;width:142.5pt;height:146.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" stroked="f">
                <v:textbox>
                  <w:txbxContent>
                    <w:p w14:paraId="2DE72E84" w14:textId="77777777" w:rsidR="00981B0C" w:rsidRPr="009D37E2" w:rsidRDefault="00981B0C" w:rsidP="00F63C07">
                      <w:pPr>
                        <w:spacing w:line="400" w:lineRule="exact"/>
                        <w:rPr>
                          <w:rFonts w:hAnsi="HG丸ｺﾞｼｯｸM-PRO"/>
                          <w:b/>
                          <w:sz w:val="21"/>
                        </w:rPr>
                      </w:pPr>
                      <w:r w:rsidRPr="009D37E2">
                        <w:rPr>
                          <w:rFonts w:hAnsi="HG丸ｺﾞｼｯｸM-PRO" w:hint="eastAsia"/>
                          <w:b/>
                          <w:sz w:val="21"/>
                        </w:rPr>
                        <w:t>(2)がん医療の充実</w:t>
                      </w:r>
                    </w:p>
                    <w:p w14:paraId="18F04E34" w14:textId="77777777" w:rsidR="00981B0C" w:rsidRPr="009D37E2" w:rsidRDefault="00981B0C" w:rsidP="00F63C07">
                      <w:pPr>
                        <w:spacing w:line="320" w:lineRule="exact"/>
                        <w:rPr>
                          <w:rFonts w:hAnsi="HG丸ｺﾞｼｯｸM-PRO"/>
                          <w:sz w:val="20"/>
                        </w:rPr>
                      </w:pPr>
                      <w:r w:rsidRPr="009D37E2">
                        <w:rPr>
                          <w:rFonts w:hAnsi="HG丸ｺﾞｼｯｸM-PRO" w:hint="eastAsia"/>
                          <w:sz w:val="20"/>
                        </w:rPr>
                        <w:t>○医療提供体制の充実</w:t>
                      </w:r>
                    </w:p>
                    <w:p w14:paraId="55F4E8F8" w14:textId="104DDE29" w:rsidR="00981B0C" w:rsidRPr="009D37E2" w:rsidRDefault="00981B0C">
                      <w:pPr>
                        <w:spacing w:line="320" w:lineRule="exact"/>
                        <w:ind w:left="156" w:hangingChars="78" w:hanging="156"/>
                        <w:rPr>
                          <w:rFonts w:hAnsi="HG丸ｺﾞｼｯｸM-PRO"/>
                          <w:sz w:val="20"/>
                        </w:rPr>
                      </w:pPr>
                      <w:r w:rsidRPr="009D37E2">
                        <w:rPr>
                          <w:rFonts w:hAnsi="HG丸ｺﾞｼｯｸM-PRO" w:hint="eastAsia"/>
                          <w:sz w:val="20"/>
                        </w:rPr>
                        <w:t>○小児・ＡＹＡ世代</w:t>
                      </w:r>
                      <w:r>
                        <w:rPr>
                          <w:rFonts w:hAnsi="HG丸ｺﾞｼｯｸM-PRO" w:hint="eastAsia"/>
                          <w:sz w:val="20"/>
                        </w:rPr>
                        <w:t>・</w:t>
                      </w:r>
                      <w:r w:rsidRPr="001E28F4">
                        <w:rPr>
                          <w:rFonts w:hAnsi="HG丸ｺﾞｼｯｸM-PRO" w:hint="eastAsia"/>
                          <w:color w:val="auto"/>
                          <w:sz w:val="20"/>
                        </w:rPr>
                        <w:t>希少がん</w:t>
                      </w:r>
                      <w:r>
                        <w:rPr>
                          <w:rFonts w:hAnsi="HG丸ｺﾞｼｯｸM-PRO" w:hint="eastAsia"/>
                          <w:color w:val="auto"/>
                          <w:sz w:val="20"/>
                        </w:rPr>
                        <w:t>等・高齢者のがん対策</w:t>
                      </w:r>
                    </w:p>
                    <w:p w14:paraId="2F9A6842" w14:textId="77777777" w:rsidR="00981B0C" w:rsidRPr="009D37E2" w:rsidRDefault="00981B0C" w:rsidP="00F63C07">
                      <w:pPr>
                        <w:spacing w:line="32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14:paraId="519E709C" w14:textId="77777777" w:rsidR="00981B0C" w:rsidRPr="009D37E2" w:rsidRDefault="00981B0C" w:rsidP="00F63C07">
                      <w:pPr>
                        <w:spacing w:line="320" w:lineRule="exact"/>
                        <w:rPr>
                          <w:rFonts w:hAnsi="HG丸ｺﾞｼｯｸM-PRO"/>
                          <w:sz w:val="20"/>
                        </w:rPr>
                      </w:pPr>
                      <w:r w:rsidRPr="009D37E2">
                        <w:rPr>
                          <w:rFonts w:hAnsi="HG丸ｺﾞｼｯｸM-PRO" w:hint="eastAsia"/>
                          <w:sz w:val="20"/>
                        </w:rPr>
                        <w:t>○がん登録の推進</w:t>
                      </w:r>
                    </w:p>
                    <w:p w14:paraId="4652F932" w14:textId="77777777" w:rsidR="00981B0C" w:rsidRPr="009D37E2" w:rsidRDefault="00981B0C" w:rsidP="00F63C07">
                      <w:pPr>
                        <w:spacing w:line="320" w:lineRule="exact"/>
                        <w:rPr>
                          <w:rFonts w:hAnsi="HG丸ｺﾞｼｯｸM-PRO"/>
                          <w:sz w:val="20"/>
                        </w:rPr>
                      </w:pPr>
                      <w:r w:rsidRPr="009D37E2">
                        <w:rPr>
                          <w:rFonts w:hAnsi="HG丸ｺﾞｼｯｸM-PRO" w:hint="eastAsia"/>
                          <w:sz w:val="20"/>
                        </w:rPr>
                        <w:t>○緩和ケアの推進</w:t>
                      </w:r>
                    </w:p>
                  </w:txbxContent>
                </v:textbox>
              </v:shape>
            </w:pict>
          </mc:Fallback>
        </mc:AlternateContent>
      </w:r>
    </w:p>
    <w:p w14:paraId="0DE07C29" w14:textId="77777777" w:rsidR="00AD3987" w:rsidRPr="00042861" w:rsidRDefault="00AD3987" w:rsidP="00A618C9">
      <w:pPr>
        <w:ind w:firstLineChars="100" w:firstLine="361"/>
        <w:rPr>
          <w:rFonts w:hAnsi="HG丸ｺﾞｼｯｸM-PRO"/>
          <w:b/>
          <w:color w:val="0070C0"/>
          <w:sz w:val="36"/>
          <w:szCs w:val="28"/>
          <w:u w:val="single"/>
        </w:rPr>
      </w:pPr>
    </w:p>
    <w:p w14:paraId="7807E09F" w14:textId="77777777" w:rsidR="00AD3987" w:rsidRPr="00042861" w:rsidRDefault="00AD3987" w:rsidP="00A618C9">
      <w:pPr>
        <w:ind w:firstLineChars="100" w:firstLine="361"/>
        <w:rPr>
          <w:rFonts w:hAnsi="HG丸ｺﾞｼｯｸM-PRO"/>
          <w:b/>
          <w:color w:val="0070C0"/>
          <w:sz w:val="36"/>
          <w:szCs w:val="28"/>
          <w:u w:val="single"/>
        </w:rPr>
      </w:pPr>
    </w:p>
    <w:p w14:paraId="614128A6" w14:textId="77777777" w:rsidR="00AD3987" w:rsidRPr="00042861" w:rsidRDefault="00AD3987" w:rsidP="00A618C9">
      <w:pPr>
        <w:ind w:firstLineChars="100" w:firstLine="361"/>
        <w:rPr>
          <w:rFonts w:hAnsi="HG丸ｺﾞｼｯｸM-PRO"/>
          <w:b/>
          <w:color w:val="0070C0"/>
          <w:sz w:val="36"/>
          <w:szCs w:val="28"/>
          <w:u w:val="single"/>
        </w:rPr>
      </w:pPr>
    </w:p>
    <w:p w14:paraId="1BC14FEF" w14:textId="4C816D2B" w:rsidR="00AD3987" w:rsidRPr="00042861" w:rsidRDefault="003308A9" w:rsidP="00A618C9">
      <w:pPr>
        <w:ind w:firstLineChars="100" w:firstLine="361"/>
        <w:rPr>
          <w:rFonts w:hAnsi="HG丸ｺﾞｼｯｸM-PRO"/>
          <w:b/>
          <w:color w:val="0070C0"/>
          <w:sz w:val="36"/>
          <w:szCs w:val="28"/>
          <w:u w:val="single"/>
        </w:rPr>
      </w:pPr>
      <w:r w:rsidRPr="00F63C07">
        <w:rPr>
          <w:rFonts w:hAnsi="HG丸ｺﾞｼｯｸM-PRO"/>
          <w:b/>
          <w:noProof/>
          <w:color w:val="0070C0"/>
          <w:sz w:val="36"/>
          <w:szCs w:val="28"/>
          <w:u w:val="single"/>
        </w:rPr>
        <mc:AlternateContent>
          <mc:Choice Requires="wps">
            <w:drawing>
              <wp:anchor distT="0" distB="0" distL="114300" distR="114300" simplePos="0" relativeHeight="251744768" behindDoc="0" locked="0" layoutInCell="1" allowOverlap="1" wp14:anchorId="772CD341" wp14:editId="3693D006">
                <wp:simplePos x="0" y="0"/>
                <wp:positionH relativeFrom="column">
                  <wp:posOffset>348615</wp:posOffset>
                </wp:positionH>
                <wp:positionV relativeFrom="paragraph">
                  <wp:posOffset>439420</wp:posOffset>
                </wp:positionV>
                <wp:extent cx="5291455" cy="1095375"/>
                <wp:effectExtent l="0" t="0" r="4445" b="9525"/>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455" cy="1095375"/>
                        </a:xfrm>
                        <a:prstGeom prst="rect">
                          <a:avLst/>
                        </a:prstGeom>
                        <a:solidFill>
                          <a:srgbClr val="FFFFFF"/>
                        </a:solidFill>
                        <a:ln w="9525">
                          <a:noFill/>
                          <a:miter lim="800000"/>
                          <a:headEnd/>
                          <a:tailEnd/>
                        </a:ln>
                      </wps:spPr>
                      <wps:txbx>
                        <w:txbxContent>
                          <w:p w14:paraId="38B7774D" w14:textId="77777777" w:rsidR="00981B0C" w:rsidRPr="00476731" w:rsidRDefault="00981B0C" w:rsidP="00F63C07">
                            <w:pPr>
                              <w:spacing w:line="360" w:lineRule="exact"/>
                              <w:rPr>
                                <w:rFonts w:hAnsi="HG丸ｺﾞｼｯｸM-PRO"/>
                                <w:b/>
                                <w:sz w:val="22"/>
                              </w:rPr>
                            </w:pPr>
                            <w:r w:rsidRPr="00476731">
                              <w:rPr>
                                <w:rFonts w:hAnsi="HG丸ｺﾞｼｯｸM-PRO" w:hint="eastAsia"/>
                                <w:b/>
                                <w:sz w:val="22"/>
                              </w:rPr>
                              <w:t>(4)がん対策を社会全体で進める環境づくり</w:t>
                            </w:r>
                          </w:p>
                          <w:p w14:paraId="71688FF9" w14:textId="77777777" w:rsidR="00981B0C" w:rsidRPr="004B25FB" w:rsidRDefault="00981B0C" w:rsidP="00F63C07">
                            <w:pPr>
                              <w:spacing w:line="360" w:lineRule="exact"/>
                              <w:rPr>
                                <w:rFonts w:hAnsi="HG丸ｺﾞｼｯｸM-PRO"/>
                                <w:sz w:val="20"/>
                              </w:rPr>
                            </w:pPr>
                            <w:r w:rsidRPr="004B25FB">
                              <w:rPr>
                                <w:rFonts w:hAnsi="HG丸ｺﾞｼｯｸM-PRO" w:hint="eastAsia"/>
                                <w:sz w:val="20"/>
                              </w:rPr>
                              <w:t>○社会全体での機運づくり</w:t>
                            </w:r>
                          </w:p>
                          <w:p w14:paraId="53683CD7" w14:textId="77777777" w:rsidR="00981B0C" w:rsidRPr="004B25FB" w:rsidRDefault="00981B0C" w:rsidP="00F63C07">
                            <w:pPr>
                              <w:spacing w:line="360" w:lineRule="exact"/>
                              <w:rPr>
                                <w:rFonts w:hAnsi="HG丸ｺﾞｼｯｸM-PRO"/>
                                <w:sz w:val="20"/>
                              </w:rPr>
                            </w:pPr>
                            <w:r>
                              <w:rPr>
                                <w:rFonts w:hAnsi="HG丸ｺﾞｼｯｸM-PRO" w:hint="eastAsia"/>
                                <w:sz w:val="20"/>
                              </w:rPr>
                              <w:t>○</w:t>
                            </w:r>
                            <w:r w:rsidRPr="004B25FB">
                              <w:rPr>
                                <w:rFonts w:hAnsi="HG丸ｺﾞｼｯｸM-PRO" w:hint="eastAsia"/>
                                <w:sz w:val="20"/>
                              </w:rPr>
                              <w:t>大阪府がん対策基金</w:t>
                            </w:r>
                          </w:p>
                          <w:p w14:paraId="60F2E7D5" w14:textId="77777777" w:rsidR="00981B0C" w:rsidRPr="00C37AD3" w:rsidRDefault="00981B0C" w:rsidP="00F63C07">
                            <w:pPr>
                              <w:spacing w:line="360" w:lineRule="exact"/>
                              <w:rPr>
                                <w:rFonts w:hAnsi="HG丸ｺﾞｼｯｸM-PRO"/>
                                <w:sz w:val="20"/>
                                <w:bdr w:val="single" w:sz="4" w:space="0" w:color="auto"/>
                              </w:rPr>
                            </w:pPr>
                            <w:r w:rsidRPr="004B25FB">
                              <w:rPr>
                                <w:rFonts w:hAnsi="HG丸ｺﾞｼｯｸM-PRO" w:hint="eastAsia"/>
                                <w:sz w:val="20"/>
                              </w:rPr>
                              <w:t>○がん患者会等との連携促進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left:0;text-align:left;margin-left:27.45pt;margin-top:34.6pt;width:416.65pt;height:86.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" stroked="f">
                <v:textbox>
                  <w:txbxContent>
                    <w:p w14:paraId="38B7774D" w14:textId="77777777" w:rsidR="00981B0C" w:rsidRPr="00476731" w:rsidRDefault="00981B0C" w:rsidP="00F63C07">
                      <w:pPr>
                        <w:spacing w:line="360" w:lineRule="exact"/>
                        <w:rPr>
                          <w:rFonts w:hAnsi="HG丸ｺﾞｼｯｸM-PRO"/>
                          <w:b/>
                          <w:sz w:val="22"/>
                        </w:rPr>
                      </w:pPr>
                      <w:r w:rsidRPr="00476731">
                        <w:rPr>
                          <w:rFonts w:hAnsi="HG丸ｺﾞｼｯｸM-PRO" w:hint="eastAsia"/>
                          <w:b/>
                          <w:sz w:val="22"/>
                        </w:rPr>
                        <w:t>(4)がん対策を社会全体で進める環境づくり</w:t>
                      </w:r>
                    </w:p>
                    <w:p w14:paraId="71688FF9" w14:textId="77777777" w:rsidR="00981B0C" w:rsidRPr="004B25FB" w:rsidRDefault="00981B0C" w:rsidP="00F63C07">
                      <w:pPr>
                        <w:spacing w:line="360" w:lineRule="exact"/>
                        <w:rPr>
                          <w:rFonts w:hAnsi="HG丸ｺﾞｼｯｸM-PRO"/>
                          <w:sz w:val="20"/>
                        </w:rPr>
                      </w:pPr>
                      <w:r w:rsidRPr="004B25FB">
                        <w:rPr>
                          <w:rFonts w:hAnsi="HG丸ｺﾞｼｯｸM-PRO" w:hint="eastAsia"/>
                          <w:sz w:val="20"/>
                        </w:rPr>
                        <w:t>○社会全体での機運づくり</w:t>
                      </w:r>
                    </w:p>
                    <w:p w14:paraId="53683CD7" w14:textId="77777777" w:rsidR="00981B0C" w:rsidRPr="004B25FB" w:rsidRDefault="00981B0C" w:rsidP="00F63C07">
                      <w:pPr>
                        <w:spacing w:line="360" w:lineRule="exact"/>
                        <w:rPr>
                          <w:rFonts w:hAnsi="HG丸ｺﾞｼｯｸM-PRO"/>
                          <w:sz w:val="20"/>
                        </w:rPr>
                      </w:pPr>
                      <w:r>
                        <w:rPr>
                          <w:rFonts w:hAnsi="HG丸ｺﾞｼｯｸM-PRO" w:hint="eastAsia"/>
                          <w:sz w:val="20"/>
                        </w:rPr>
                        <w:t>○</w:t>
                      </w:r>
                      <w:r w:rsidRPr="004B25FB">
                        <w:rPr>
                          <w:rFonts w:hAnsi="HG丸ｺﾞｼｯｸM-PRO" w:hint="eastAsia"/>
                          <w:sz w:val="20"/>
                        </w:rPr>
                        <w:t>大阪府がん対策基金</w:t>
                      </w:r>
                    </w:p>
                    <w:p w14:paraId="60F2E7D5" w14:textId="77777777" w:rsidR="00981B0C" w:rsidRPr="00C37AD3" w:rsidRDefault="00981B0C" w:rsidP="00F63C07">
                      <w:pPr>
                        <w:spacing w:line="360" w:lineRule="exact"/>
                        <w:rPr>
                          <w:rFonts w:hAnsi="HG丸ｺﾞｼｯｸM-PRO"/>
                          <w:sz w:val="20"/>
                          <w:bdr w:val="single" w:sz="4" w:space="0" w:color="auto"/>
                        </w:rPr>
                      </w:pPr>
                      <w:r w:rsidRPr="004B25FB">
                        <w:rPr>
                          <w:rFonts w:hAnsi="HG丸ｺﾞｼｯｸM-PRO" w:hint="eastAsia"/>
                          <w:sz w:val="20"/>
                        </w:rPr>
                        <w:t>○がん患者会等との連携促進</w:t>
                      </w:r>
                    </w:p>
                  </w:txbxContent>
                </v:textbox>
              </v:shape>
            </w:pict>
          </mc:Fallback>
        </mc:AlternateContent>
      </w:r>
      <w:r w:rsidR="007257BA" w:rsidRPr="00F63C07">
        <w:rPr>
          <w:rFonts w:hAnsi="HG丸ｺﾞｼｯｸM-PRO"/>
          <w:b/>
          <w:noProof/>
          <w:color w:val="0070C0"/>
          <w:sz w:val="36"/>
          <w:szCs w:val="28"/>
          <w:u w:val="single"/>
        </w:rPr>
        <w:t xml:space="preserve"> </w:t>
      </w:r>
    </w:p>
    <w:p w14:paraId="62243F51" w14:textId="7777777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239DE8CF" w14:textId="7777777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7BF913A1" w14:textId="7777777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1D72FDCD" w14:textId="7777777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5F7F741E" w14:textId="7777777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37968A27" w14:textId="77777777" w:rsidR="002D713E" w:rsidRPr="00042861" w:rsidRDefault="002D713E" w:rsidP="00A618C9">
      <w:pPr>
        <w:tabs>
          <w:tab w:val="left" w:pos="8364"/>
        </w:tabs>
        <w:snapToGrid w:val="0"/>
        <w:spacing w:line="300" w:lineRule="auto"/>
        <w:ind w:leftChars="350" w:left="1050" w:hangingChars="100" w:hanging="210"/>
        <w:rPr>
          <w:rFonts w:hAnsi="HG丸ｺﾞｼｯｸM-PRO"/>
          <w:color w:val="auto"/>
          <w:sz w:val="21"/>
          <w:szCs w:val="21"/>
        </w:rPr>
      </w:pPr>
    </w:p>
    <w:p w14:paraId="253EB92F" w14:textId="77777777" w:rsidR="002D713E" w:rsidRPr="00042861" w:rsidRDefault="002D713E" w:rsidP="00476731">
      <w:pPr>
        <w:tabs>
          <w:tab w:val="left" w:pos="8364"/>
        </w:tabs>
        <w:snapToGrid w:val="0"/>
        <w:spacing w:line="300" w:lineRule="auto"/>
        <w:rPr>
          <w:rFonts w:hAnsi="HG丸ｺﾞｼｯｸM-PRO"/>
          <w:color w:val="auto"/>
          <w:sz w:val="21"/>
          <w:szCs w:val="21"/>
        </w:rPr>
      </w:pPr>
    </w:p>
    <w:p w14:paraId="725310B2" w14:textId="77777777" w:rsidR="00234825" w:rsidRPr="008E59C9" w:rsidRDefault="00234825" w:rsidP="008E59C9">
      <w:pPr>
        <w:pStyle w:val="2"/>
        <w:numPr>
          <w:ilvl w:val="0"/>
          <w:numId w:val="0"/>
        </w:numPr>
        <w:ind w:left="654" w:hanging="654"/>
        <w:rPr>
          <w:b w:val="0"/>
          <w:sz w:val="28"/>
          <w:u w:val="single"/>
        </w:rPr>
      </w:pPr>
      <w:bookmarkStart w:id="186" w:name="_Toc495084140"/>
      <w:bookmarkStart w:id="187" w:name="_Toc501472711"/>
      <w:bookmarkStart w:id="188" w:name="_Toc488668425"/>
      <w:bookmarkStart w:id="189" w:name="_Toc487755805"/>
      <w:bookmarkStart w:id="190" w:name="_Toc487757240"/>
      <w:bookmarkStart w:id="191" w:name="_Toc487757352"/>
      <w:bookmarkStart w:id="192" w:name="_Toc487757551"/>
      <w:bookmarkStart w:id="193" w:name="_Toc488834905"/>
      <w:bookmarkStart w:id="194" w:name="_Toc488877901"/>
      <w:r w:rsidRPr="009C0342">
        <w:rPr>
          <w:rFonts w:hint="eastAsia"/>
          <w:color w:val="0070C0"/>
          <w:sz w:val="36"/>
          <w:u w:val="single"/>
        </w:rPr>
        <w:lastRenderedPageBreak/>
        <w:t>１　基本理念</w:t>
      </w:r>
      <w:bookmarkEnd w:id="186"/>
      <w:r w:rsidRPr="009C0342">
        <w:rPr>
          <w:rFonts w:hint="eastAsia"/>
          <w:color w:val="0070C0"/>
          <w:sz w:val="36"/>
          <w:u w:val="single"/>
        </w:rPr>
        <w:t>と全体目標</w:t>
      </w:r>
      <w:bookmarkEnd w:id="187"/>
    </w:p>
    <w:p w14:paraId="5EF6C71F" w14:textId="073AC181" w:rsidR="00234825" w:rsidRDefault="00234825" w:rsidP="00A618C9">
      <w:pPr>
        <w:ind w:firstLineChars="100" w:firstLine="220"/>
        <w:rPr>
          <w:rFonts w:hAnsi="HG丸ｺﾞｼｯｸM-PRO"/>
          <w:color w:val="auto"/>
          <w:sz w:val="22"/>
        </w:rPr>
      </w:pPr>
      <w:r>
        <w:rPr>
          <w:rFonts w:hAnsi="HG丸ｺﾞｼｯｸM-PRO" w:hint="eastAsia"/>
          <w:color w:val="auto"/>
          <w:sz w:val="22"/>
        </w:rPr>
        <w:t>第3期</w:t>
      </w:r>
      <w:r w:rsidRPr="007D2AED">
        <w:rPr>
          <w:rFonts w:hAnsi="HG丸ｺﾞｼｯｸM-PRO" w:hint="eastAsia"/>
          <w:color w:val="auto"/>
          <w:sz w:val="22"/>
        </w:rPr>
        <w:t>計画としての基本理念は、『</w:t>
      </w:r>
      <w:r w:rsidRPr="00DE5EF8">
        <w:rPr>
          <w:rFonts w:hAnsi="HG丸ｺﾞｼｯｸM-PRO" w:hint="eastAsia"/>
          <w:color w:val="auto"/>
          <w:sz w:val="22"/>
        </w:rPr>
        <w:t>がんを知り、がん予防を進めるとともに、がんになっても心身ともに適切な医療を受けられ、</w:t>
      </w:r>
      <w:r w:rsidR="00AE59E3">
        <w:rPr>
          <w:rFonts w:hAnsi="HG丸ｺﾞｼｯｸM-PRO" w:hint="eastAsia"/>
          <w:color w:val="auto"/>
          <w:sz w:val="22"/>
        </w:rPr>
        <w:t>尊厳</w:t>
      </w:r>
      <w:r w:rsidRPr="00DE5EF8">
        <w:rPr>
          <w:rFonts w:hAnsi="HG丸ｺﾞｼｯｸM-PRO" w:hint="eastAsia"/>
          <w:color w:val="auto"/>
          <w:sz w:val="22"/>
        </w:rPr>
        <w:t>をもって安心して暮らせる社会の構築</w:t>
      </w:r>
      <w:r w:rsidRPr="007D2AED">
        <w:rPr>
          <w:rFonts w:hAnsi="HG丸ｺﾞｼｯｸM-PRO" w:hint="eastAsia"/>
          <w:color w:val="auto"/>
          <w:sz w:val="22"/>
        </w:rPr>
        <w:t>』とし、市町村、</w:t>
      </w:r>
      <w:r>
        <w:rPr>
          <w:rFonts w:hAnsi="HG丸ｺﾞｼｯｸM-PRO" w:hint="eastAsia"/>
          <w:color w:val="auto"/>
          <w:sz w:val="22"/>
        </w:rPr>
        <w:t>医師等</w:t>
      </w:r>
      <w:r w:rsidRPr="007D2AED">
        <w:rPr>
          <w:rFonts w:hAnsi="HG丸ｺﾞｼｯｸM-PRO" w:hint="eastAsia"/>
          <w:color w:val="auto"/>
          <w:sz w:val="22"/>
        </w:rPr>
        <w:t>医療</w:t>
      </w:r>
      <w:r>
        <w:rPr>
          <w:rFonts w:hAnsi="HG丸ｺﾞｼｯｸM-PRO" w:hint="eastAsia"/>
          <w:color w:val="auto"/>
          <w:sz w:val="22"/>
        </w:rPr>
        <w:t>関係者</w:t>
      </w:r>
      <w:r w:rsidRPr="007D2AED">
        <w:rPr>
          <w:rFonts w:hAnsi="HG丸ｺﾞｼｯｸM-PRO" w:hint="eastAsia"/>
          <w:color w:val="auto"/>
          <w:sz w:val="22"/>
        </w:rPr>
        <w:t>、医療保険者、</w:t>
      </w:r>
      <w:r>
        <w:rPr>
          <w:rFonts w:hAnsi="HG丸ｺﾞｼｯｸM-PRO" w:hint="eastAsia"/>
          <w:color w:val="auto"/>
          <w:sz w:val="22"/>
        </w:rPr>
        <w:t>企業・</w:t>
      </w:r>
      <w:r w:rsidRPr="007D2AED">
        <w:rPr>
          <w:rFonts w:hAnsi="HG丸ｺﾞｼｯｸM-PRO" w:hint="eastAsia"/>
          <w:color w:val="auto"/>
          <w:sz w:val="22"/>
        </w:rPr>
        <w:t>事業主、</w:t>
      </w:r>
      <w:r>
        <w:rPr>
          <w:rFonts w:hAnsi="HG丸ｺﾞｼｯｸM-PRO" w:hint="eastAsia"/>
          <w:color w:val="auto"/>
          <w:sz w:val="22"/>
        </w:rPr>
        <w:t>教育関係者、がん患者を含めた府民等と連携して</w:t>
      </w:r>
      <w:r w:rsidRPr="007D2AED">
        <w:rPr>
          <w:rFonts w:hAnsi="HG丸ｺﾞｼｯｸM-PRO" w:hint="eastAsia"/>
          <w:color w:val="auto"/>
          <w:sz w:val="22"/>
        </w:rPr>
        <w:t>取組みを進めます。</w:t>
      </w:r>
    </w:p>
    <w:p w14:paraId="3C41E42D" w14:textId="18D87A33" w:rsidR="00234825" w:rsidRDefault="00234825" w:rsidP="00A618C9">
      <w:pPr>
        <w:ind w:firstLineChars="100" w:firstLine="220"/>
        <w:rPr>
          <w:rFonts w:hAnsi="HG丸ｺﾞｼｯｸM-PRO"/>
          <w:color w:val="auto"/>
          <w:sz w:val="22"/>
        </w:rPr>
      </w:pPr>
      <w:r>
        <w:rPr>
          <w:rFonts w:hAnsi="HG丸ｺﾞｼｯｸM-PRO" w:hint="eastAsia"/>
          <w:color w:val="auto"/>
          <w:sz w:val="22"/>
        </w:rPr>
        <w:t>なお、</w:t>
      </w:r>
      <w:r w:rsidRPr="007D2AED">
        <w:rPr>
          <w:rFonts w:hAnsi="HG丸ｺﾞｼｯｸM-PRO" w:hint="eastAsia"/>
          <w:color w:val="auto"/>
          <w:sz w:val="22"/>
        </w:rPr>
        <w:t>第３次大阪府健康増進計画、</w:t>
      </w:r>
      <w:r w:rsidR="00562075">
        <w:rPr>
          <w:rFonts w:hAnsi="HG丸ｺﾞｼｯｸM-PRO" w:hint="eastAsia"/>
          <w:color w:val="auto"/>
          <w:sz w:val="22"/>
        </w:rPr>
        <w:t>第２次</w:t>
      </w:r>
      <w:r w:rsidRPr="007D2AED">
        <w:rPr>
          <w:rFonts w:hAnsi="HG丸ｺﾞｼｯｸM-PRO" w:hint="eastAsia"/>
          <w:color w:val="auto"/>
          <w:sz w:val="22"/>
        </w:rPr>
        <w:t>大阪</w:t>
      </w:r>
      <w:r w:rsidR="00562075">
        <w:rPr>
          <w:rFonts w:hAnsi="HG丸ｺﾞｼｯｸM-PRO" w:hint="eastAsia"/>
          <w:color w:val="auto"/>
          <w:sz w:val="22"/>
        </w:rPr>
        <w:t>府</w:t>
      </w:r>
      <w:r w:rsidRPr="007D2AED">
        <w:rPr>
          <w:rFonts w:hAnsi="HG丸ｺﾞｼｯｸM-PRO" w:hint="eastAsia"/>
          <w:color w:val="auto"/>
          <w:sz w:val="22"/>
        </w:rPr>
        <w:t>歯科口腔保健計画、第３次大阪府食育推進計画との整合性を図る観点から、</w:t>
      </w:r>
      <w:r>
        <w:rPr>
          <w:rFonts w:hAnsi="HG丸ｺﾞｼｯｸM-PRO" w:hint="eastAsia"/>
          <w:color w:val="auto"/>
          <w:sz w:val="22"/>
        </w:rPr>
        <w:t>これら３計画との共通理念として</w:t>
      </w:r>
      <w:r w:rsidRPr="000251F0">
        <w:rPr>
          <w:rFonts w:hAnsi="HG丸ｺﾞｼｯｸM-PRO" w:hint="eastAsia"/>
          <w:color w:val="auto"/>
          <w:sz w:val="22"/>
        </w:rPr>
        <w:t>「全ての府民が健やかで心豊かに生活できる活力ある社会～いのち輝く健康未来都市・大阪の実現～」</w:t>
      </w:r>
      <w:r>
        <w:rPr>
          <w:rFonts w:hAnsi="HG丸ｺﾞｼｯｸM-PRO" w:hint="eastAsia"/>
          <w:color w:val="auto"/>
          <w:sz w:val="22"/>
        </w:rPr>
        <w:t>を、共通目標として、「健康寿命の延伸・健康格差の縮小」を</w:t>
      </w:r>
      <w:r w:rsidR="007F44AF">
        <w:rPr>
          <w:rFonts w:hAnsi="HG丸ｺﾞｼｯｸM-PRO" w:hint="eastAsia"/>
          <w:color w:val="auto"/>
          <w:sz w:val="22"/>
        </w:rPr>
        <w:t>めざし</w:t>
      </w:r>
      <w:r w:rsidR="00562075">
        <w:rPr>
          <w:rFonts w:hAnsi="HG丸ｺﾞｼｯｸM-PRO" w:hint="eastAsia"/>
          <w:color w:val="auto"/>
          <w:sz w:val="22"/>
        </w:rPr>
        <w:t>した</w:t>
      </w:r>
      <w:r>
        <w:rPr>
          <w:rFonts w:hAnsi="HG丸ｺﾞｼｯｸM-PRO" w:hint="eastAsia"/>
          <w:color w:val="auto"/>
          <w:sz w:val="22"/>
        </w:rPr>
        <w:t>取組みを進めます。</w:t>
      </w:r>
    </w:p>
    <w:p w14:paraId="46DB6C1D" w14:textId="77777777" w:rsidR="00234825" w:rsidRPr="007D2AED" w:rsidRDefault="00234825" w:rsidP="00A618C9">
      <w:pPr>
        <w:ind w:firstLineChars="100" w:firstLine="220"/>
        <w:rPr>
          <w:rFonts w:hAnsi="HG丸ｺﾞｼｯｸM-PRO"/>
          <w:color w:val="auto"/>
          <w:sz w:val="22"/>
        </w:rPr>
      </w:pPr>
    </w:p>
    <w:p w14:paraId="6ACF5F3D" w14:textId="77777777" w:rsidR="00234825" w:rsidRPr="007D2AED" w:rsidRDefault="00234825" w:rsidP="00234825">
      <w:pPr>
        <w:rPr>
          <w:rFonts w:asciiTheme="majorEastAsia" w:eastAsiaTheme="majorEastAsia" w:hAnsiTheme="majorEastAsia"/>
          <w:b/>
          <w:color w:val="000000" w:themeColor="text1"/>
          <w:sz w:val="28"/>
        </w:rPr>
      </w:pPr>
      <w:r w:rsidRPr="007D2AED">
        <w:rPr>
          <w:rFonts w:asciiTheme="majorEastAsia" w:eastAsiaTheme="majorEastAsia" w:hAnsiTheme="majorEastAsia" w:hint="eastAsia"/>
          <w:b/>
          <w:color w:val="000000" w:themeColor="text1"/>
          <w:sz w:val="28"/>
        </w:rPr>
        <w:t>【基本理念】</w:t>
      </w:r>
    </w:p>
    <w:tbl>
      <w:tblPr>
        <w:tblStyle w:val="aff4"/>
        <w:tblW w:w="0" w:type="auto"/>
        <w:tblInd w:w="392" w:type="dxa"/>
        <w:tblLook w:val="04A0" w:firstRow="1" w:lastRow="0" w:firstColumn="1" w:lastColumn="0" w:noHBand="0" w:noVBand="1"/>
      </w:tblPr>
      <w:tblGrid>
        <w:gridCol w:w="8877"/>
      </w:tblGrid>
      <w:tr w:rsidR="00234825" w14:paraId="0D3F8857" w14:textId="77777777" w:rsidTr="00234825">
        <w:tc>
          <w:tcPr>
            <w:tcW w:w="8877" w:type="dxa"/>
          </w:tcPr>
          <w:p w14:paraId="308584AC" w14:textId="1E686E37" w:rsidR="00234825" w:rsidRDefault="00234825" w:rsidP="00A618C9">
            <w:pPr>
              <w:spacing w:line="400" w:lineRule="exact"/>
              <w:ind w:left="281" w:hangingChars="100" w:hanging="281"/>
              <w:rPr>
                <w:rFonts w:asciiTheme="majorEastAsia" w:eastAsiaTheme="majorEastAsia" w:hAnsiTheme="majorEastAsia"/>
                <w:b/>
                <w:color w:val="000000" w:themeColor="text1"/>
                <w:sz w:val="28"/>
              </w:rPr>
            </w:pPr>
            <w:r>
              <w:rPr>
                <w:rFonts w:asciiTheme="majorEastAsia" w:eastAsiaTheme="majorEastAsia" w:hAnsiTheme="majorEastAsia" w:cstheme="minorBidi" w:hint="eastAsia"/>
                <w:b/>
                <w:color w:val="000000" w:themeColor="text1"/>
                <w:kern w:val="2"/>
                <w:sz w:val="28"/>
              </w:rPr>
              <w:t xml:space="preserve">～　</w:t>
            </w:r>
            <w:r w:rsidRPr="000251F0">
              <w:rPr>
                <w:rFonts w:asciiTheme="majorEastAsia" w:eastAsiaTheme="majorEastAsia" w:hAnsiTheme="majorEastAsia" w:cstheme="minorBidi" w:hint="eastAsia"/>
                <w:b/>
                <w:color w:val="000000" w:themeColor="text1"/>
                <w:kern w:val="2"/>
                <w:sz w:val="28"/>
              </w:rPr>
              <w:t>がんを知り、がん予防を進めるとともに、がんになっても心身ともに適切な医療を受けられ、</w:t>
            </w:r>
            <w:r w:rsidR="00CE744E">
              <w:rPr>
                <w:rFonts w:asciiTheme="majorEastAsia" w:eastAsiaTheme="majorEastAsia" w:hAnsiTheme="majorEastAsia" w:cstheme="minorBidi" w:hint="eastAsia"/>
                <w:b/>
                <w:color w:val="000000" w:themeColor="text1"/>
                <w:kern w:val="2"/>
                <w:sz w:val="28"/>
              </w:rPr>
              <w:t>尊厳</w:t>
            </w:r>
            <w:r w:rsidRPr="000251F0">
              <w:rPr>
                <w:rFonts w:asciiTheme="majorEastAsia" w:eastAsiaTheme="majorEastAsia" w:hAnsiTheme="majorEastAsia" w:cstheme="minorBidi" w:hint="eastAsia"/>
                <w:b/>
                <w:color w:val="000000" w:themeColor="text1"/>
                <w:kern w:val="2"/>
                <w:sz w:val="28"/>
              </w:rPr>
              <w:t>をもって安心して暮らせる社会の構築</w:t>
            </w:r>
            <w:r>
              <w:rPr>
                <w:rFonts w:asciiTheme="majorEastAsia" w:eastAsiaTheme="majorEastAsia" w:hAnsiTheme="majorEastAsia" w:cstheme="minorBidi" w:hint="eastAsia"/>
                <w:b/>
                <w:color w:val="000000" w:themeColor="text1"/>
                <w:kern w:val="2"/>
                <w:sz w:val="28"/>
              </w:rPr>
              <w:t xml:space="preserve">　～</w:t>
            </w:r>
          </w:p>
        </w:tc>
      </w:tr>
    </w:tbl>
    <w:p w14:paraId="595E1A84" w14:textId="77777777" w:rsidR="00234825" w:rsidRDefault="00234825" w:rsidP="00A618C9">
      <w:pPr>
        <w:ind w:leftChars="100" w:left="460" w:hangingChars="100" w:hanging="220"/>
        <w:rPr>
          <w:rFonts w:hAnsi="HG丸ｺﾞｼｯｸM-PRO"/>
          <w:color w:val="auto"/>
          <w:sz w:val="22"/>
        </w:rPr>
      </w:pPr>
    </w:p>
    <w:p w14:paraId="68F8E599" w14:textId="77777777" w:rsidR="00C45791" w:rsidRPr="00C45791" w:rsidRDefault="00C45791" w:rsidP="00C45791">
      <w:pPr>
        <w:ind w:leftChars="236" w:left="658" w:hangingChars="42" w:hanging="92"/>
        <w:rPr>
          <w:color w:val="auto"/>
          <w:sz w:val="22"/>
        </w:rPr>
      </w:pPr>
      <w:r w:rsidRPr="00C45791">
        <w:rPr>
          <w:rFonts w:hint="eastAsia"/>
          <w:color w:val="auto"/>
          <w:sz w:val="22"/>
        </w:rPr>
        <w:t>○がんに関する正しい知識の普及啓発、生活習慣の改善等を推進することにより、避けられるがんを防ぐとともに、がん検診の受診を促進し、がんの早期発見を促すことで、り患率の減少をめざします。</w:t>
      </w:r>
    </w:p>
    <w:p w14:paraId="2D2EB058" w14:textId="77777777" w:rsidR="002006FC" w:rsidRDefault="002006FC" w:rsidP="002006FC">
      <w:pPr>
        <w:ind w:leftChars="236" w:left="658" w:hangingChars="42" w:hanging="92"/>
        <w:rPr>
          <w:color w:val="auto"/>
          <w:sz w:val="22"/>
        </w:rPr>
      </w:pPr>
    </w:p>
    <w:p w14:paraId="5D43306B" w14:textId="38BAD5E9" w:rsidR="00234825" w:rsidRDefault="008546B4" w:rsidP="002006FC">
      <w:pPr>
        <w:ind w:leftChars="236" w:left="658" w:hangingChars="42" w:hanging="92"/>
        <w:rPr>
          <w:color w:val="auto"/>
          <w:sz w:val="22"/>
        </w:rPr>
      </w:pPr>
      <w:r w:rsidRPr="008546B4">
        <w:rPr>
          <w:rFonts w:hAnsi="HG丸ｺﾞｼｯｸM-PRO" w:hint="eastAsia"/>
          <w:color w:val="auto"/>
          <w:sz w:val="22"/>
        </w:rPr>
        <w:t>○</w:t>
      </w:r>
      <w:r w:rsidR="00234825" w:rsidRPr="007D2AED">
        <w:rPr>
          <w:rFonts w:hint="eastAsia"/>
          <w:color w:val="auto"/>
          <w:sz w:val="22"/>
        </w:rPr>
        <w:t>がん診療拠点病院を中心に、ライフステージやがんの特性に応じた治療など、患者に</w:t>
      </w:r>
      <w:r w:rsidR="00234825">
        <w:rPr>
          <w:rFonts w:hint="eastAsia"/>
          <w:color w:val="auto"/>
          <w:sz w:val="22"/>
        </w:rPr>
        <w:t>とって</w:t>
      </w:r>
      <w:r w:rsidR="00234825" w:rsidRPr="007D2AED">
        <w:rPr>
          <w:rFonts w:hint="eastAsia"/>
          <w:color w:val="auto"/>
          <w:sz w:val="22"/>
        </w:rPr>
        <w:t>質の高い医療提供体制の実現を図ることにより、府民の最大の死因であるがんによる死亡</w:t>
      </w:r>
      <w:r w:rsidR="0022313F">
        <w:rPr>
          <w:rFonts w:hint="eastAsia"/>
          <w:color w:val="auto"/>
          <w:sz w:val="22"/>
        </w:rPr>
        <w:t>率</w:t>
      </w:r>
      <w:r w:rsidR="00530B92">
        <w:rPr>
          <w:rFonts w:hint="eastAsia"/>
          <w:color w:val="auto"/>
          <w:sz w:val="22"/>
        </w:rPr>
        <w:t>の</w:t>
      </w:r>
      <w:r w:rsidR="00234825" w:rsidRPr="007D2AED">
        <w:rPr>
          <w:rFonts w:hint="eastAsia"/>
          <w:color w:val="auto"/>
          <w:sz w:val="22"/>
        </w:rPr>
        <w:t>減少</w:t>
      </w:r>
      <w:r w:rsidR="00330AAC">
        <w:rPr>
          <w:rFonts w:hint="eastAsia"/>
          <w:color w:val="auto"/>
          <w:sz w:val="22"/>
        </w:rPr>
        <w:t>を</w:t>
      </w:r>
      <w:r w:rsidR="007F44AF">
        <w:rPr>
          <w:rFonts w:hint="eastAsia"/>
          <w:color w:val="auto"/>
          <w:sz w:val="22"/>
        </w:rPr>
        <w:t>めざし</w:t>
      </w:r>
      <w:r w:rsidR="00330AAC">
        <w:rPr>
          <w:rFonts w:hint="eastAsia"/>
          <w:color w:val="auto"/>
          <w:sz w:val="22"/>
        </w:rPr>
        <w:t>します。また、全人的（身体面、精神面、社会面）に配慮したきめ細かながん医療</w:t>
      </w:r>
      <w:r w:rsidR="00530B92">
        <w:rPr>
          <w:rFonts w:hint="eastAsia"/>
          <w:color w:val="auto"/>
          <w:sz w:val="22"/>
        </w:rPr>
        <w:t>を</w:t>
      </w:r>
      <w:r w:rsidR="00330AAC">
        <w:rPr>
          <w:rFonts w:hint="eastAsia"/>
          <w:color w:val="auto"/>
          <w:sz w:val="22"/>
        </w:rPr>
        <w:t>提供するとともに、</w:t>
      </w:r>
      <w:r w:rsidR="00234825" w:rsidRPr="007D2AED">
        <w:rPr>
          <w:rFonts w:hint="eastAsia"/>
          <w:color w:val="auto"/>
          <w:sz w:val="22"/>
        </w:rPr>
        <w:t>福祉・介護・産業保健分野など様々な関係機関</w:t>
      </w:r>
      <w:r w:rsidR="00530B92">
        <w:rPr>
          <w:rFonts w:hint="eastAsia"/>
          <w:color w:val="auto"/>
          <w:sz w:val="22"/>
        </w:rPr>
        <w:t>と</w:t>
      </w:r>
      <w:r w:rsidR="00234825" w:rsidRPr="007D2AED">
        <w:rPr>
          <w:rFonts w:hint="eastAsia"/>
          <w:color w:val="auto"/>
          <w:sz w:val="22"/>
        </w:rPr>
        <w:t>の連携により、がん患者が必要な支援を受けながら、</w:t>
      </w:r>
      <w:r w:rsidR="00530B92">
        <w:rPr>
          <w:rFonts w:hint="eastAsia"/>
          <w:color w:val="auto"/>
          <w:sz w:val="22"/>
        </w:rPr>
        <w:t>尊厳</w:t>
      </w:r>
      <w:r w:rsidR="00234825" w:rsidRPr="007D2AED">
        <w:rPr>
          <w:rFonts w:hint="eastAsia"/>
          <w:color w:val="auto"/>
          <w:sz w:val="22"/>
        </w:rPr>
        <w:t>を持って安心して暮らせる社会</w:t>
      </w:r>
      <w:r w:rsidR="00234825">
        <w:rPr>
          <w:rFonts w:hint="eastAsia"/>
          <w:color w:val="auto"/>
          <w:sz w:val="22"/>
        </w:rPr>
        <w:t>の構築</w:t>
      </w:r>
      <w:r w:rsidR="00234825" w:rsidRPr="007D2AED">
        <w:rPr>
          <w:rFonts w:hint="eastAsia"/>
          <w:color w:val="auto"/>
          <w:sz w:val="22"/>
        </w:rPr>
        <w:t>を</w:t>
      </w:r>
      <w:r w:rsidR="007F44AF">
        <w:rPr>
          <w:rFonts w:hint="eastAsia"/>
          <w:color w:val="auto"/>
          <w:sz w:val="22"/>
        </w:rPr>
        <w:t>めざし</w:t>
      </w:r>
      <w:r w:rsidR="00234825" w:rsidRPr="007D2AED">
        <w:rPr>
          <w:rFonts w:hint="eastAsia"/>
          <w:color w:val="auto"/>
          <w:sz w:val="22"/>
        </w:rPr>
        <w:t>します。</w:t>
      </w:r>
    </w:p>
    <w:p w14:paraId="65B2DBA3" w14:textId="77777777" w:rsidR="00234825" w:rsidRPr="007D2AED" w:rsidRDefault="00234825" w:rsidP="00234825">
      <w:pPr>
        <w:rPr>
          <w:rFonts w:asciiTheme="majorEastAsia" w:eastAsiaTheme="majorEastAsia" w:hAnsiTheme="majorEastAsia"/>
          <w:b/>
          <w:color w:val="000000" w:themeColor="text1"/>
          <w:sz w:val="28"/>
        </w:rPr>
      </w:pPr>
      <w:r w:rsidRPr="007D2AED">
        <w:rPr>
          <w:rFonts w:asciiTheme="majorEastAsia" w:eastAsiaTheme="majorEastAsia" w:hAnsiTheme="majorEastAsia" w:hint="eastAsia"/>
          <w:b/>
          <w:color w:val="000000" w:themeColor="text1"/>
          <w:sz w:val="28"/>
        </w:rPr>
        <w:t>【</w:t>
      </w:r>
      <w:r>
        <w:rPr>
          <w:rFonts w:asciiTheme="majorEastAsia" w:eastAsiaTheme="majorEastAsia" w:hAnsiTheme="majorEastAsia" w:hint="eastAsia"/>
          <w:b/>
          <w:color w:val="000000" w:themeColor="text1"/>
          <w:sz w:val="28"/>
        </w:rPr>
        <w:t>全体</w:t>
      </w:r>
      <w:r w:rsidRPr="007D2AED">
        <w:rPr>
          <w:rFonts w:asciiTheme="majorEastAsia" w:eastAsiaTheme="majorEastAsia" w:hAnsiTheme="majorEastAsia" w:hint="eastAsia"/>
          <w:b/>
          <w:color w:val="000000" w:themeColor="text1"/>
          <w:sz w:val="28"/>
        </w:rPr>
        <w:t>目標】</w:t>
      </w:r>
    </w:p>
    <w:tbl>
      <w:tblPr>
        <w:tblStyle w:val="aff4"/>
        <w:tblW w:w="0" w:type="auto"/>
        <w:tblInd w:w="392" w:type="dxa"/>
        <w:tblLook w:val="04A0" w:firstRow="1" w:lastRow="0" w:firstColumn="1" w:lastColumn="0" w:noHBand="0" w:noVBand="1"/>
      </w:tblPr>
      <w:tblGrid>
        <w:gridCol w:w="7229"/>
      </w:tblGrid>
      <w:tr w:rsidR="00234825" w14:paraId="03F2A708" w14:textId="77777777" w:rsidTr="00234825">
        <w:tc>
          <w:tcPr>
            <w:tcW w:w="7229" w:type="dxa"/>
          </w:tcPr>
          <w:p w14:paraId="19A0E198" w14:textId="77777777" w:rsidR="00234825" w:rsidRDefault="00234825" w:rsidP="00A618C9">
            <w:pPr>
              <w:spacing w:line="400" w:lineRule="exact"/>
              <w:ind w:left="281" w:hangingChars="100" w:hanging="281"/>
              <w:rPr>
                <w:rFonts w:asciiTheme="majorEastAsia" w:eastAsiaTheme="majorEastAsia" w:hAnsiTheme="majorEastAsia" w:cstheme="minorBidi"/>
                <w:b/>
                <w:color w:val="000000" w:themeColor="text1"/>
                <w:kern w:val="2"/>
                <w:sz w:val="28"/>
              </w:rPr>
            </w:pPr>
            <w:r>
              <w:rPr>
                <w:rFonts w:asciiTheme="majorEastAsia" w:eastAsiaTheme="majorEastAsia" w:hAnsiTheme="majorEastAsia" w:cstheme="minorBidi" w:hint="eastAsia"/>
                <w:b/>
                <w:color w:val="000000" w:themeColor="text1"/>
                <w:kern w:val="2"/>
                <w:sz w:val="28"/>
              </w:rPr>
              <w:t xml:space="preserve">～　</w:t>
            </w:r>
            <w:r w:rsidRPr="00344D5B">
              <w:rPr>
                <w:rFonts w:asciiTheme="majorEastAsia" w:eastAsiaTheme="majorEastAsia" w:hAnsiTheme="majorEastAsia" w:cstheme="minorBidi" w:hint="eastAsia"/>
                <w:b/>
                <w:color w:val="000000" w:themeColor="text1"/>
                <w:kern w:val="2"/>
                <w:sz w:val="28"/>
              </w:rPr>
              <w:t>大阪府のがん年齢調整死亡率の減少</w:t>
            </w:r>
            <w:r>
              <w:rPr>
                <w:rFonts w:asciiTheme="majorEastAsia" w:eastAsiaTheme="majorEastAsia" w:hAnsiTheme="majorEastAsia" w:cstheme="minorBidi" w:hint="eastAsia"/>
                <w:b/>
                <w:color w:val="000000" w:themeColor="text1"/>
                <w:kern w:val="2"/>
                <w:sz w:val="28"/>
              </w:rPr>
              <w:t xml:space="preserve">　～</w:t>
            </w:r>
          </w:p>
          <w:p w14:paraId="4BFB54D7" w14:textId="77777777" w:rsidR="00234825" w:rsidRDefault="00234825" w:rsidP="00A618C9">
            <w:pPr>
              <w:spacing w:line="400" w:lineRule="exact"/>
              <w:ind w:left="281" w:hangingChars="100" w:hanging="281"/>
              <w:rPr>
                <w:rFonts w:asciiTheme="majorEastAsia" w:eastAsiaTheme="majorEastAsia" w:hAnsiTheme="majorEastAsia"/>
                <w:b/>
                <w:color w:val="000000" w:themeColor="text1"/>
                <w:sz w:val="28"/>
              </w:rPr>
            </w:pPr>
            <w:r>
              <w:rPr>
                <w:rFonts w:asciiTheme="majorEastAsia" w:eastAsiaTheme="majorEastAsia" w:hAnsiTheme="majorEastAsia" w:cstheme="minorBidi" w:hint="eastAsia"/>
                <w:b/>
                <w:color w:val="000000" w:themeColor="text1"/>
                <w:kern w:val="2"/>
                <w:sz w:val="28"/>
              </w:rPr>
              <w:t xml:space="preserve">　（</w:t>
            </w:r>
            <w:r w:rsidRPr="009675A1">
              <w:rPr>
                <w:rFonts w:asciiTheme="majorEastAsia" w:eastAsiaTheme="majorEastAsia" w:hAnsiTheme="majorEastAsia" w:cstheme="minorBidi" w:hint="eastAsia"/>
                <w:b/>
                <w:color w:val="000000" w:themeColor="text1"/>
                <w:kern w:val="2"/>
                <w:sz w:val="28"/>
              </w:rPr>
              <w:t>二次医療圏間のがん年齢調整死亡率の差の縮小</w:t>
            </w:r>
            <w:r>
              <w:rPr>
                <w:rFonts w:asciiTheme="majorEastAsia" w:eastAsiaTheme="majorEastAsia" w:hAnsiTheme="majorEastAsia" w:cstheme="minorBidi" w:hint="eastAsia"/>
                <w:b/>
                <w:color w:val="000000" w:themeColor="text1"/>
                <w:kern w:val="2"/>
                <w:sz w:val="28"/>
              </w:rPr>
              <w:t>）</w:t>
            </w:r>
          </w:p>
        </w:tc>
      </w:tr>
    </w:tbl>
    <w:p w14:paraId="0EFE991A" w14:textId="77777777" w:rsidR="00234825" w:rsidRPr="007D2AED" w:rsidRDefault="00234825" w:rsidP="00234825">
      <w:pPr>
        <w:spacing w:line="100" w:lineRule="exact"/>
        <w:rPr>
          <w:rFonts w:asciiTheme="majorEastAsia" w:eastAsiaTheme="majorEastAsia" w:hAnsiTheme="majorEastAsia"/>
          <w:b/>
          <w:color w:val="000000" w:themeColor="text1"/>
          <w:sz w:val="28"/>
        </w:rPr>
      </w:pPr>
    </w:p>
    <w:tbl>
      <w:tblPr>
        <w:tblStyle w:val="aff4"/>
        <w:tblW w:w="0" w:type="auto"/>
        <w:tblInd w:w="392" w:type="dxa"/>
        <w:tblLook w:val="04A0" w:firstRow="1" w:lastRow="0" w:firstColumn="1" w:lastColumn="0" w:noHBand="0" w:noVBand="1"/>
      </w:tblPr>
      <w:tblGrid>
        <w:gridCol w:w="7229"/>
      </w:tblGrid>
      <w:tr w:rsidR="00234825" w14:paraId="4234E766" w14:textId="77777777" w:rsidTr="00234825">
        <w:tc>
          <w:tcPr>
            <w:tcW w:w="7229" w:type="dxa"/>
          </w:tcPr>
          <w:p w14:paraId="584440F4" w14:textId="77777777" w:rsidR="00234825" w:rsidRDefault="00234825" w:rsidP="00A618C9">
            <w:pPr>
              <w:spacing w:line="400" w:lineRule="exact"/>
              <w:ind w:left="281" w:hangingChars="100" w:hanging="281"/>
              <w:rPr>
                <w:rFonts w:asciiTheme="majorEastAsia" w:eastAsiaTheme="majorEastAsia" w:hAnsiTheme="majorEastAsia" w:cstheme="minorBidi"/>
                <w:b/>
                <w:color w:val="000000" w:themeColor="text1"/>
                <w:kern w:val="2"/>
                <w:sz w:val="28"/>
              </w:rPr>
            </w:pPr>
            <w:r>
              <w:rPr>
                <w:rFonts w:asciiTheme="majorEastAsia" w:eastAsiaTheme="majorEastAsia" w:hAnsiTheme="majorEastAsia" w:cstheme="minorBidi" w:hint="eastAsia"/>
                <w:b/>
                <w:color w:val="000000" w:themeColor="text1"/>
                <w:kern w:val="2"/>
                <w:sz w:val="28"/>
              </w:rPr>
              <w:t xml:space="preserve">～　</w:t>
            </w:r>
            <w:r w:rsidRPr="00344D5B">
              <w:rPr>
                <w:rFonts w:asciiTheme="majorEastAsia" w:eastAsiaTheme="majorEastAsia" w:hAnsiTheme="majorEastAsia" w:cstheme="minorBidi" w:hint="eastAsia"/>
                <w:b/>
                <w:color w:val="000000" w:themeColor="text1"/>
                <w:kern w:val="2"/>
                <w:sz w:val="28"/>
              </w:rPr>
              <w:t>大阪府のがん年齢調整</w:t>
            </w:r>
            <w:r>
              <w:rPr>
                <w:rFonts w:asciiTheme="majorEastAsia" w:eastAsiaTheme="majorEastAsia" w:hAnsiTheme="majorEastAsia" w:cstheme="minorBidi" w:hint="eastAsia"/>
                <w:b/>
                <w:color w:val="000000" w:themeColor="text1"/>
                <w:kern w:val="2"/>
                <w:sz w:val="28"/>
              </w:rPr>
              <w:t>り患</w:t>
            </w:r>
            <w:r w:rsidRPr="00344D5B">
              <w:rPr>
                <w:rFonts w:asciiTheme="majorEastAsia" w:eastAsiaTheme="majorEastAsia" w:hAnsiTheme="majorEastAsia" w:cstheme="minorBidi" w:hint="eastAsia"/>
                <w:b/>
                <w:color w:val="000000" w:themeColor="text1"/>
                <w:kern w:val="2"/>
                <w:sz w:val="28"/>
              </w:rPr>
              <w:t>率の減少</w:t>
            </w:r>
            <w:r>
              <w:rPr>
                <w:rFonts w:asciiTheme="majorEastAsia" w:eastAsiaTheme="majorEastAsia" w:hAnsiTheme="majorEastAsia" w:cstheme="minorBidi" w:hint="eastAsia"/>
                <w:b/>
                <w:color w:val="000000" w:themeColor="text1"/>
                <w:kern w:val="2"/>
                <w:sz w:val="28"/>
              </w:rPr>
              <w:t xml:space="preserve">　～</w:t>
            </w:r>
          </w:p>
          <w:p w14:paraId="4D7CA78F" w14:textId="77777777" w:rsidR="00234825" w:rsidRPr="00771070" w:rsidRDefault="00234825" w:rsidP="00A618C9">
            <w:pPr>
              <w:spacing w:line="400" w:lineRule="exact"/>
              <w:ind w:left="281" w:hangingChars="100" w:hanging="281"/>
              <w:rPr>
                <w:rFonts w:asciiTheme="majorEastAsia" w:eastAsiaTheme="majorEastAsia" w:hAnsiTheme="majorEastAsia" w:cstheme="minorBidi"/>
                <w:b/>
                <w:color w:val="000000" w:themeColor="text1"/>
                <w:kern w:val="2"/>
                <w:sz w:val="28"/>
              </w:rPr>
            </w:pPr>
            <w:r>
              <w:rPr>
                <w:rFonts w:asciiTheme="majorEastAsia" w:eastAsiaTheme="majorEastAsia" w:hAnsiTheme="majorEastAsia" w:cstheme="minorBidi" w:hint="eastAsia"/>
                <w:b/>
                <w:color w:val="000000" w:themeColor="text1"/>
                <w:kern w:val="2"/>
                <w:sz w:val="28"/>
              </w:rPr>
              <w:t xml:space="preserve">　（</w:t>
            </w:r>
            <w:r w:rsidRPr="009675A1">
              <w:rPr>
                <w:rFonts w:asciiTheme="majorEastAsia" w:eastAsiaTheme="majorEastAsia" w:hAnsiTheme="majorEastAsia" w:cstheme="minorBidi" w:hint="eastAsia"/>
                <w:b/>
                <w:color w:val="000000" w:themeColor="text1"/>
                <w:kern w:val="2"/>
                <w:sz w:val="28"/>
              </w:rPr>
              <w:t>二次医療圏間のがん年齢調整り患率の差の縮小</w:t>
            </w:r>
            <w:r>
              <w:rPr>
                <w:rFonts w:asciiTheme="majorEastAsia" w:eastAsiaTheme="majorEastAsia" w:hAnsiTheme="majorEastAsia" w:cstheme="minorBidi" w:hint="eastAsia"/>
                <w:b/>
                <w:color w:val="000000" w:themeColor="text1"/>
                <w:kern w:val="2"/>
                <w:sz w:val="28"/>
              </w:rPr>
              <w:t>）</w:t>
            </w:r>
          </w:p>
        </w:tc>
      </w:tr>
    </w:tbl>
    <w:p w14:paraId="029E14B7" w14:textId="77777777" w:rsidR="00234825" w:rsidRPr="00344D5B" w:rsidRDefault="00234825" w:rsidP="00234825">
      <w:pPr>
        <w:spacing w:line="100" w:lineRule="exact"/>
        <w:rPr>
          <w:rFonts w:asciiTheme="majorEastAsia" w:eastAsiaTheme="majorEastAsia" w:hAnsiTheme="majorEastAsia"/>
          <w:b/>
          <w:color w:val="000000" w:themeColor="text1"/>
          <w:sz w:val="28"/>
        </w:rPr>
      </w:pPr>
    </w:p>
    <w:tbl>
      <w:tblPr>
        <w:tblStyle w:val="aff4"/>
        <w:tblW w:w="0" w:type="auto"/>
        <w:tblInd w:w="392" w:type="dxa"/>
        <w:tblLook w:val="04A0" w:firstRow="1" w:lastRow="0" w:firstColumn="1" w:lastColumn="0" w:noHBand="0" w:noVBand="1"/>
      </w:tblPr>
      <w:tblGrid>
        <w:gridCol w:w="7229"/>
      </w:tblGrid>
      <w:tr w:rsidR="00234825" w14:paraId="1E122ABB" w14:textId="77777777" w:rsidTr="00234825">
        <w:tc>
          <w:tcPr>
            <w:tcW w:w="7229" w:type="dxa"/>
          </w:tcPr>
          <w:p w14:paraId="058D7019" w14:textId="646F1425" w:rsidR="00CE70CE" w:rsidRPr="00540AC9" w:rsidRDefault="00234825" w:rsidP="00A618C9">
            <w:pPr>
              <w:spacing w:line="400" w:lineRule="exact"/>
              <w:ind w:left="281" w:hangingChars="100" w:hanging="281"/>
              <w:rPr>
                <w:rFonts w:asciiTheme="majorEastAsia" w:eastAsiaTheme="majorEastAsia" w:hAnsiTheme="majorEastAsia" w:cstheme="minorBidi"/>
                <w:b/>
                <w:color w:val="000000" w:themeColor="text1"/>
                <w:kern w:val="2"/>
                <w:sz w:val="28"/>
              </w:rPr>
            </w:pPr>
            <w:r>
              <w:rPr>
                <w:rFonts w:asciiTheme="majorEastAsia" w:eastAsiaTheme="majorEastAsia" w:hAnsiTheme="majorEastAsia" w:cstheme="minorBidi" w:hint="eastAsia"/>
                <w:b/>
                <w:color w:val="000000" w:themeColor="text1"/>
                <w:kern w:val="2"/>
                <w:sz w:val="28"/>
              </w:rPr>
              <w:t xml:space="preserve">～　</w:t>
            </w:r>
            <w:r w:rsidR="001E15F9">
              <w:rPr>
                <w:rFonts w:asciiTheme="majorEastAsia" w:eastAsiaTheme="majorEastAsia" w:hAnsiTheme="majorEastAsia" w:cstheme="minorBidi" w:hint="eastAsia"/>
                <w:b/>
                <w:color w:val="000000" w:themeColor="text1"/>
                <w:kern w:val="2"/>
                <w:sz w:val="28"/>
              </w:rPr>
              <w:t>がん患者</w:t>
            </w:r>
            <w:r w:rsidR="00981B0C">
              <w:rPr>
                <w:rFonts w:asciiTheme="majorEastAsia" w:eastAsiaTheme="majorEastAsia" w:hAnsiTheme="majorEastAsia" w:cstheme="minorBidi" w:hint="eastAsia"/>
                <w:b/>
                <w:color w:val="000000" w:themeColor="text1"/>
                <w:kern w:val="2"/>
                <w:sz w:val="28"/>
              </w:rPr>
              <w:t>や</w:t>
            </w:r>
            <w:r w:rsidRPr="00344D5B">
              <w:rPr>
                <w:rFonts w:asciiTheme="majorEastAsia" w:eastAsiaTheme="majorEastAsia" w:hAnsiTheme="majorEastAsia" w:cstheme="minorBidi" w:hint="eastAsia"/>
                <w:b/>
                <w:color w:val="000000" w:themeColor="text1"/>
                <w:kern w:val="2"/>
                <w:sz w:val="28"/>
              </w:rPr>
              <w:t>家族の生活の質の</w:t>
            </w:r>
            <w:r w:rsidR="006D49D1">
              <w:rPr>
                <w:rFonts w:asciiTheme="majorEastAsia" w:eastAsiaTheme="majorEastAsia" w:hAnsiTheme="majorEastAsia" w:cstheme="minorBidi" w:hint="eastAsia"/>
                <w:b/>
                <w:color w:val="000000" w:themeColor="text1"/>
                <w:kern w:val="2"/>
                <w:sz w:val="28"/>
              </w:rPr>
              <w:t>確保</w:t>
            </w:r>
            <w:r>
              <w:rPr>
                <w:rFonts w:asciiTheme="majorEastAsia" w:eastAsiaTheme="majorEastAsia" w:hAnsiTheme="majorEastAsia" w:cstheme="minorBidi" w:hint="eastAsia"/>
                <w:b/>
                <w:color w:val="000000" w:themeColor="text1"/>
                <w:kern w:val="2"/>
                <w:sz w:val="28"/>
              </w:rPr>
              <w:t xml:space="preserve">　～</w:t>
            </w:r>
          </w:p>
        </w:tc>
      </w:tr>
    </w:tbl>
    <w:p w14:paraId="645E67D8" w14:textId="77777777" w:rsidR="000B111E" w:rsidRDefault="000B111E" w:rsidP="00A618C9">
      <w:pPr>
        <w:ind w:leftChars="200" w:left="480" w:firstLineChars="100" w:firstLine="220"/>
        <w:rPr>
          <w:rFonts w:hAnsi="HG丸ｺﾞｼｯｸM-PRO"/>
          <w:color w:val="000000" w:themeColor="text1"/>
          <w:sz w:val="22"/>
          <w:szCs w:val="21"/>
        </w:rPr>
      </w:pPr>
    </w:p>
    <w:p w14:paraId="60B3748E" w14:textId="5CFEF2DB" w:rsidR="00234825" w:rsidRDefault="00562075" w:rsidP="00A618C9">
      <w:pPr>
        <w:ind w:firstLineChars="219" w:firstLine="482"/>
        <w:rPr>
          <w:rFonts w:hAnsi="HG丸ｺﾞｼｯｸM-PRO"/>
          <w:color w:val="000000" w:themeColor="text1"/>
          <w:sz w:val="22"/>
          <w:szCs w:val="21"/>
        </w:rPr>
      </w:pPr>
      <w:r>
        <w:rPr>
          <w:rFonts w:hAnsi="HG丸ｺﾞｼｯｸM-PRO" w:hint="eastAsia"/>
          <w:color w:val="000000" w:themeColor="text1"/>
          <w:sz w:val="22"/>
          <w:szCs w:val="21"/>
        </w:rPr>
        <w:t>○</w:t>
      </w:r>
      <w:r w:rsidR="00234825">
        <w:rPr>
          <w:rFonts w:hAnsi="HG丸ｺﾞｼｯｸM-PRO" w:hint="eastAsia"/>
          <w:color w:val="000000" w:themeColor="text1"/>
          <w:sz w:val="22"/>
          <w:szCs w:val="21"/>
        </w:rPr>
        <w:t>第3期計画に掲げる基本理念の実現を</w:t>
      </w:r>
      <w:r w:rsidR="007F44AF">
        <w:rPr>
          <w:rFonts w:hAnsi="HG丸ｺﾞｼｯｸM-PRO" w:hint="eastAsia"/>
          <w:color w:val="000000" w:themeColor="text1"/>
          <w:sz w:val="22"/>
          <w:szCs w:val="21"/>
        </w:rPr>
        <w:t>めざ</w:t>
      </w:r>
      <w:r w:rsidR="00234825">
        <w:rPr>
          <w:rFonts w:hAnsi="HG丸ｺﾞｼｯｸM-PRO" w:hint="eastAsia"/>
          <w:color w:val="000000" w:themeColor="text1"/>
          <w:sz w:val="22"/>
          <w:szCs w:val="21"/>
        </w:rPr>
        <w:t>し、より具体的な全体目標を設定します。</w:t>
      </w:r>
    </w:p>
    <w:p w14:paraId="09141DBB" w14:textId="77777777" w:rsidR="00DC283F" w:rsidRDefault="00DC283F" w:rsidP="00A618C9">
      <w:pPr>
        <w:ind w:firstLineChars="219" w:firstLine="482"/>
        <w:rPr>
          <w:rFonts w:hAnsi="HG丸ｺﾞｼｯｸM-PRO"/>
          <w:color w:val="000000" w:themeColor="text1"/>
          <w:sz w:val="22"/>
          <w:szCs w:val="21"/>
        </w:rPr>
      </w:pPr>
    </w:p>
    <w:p w14:paraId="7EC7C330" w14:textId="2759067A" w:rsidR="00234825" w:rsidRPr="009C0342" w:rsidRDefault="00234825" w:rsidP="009C0342">
      <w:pPr>
        <w:adjustRightInd/>
        <w:ind w:leftChars="200" w:left="480" w:firstLineChars="100" w:firstLine="241"/>
        <w:textAlignment w:val="auto"/>
        <w:rPr>
          <w:rFonts w:hAnsi="HG丸ｺﾞｼｯｸM-PRO"/>
          <w:b/>
          <w:color w:val="000000" w:themeColor="text1"/>
          <w:szCs w:val="21"/>
        </w:rPr>
      </w:pPr>
      <w:r w:rsidRPr="009C0342">
        <w:rPr>
          <w:rFonts w:hAnsi="HG丸ｺﾞｼｯｸM-PRO" w:hint="eastAsia"/>
          <w:b/>
          <w:color w:val="000000" w:themeColor="text1"/>
          <w:szCs w:val="21"/>
        </w:rPr>
        <w:lastRenderedPageBreak/>
        <w:t>①大阪府のがん年齢調整死亡率の減少</w:t>
      </w:r>
    </w:p>
    <w:p w14:paraId="5097F4A2" w14:textId="77777777" w:rsidR="00234825" w:rsidRDefault="00234825">
      <w:pPr>
        <w:adjustRightInd/>
        <w:ind w:leftChars="300" w:left="940" w:hangingChars="100" w:hanging="220"/>
        <w:textAlignment w:val="auto"/>
        <w:rPr>
          <w:rFonts w:hAnsi="HG丸ｺﾞｼｯｸM-PRO"/>
          <w:color w:val="000000" w:themeColor="text1"/>
          <w:sz w:val="22"/>
          <w:szCs w:val="21"/>
        </w:rPr>
      </w:pPr>
      <w:r>
        <w:rPr>
          <w:rFonts w:hAnsi="HG丸ｺﾞｼｯｸM-PRO" w:hint="eastAsia"/>
          <w:color w:val="000000" w:themeColor="text1"/>
          <w:sz w:val="22"/>
          <w:szCs w:val="21"/>
        </w:rPr>
        <w:t xml:space="preserve">　　第1期計画、第2期計画においては、計画全体の目標として、75歳未満のがん年齢調整死亡率を設定してきており、これまでの取組みの成果を評価する必要があることから、本計画においてもこれまでの計画同様、引き続き、75歳未満のがん年齢調整死亡率を全体目標の一つに設定することとします。</w:t>
      </w:r>
    </w:p>
    <w:p w14:paraId="7090CFC7" w14:textId="73D86BB6" w:rsidR="00234825" w:rsidRDefault="00234825">
      <w:pPr>
        <w:adjustRightInd/>
        <w:ind w:leftChars="300" w:left="940" w:hangingChars="100" w:hanging="220"/>
        <w:textAlignment w:val="auto"/>
        <w:rPr>
          <w:rFonts w:hAnsi="HG丸ｺﾞｼｯｸM-PRO"/>
          <w:color w:val="000000" w:themeColor="text1"/>
          <w:sz w:val="22"/>
          <w:szCs w:val="21"/>
        </w:rPr>
      </w:pPr>
      <w:r>
        <w:rPr>
          <w:rFonts w:hAnsi="HG丸ｺﾞｼｯｸM-PRO" w:hint="eastAsia"/>
          <w:color w:val="000000" w:themeColor="text1"/>
          <w:sz w:val="22"/>
          <w:szCs w:val="21"/>
        </w:rPr>
        <w:t xml:space="preserve">　　具体的な目標値の設定については、これまでのがん対策の取組みに伴う効果に加え、「たばこ対策の充実」、「</w:t>
      </w:r>
      <w:r w:rsidRPr="000F6A6C">
        <w:rPr>
          <w:rFonts w:hAnsi="HG丸ｺﾞｼｯｸM-PRO" w:hint="eastAsia"/>
          <w:color w:val="000000" w:themeColor="text1"/>
          <w:sz w:val="22"/>
          <w:szCs w:val="21"/>
        </w:rPr>
        <w:t>肝炎</w:t>
      </w:r>
      <w:r>
        <w:rPr>
          <w:rFonts w:hAnsi="HG丸ｺﾞｼｯｸM-PRO" w:hint="eastAsia"/>
          <w:color w:val="000000" w:themeColor="text1"/>
          <w:sz w:val="22"/>
          <w:szCs w:val="21"/>
        </w:rPr>
        <w:t>肝がん対策</w:t>
      </w:r>
      <w:r w:rsidRPr="000F6A6C">
        <w:rPr>
          <w:rFonts w:hAnsi="HG丸ｺﾞｼｯｸM-PRO" w:hint="eastAsia"/>
          <w:color w:val="000000" w:themeColor="text1"/>
          <w:sz w:val="22"/>
          <w:szCs w:val="21"/>
        </w:rPr>
        <w:t>の充実</w:t>
      </w:r>
      <w:r>
        <w:rPr>
          <w:rFonts w:hAnsi="HG丸ｺﾞｼｯｸM-PRO" w:hint="eastAsia"/>
          <w:color w:val="000000" w:themeColor="text1"/>
          <w:sz w:val="22"/>
          <w:szCs w:val="21"/>
        </w:rPr>
        <w:t>」、「がん検診受診の</w:t>
      </w:r>
      <w:r w:rsidRPr="000F6A6C">
        <w:rPr>
          <w:rFonts w:hAnsi="HG丸ｺﾞｼｯｸM-PRO" w:hint="eastAsia"/>
          <w:color w:val="000000" w:themeColor="text1"/>
          <w:sz w:val="22"/>
          <w:szCs w:val="21"/>
        </w:rPr>
        <w:t>推進</w:t>
      </w:r>
      <w:r>
        <w:rPr>
          <w:rFonts w:hAnsi="HG丸ｺﾞｼｯｸM-PRO" w:hint="eastAsia"/>
          <w:color w:val="000000" w:themeColor="text1"/>
          <w:sz w:val="22"/>
          <w:szCs w:val="21"/>
        </w:rPr>
        <w:t>」、「がん医療の</w:t>
      </w:r>
      <w:r w:rsidR="00C875B7">
        <w:rPr>
          <w:rFonts w:hAnsi="HG丸ｺﾞｼｯｸM-PRO" w:hint="eastAsia"/>
          <w:color w:val="000000" w:themeColor="text1"/>
          <w:sz w:val="22"/>
          <w:szCs w:val="21"/>
        </w:rPr>
        <w:t>充実</w:t>
      </w:r>
      <w:r>
        <w:rPr>
          <w:rFonts w:hAnsi="HG丸ｺﾞｼｯｸM-PRO" w:hint="eastAsia"/>
          <w:color w:val="000000" w:themeColor="text1"/>
          <w:sz w:val="22"/>
          <w:szCs w:val="21"/>
        </w:rPr>
        <w:t>」等、今後の府のがん対策の重点化による効果も加味して、</w:t>
      </w:r>
      <w:r w:rsidRPr="00CB68AB">
        <w:rPr>
          <w:rFonts w:hAnsi="HG丸ｺﾞｼｯｸM-PRO" w:hint="eastAsia"/>
          <w:color w:val="000000" w:themeColor="text1"/>
          <w:sz w:val="22"/>
          <w:szCs w:val="21"/>
        </w:rPr>
        <w:t>平成</w:t>
      </w:r>
      <w:r w:rsidR="00EB597C">
        <w:rPr>
          <w:rFonts w:hAnsi="HG丸ｺﾞｼｯｸM-PRO" w:hint="eastAsia"/>
          <w:color w:val="000000" w:themeColor="text1"/>
          <w:sz w:val="22"/>
          <w:szCs w:val="21"/>
        </w:rPr>
        <w:t>29年に</w:t>
      </w:r>
      <w:r w:rsidR="00530B92">
        <w:rPr>
          <w:rFonts w:hAnsi="HG丸ｺﾞｼｯｸM-PRO" w:hint="eastAsia"/>
          <w:color w:val="000000" w:themeColor="text1"/>
          <w:sz w:val="22"/>
          <w:szCs w:val="21"/>
        </w:rPr>
        <w:t>比べて</w:t>
      </w:r>
      <w:r w:rsidRPr="00CB68AB">
        <w:rPr>
          <w:rFonts w:hAnsi="HG丸ｺﾞｼｯｸM-PRO" w:hint="eastAsia"/>
          <w:color w:val="000000" w:themeColor="text1"/>
          <w:sz w:val="22"/>
          <w:szCs w:val="21"/>
        </w:rPr>
        <w:t>、</w:t>
      </w:r>
      <w:r w:rsidR="00530B92">
        <w:rPr>
          <w:rFonts w:hAnsi="HG丸ｺﾞｼｯｸM-PRO" w:hint="eastAsia"/>
          <w:color w:val="000000" w:themeColor="text1"/>
          <w:sz w:val="22"/>
          <w:szCs w:val="21"/>
        </w:rPr>
        <w:t>10年後には、『約17％の減少』（</w:t>
      </w:r>
      <w:r w:rsidR="00123D74">
        <w:rPr>
          <w:rFonts w:hAnsi="HG丸ｺﾞｼｯｸM-PRO" w:hint="eastAsia"/>
          <w:color w:val="000000" w:themeColor="text1"/>
          <w:sz w:val="22"/>
          <w:szCs w:val="21"/>
        </w:rPr>
        <w:t>６年後には</w:t>
      </w:r>
      <w:r w:rsidR="00EF17C2">
        <w:rPr>
          <w:rFonts w:hAnsi="HG丸ｺﾞｼｯｸM-PRO" w:hint="eastAsia"/>
          <w:color w:val="000000" w:themeColor="text1"/>
          <w:sz w:val="22"/>
          <w:szCs w:val="21"/>
        </w:rPr>
        <w:t>、</w:t>
      </w:r>
      <w:r w:rsidRPr="00CB68AB">
        <w:rPr>
          <w:rFonts w:hAnsi="HG丸ｺﾞｼｯｸM-PRO" w:hint="eastAsia"/>
          <w:color w:val="000000" w:themeColor="text1"/>
          <w:sz w:val="22"/>
          <w:szCs w:val="21"/>
        </w:rPr>
        <w:t>『</w:t>
      </w:r>
      <w:r w:rsidR="00EF17C2">
        <w:rPr>
          <w:rFonts w:hAnsi="HG丸ｺﾞｼｯｸM-PRO" w:hint="eastAsia"/>
          <w:color w:val="000000" w:themeColor="text1"/>
          <w:sz w:val="22"/>
          <w:szCs w:val="21"/>
        </w:rPr>
        <w:t>約</w:t>
      </w:r>
      <w:r w:rsidR="00123D74">
        <w:rPr>
          <w:rFonts w:hAnsi="HG丸ｺﾞｼｯｸM-PRO" w:hint="eastAsia"/>
          <w:color w:val="000000" w:themeColor="text1"/>
          <w:sz w:val="22"/>
          <w:szCs w:val="21"/>
        </w:rPr>
        <w:t>10％の</w:t>
      </w:r>
      <w:r w:rsidRPr="00CB68AB">
        <w:rPr>
          <w:rFonts w:hAnsi="HG丸ｺﾞｼｯｸM-PRO" w:hint="eastAsia"/>
          <w:color w:val="000000" w:themeColor="text1"/>
          <w:sz w:val="22"/>
          <w:szCs w:val="21"/>
        </w:rPr>
        <w:t>減少』</w:t>
      </w:r>
      <w:r w:rsidR="00530B92">
        <w:rPr>
          <w:rFonts w:hAnsi="HG丸ｺﾞｼｯｸM-PRO" w:hint="eastAsia"/>
          <w:color w:val="000000" w:themeColor="text1"/>
          <w:sz w:val="22"/>
          <w:szCs w:val="21"/>
        </w:rPr>
        <w:t>）</w:t>
      </w:r>
      <w:r w:rsidRPr="00CB68AB">
        <w:rPr>
          <w:rFonts w:hAnsi="HG丸ｺﾞｼｯｸM-PRO" w:hint="eastAsia"/>
          <w:color w:val="000000" w:themeColor="text1"/>
          <w:sz w:val="22"/>
          <w:szCs w:val="21"/>
        </w:rPr>
        <w:t>を</w:t>
      </w:r>
      <w:r w:rsidR="007F44AF">
        <w:rPr>
          <w:rFonts w:hAnsi="HG丸ｺﾞｼｯｸM-PRO" w:hint="eastAsia"/>
          <w:color w:val="000000" w:themeColor="text1"/>
          <w:sz w:val="22"/>
          <w:szCs w:val="21"/>
        </w:rPr>
        <w:t>めざ</w:t>
      </w:r>
      <w:r w:rsidR="00A94348">
        <w:rPr>
          <w:rFonts w:hAnsi="HG丸ｺﾞｼｯｸM-PRO" w:hint="eastAsia"/>
          <w:color w:val="000000" w:themeColor="text1"/>
          <w:sz w:val="22"/>
          <w:szCs w:val="21"/>
        </w:rPr>
        <w:t>します</w:t>
      </w:r>
      <w:r w:rsidRPr="00CB68AB">
        <w:rPr>
          <w:rFonts w:hAnsi="HG丸ｺﾞｼｯｸM-PRO" w:hint="eastAsia"/>
          <w:color w:val="000000" w:themeColor="text1"/>
          <w:sz w:val="22"/>
          <w:szCs w:val="21"/>
        </w:rPr>
        <w:t>。</w:t>
      </w:r>
    </w:p>
    <w:p w14:paraId="7E7FF8D4" w14:textId="77777777" w:rsidR="00234825" w:rsidRPr="00EF17C2" w:rsidRDefault="00234825">
      <w:pPr>
        <w:adjustRightInd/>
        <w:ind w:leftChars="300" w:left="940" w:hangingChars="100" w:hanging="220"/>
        <w:textAlignment w:val="auto"/>
        <w:rPr>
          <w:rFonts w:hAnsi="HG丸ｺﾞｼｯｸM-PRO"/>
          <w:color w:val="000000" w:themeColor="text1"/>
          <w:sz w:val="22"/>
          <w:szCs w:val="21"/>
        </w:rPr>
      </w:pPr>
    </w:p>
    <w:p w14:paraId="0E79E0D1" w14:textId="6902ABAC" w:rsidR="00234825" w:rsidRPr="009C0342" w:rsidRDefault="00234825" w:rsidP="009C0342">
      <w:pPr>
        <w:adjustRightInd/>
        <w:ind w:leftChars="200" w:left="480" w:firstLineChars="100" w:firstLine="241"/>
        <w:textAlignment w:val="auto"/>
        <w:rPr>
          <w:rFonts w:hAnsi="HG丸ｺﾞｼｯｸM-PRO"/>
          <w:b/>
          <w:color w:val="000000" w:themeColor="text1"/>
          <w:szCs w:val="21"/>
        </w:rPr>
      </w:pPr>
      <w:r w:rsidRPr="009C0342">
        <w:rPr>
          <w:rFonts w:hAnsi="HG丸ｺﾞｼｯｸM-PRO" w:hint="eastAsia"/>
          <w:b/>
          <w:color w:val="000000" w:themeColor="text1"/>
          <w:szCs w:val="21"/>
        </w:rPr>
        <w:t>②大阪府のがん年齢調整り患率の減少</w:t>
      </w:r>
    </w:p>
    <w:p w14:paraId="7F56F252" w14:textId="474A075B" w:rsidR="00C96E10" w:rsidRDefault="00234825">
      <w:pPr>
        <w:adjustRightInd/>
        <w:ind w:leftChars="300" w:left="940" w:hangingChars="100" w:hanging="220"/>
        <w:textAlignment w:val="auto"/>
        <w:rPr>
          <w:rFonts w:hAnsi="HG丸ｺﾞｼｯｸM-PRO"/>
          <w:color w:val="000000" w:themeColor="text1"/>
          <w:sz w:val="22"/>
          <w:szCs w:val="21"/>
        </w:rPr>
      </w:pPr>
      <w:r>
        <w:rPr>
          <w:rFonts w:hAnsi="HG丸ｺﾞｼｯｸM-PRO" w:hint="eastAsia"/>
          <w:color w:val="000000" w:themeColor="text1"/>
          <w:sz w:val="22"/>
          <w:szCs w:val="21"/>
        </w:rPr>
        <w:t xml:space="preserve">　　本計画においては、新たに、がんの年齢調整死亡率の減少に大きく影響するがんの年齢調整り患率についても全体目標の一つとして設定します。</w:t>
      </w:r>
      <w:r w:rsidR="00C96E10">
        <w:rPr>
          <w:rFonts w:hAnsi="HG丸ｺﾞｼｯｸM-PRO" w:hint="eastAsia"/>
          <w:color w:val="000000" w:themeColor="text1"/>
          <w:sz w:val="22"/>
          <w:szCs w:val="21"/>
        </w:rPr>
        <w:t>なお、り患率は、がんの１次予防やがん検診を通じて早期に発見されるがんの影響などを除くため、進行がんに限定します。</w:t>
      </w:r>
    </w:p>
    <w:p w14:paraId="152EF5A9" w14:textId="0C6701AE" w:rsidR="00EB597C" w:rsidRDefault="00EF17C2">
      <w:pPr>
        <w:adjustRightInd/>
        <w:ind w:leftChars="400" w:left="960"/>
        <w:textAlignment w:val="auto"/>
        <w:rPr>
          <w:rFonts w:hAnsi="HG丸ｺﾞｼｯｸM-PRO"/>
          <w:color w:val="000000" w:themeColor="text1"/>
          <w:sz w:val="22"/>
          <w:szCs w:val="21"/>
        </w:rPr>
      </w:pPr>
      <w:r w:rsidRPr="00EF17C2">
        <w:rPr>
          <w:rFonts w:hAnsi="HG丸ｺﾞｼｯｸM-PRO" w:hint="eastAsia"/>
          <w:color w:val="000000" w:themeColor="text1"/>
          <w:sz w:val="22"/>
          <w:szCs w:val="21"/>
        </w:rPr>
        <w:t>「たばこ対策の充実」、「肝炎肝がん対策の充実」、「がん検診受診の推進」等、「がんの１次予防・2次予防（早期発見）」の取組みの推進によ</w:t>
      </w:r>
      <w:r w:rsidR="00327C3A">
        <w:rPr>
          <w:rFonts w:hAnsi="HG丸ｺﾞｼｯｸM-PRO" w:hint="eastAsia"/>
          <w:color w:val="000000" w:themeColor="text1"/>
          <w:sz w:val="22"/>
          <w:szCs w:val="21"/>
        </w:rPr>
        <w:t>り、</w:t>
      </w:r>
      <w:r w:rsidR="00C96E10">
        <w:rPr>
          <w:rFonts w:hAnsi="HG丸ｺﾞｼｯｸM-PRO" w:hint="eastAsia"/>
          <w:color w:val="000000" w:themeColor="text1"/>
          <w:sz w:val="22"/>
          <w:szCs w:val="21"/>
        </w:rPr>
        <w:t>平成24年における</w:t>
      </w:r>
      <w:r w:rsidR="00327C3A">
        <w:rPr>
          <w:rFonts w:hAnsi="HG丸ｺﾞｼｯｸM-PRO" w:hint="eastAsia"/>
          <w:color w:val="000000" w:themeColor="text1"/>
          <w:sz w:val="22"/>
          <w:szCs w:val="21"/>
        </w:rPr>
        <w:t>り患率</w:t>
      </w:r>
      <w:r w:rsidR="00C96E10">
        <w:rPr>
          <w:rFonts w:hAnsi="HG丸ｺﾞｼｯｸM-PRO" w:hint="eastAsia"/>
          <w:color w:val="000000" w:themeColor="text1"/>
          <w:sz w:val="22"/>
          <w:szCs w:val="21"/>
        </w:rPr>
        <w:t>より</w:t>
      </w:r>
      <w:r w:rsidR="00814970">
        <w:rPr>
          <w:rFonts w:hAnsi="HG丸ｺﾞｼｯｸM-PRO" w:hint="eastAsia"/>
          <w:color w:val="000000" w:themeColor="text1"/>
          <w:sz w:val="22"/>
          <w:szCs w:val="21"/>
        </w:rPr>
        <w:t>『</w:t>
      </w:r>
      <w:r w:rsidR="00327C3A">
        <w:rPr>
          <w:rFonts w:hAnsi="HG丸ｺﾞｼｯｸM-PRO" w:hint="eastAsia"/>
          <w:color w:val="000000" w:themeColor="text1"/>
          <w:sz w:val="22"/>
          <w:szCs w:val="21"/>
        </w:rPr>
        <w:t>減少</w:t>
      </w:r>
      <w:r w:rsidR="00814970">
        <w:rPr>
          <w:rFonts w:hAnsi="HG丸ｺﾞｼｯｸM-PRO" w:hint="eastAsia"/>
          <w:color w:val="000000" w:themeColor="text1"/>
          <w:sz w:val="22"/>
          <w:szCs w:val="21"/>
        </w:rPr>
        <w:t>』</w:t>
      </w:r>
      <w:r w:rsidR="00327C3A">
        <w:rPr>
          <w:rFonts w:hAnsi="HG丸ｺﾞｼｯｸM-PRO" w:hint="eastAsia"/>
          <w:color w:val="000000" w:themeColor="text1"/>
          <w:sz w:val="22"/>
          <w:szCs w:val="21"/>
        </w:rPr>
        <w:t>することを</w:t>
      </w:r>
      <w:r w:rsidR="007F44AF">
        <w:rPr>
          <w:rFonts w:hAnsi="HG丸ｺﾞｼｯｸM-PRO" w:hint="eastAsia"/>
          <w:color w:val="000000" w:themeColor="text1"/>
          <w:sz w:val="22"/>
          <w:szCs w:val="21"/>
        </w:rPr>
        <w:t>めざ</w:t>
      </w:r>
      <w:r w:rsidR="00327C3A">
        <w:rPr>
          <w:rFonts w:hAnsi="HG丸ｺﾞｼｯｸM-PRO" w:hint="eastAsia"/>
          <w:color w:val="000000" w:themeColor="text1"/>
          <w:sz w:val="22"/>
          <w:szCs w:val="21"/>
        </w:rPr>
        <w:t>します。</w:t>
      </w:r>
    </w:p>
    <w:p w14:paraId="3E4DE326" w14:textId="77777777" w:rsidR="00234825" w:rsidRPr="0000072F" w:rsidRDefault="00234825">
      <w:pPr>
        <w:adjustRightInd/>
        <w:ind w:leftChars="200" w:left="480" w:firstLineChars="100" w:firstLine="220"/>
        <w:textAlignment w:val="auto"/>
        <w:rPr>
          <w:rFonts w:hAnsi="HG丸ｺﾞｼｯｸM-PRO"/>
          <w:color w:val="000000" w:themeColor="text1"/>
          <w:sz w:val="22"/>
          <w:szCs w:val="21"/>
        </w:rPr>
      </w:pPr>
    </w:p>
    <w:p w14:paraId="4D0FF861" w14:textId="2CADE779" w:rsidR="00234825" w:rsidRPr="009C0342" w:rsidRDefault="00234825" w:rsidP="009C0342">
      <w:pPr>
        <w:adjustRightInd/>
        <w:ind w:leftChars="200" w:left="480" w:firstLineChars="100" w:firstLine="241"/>
        <w:textAlignment w:val="auto"/>
        <w:rPr>
          <w:rFonts w:hAnsi="HG丸ｺﾞｼｯｸM-PRO"/>
          <w:b/>
          <w:color w:val="000000" w:themeColor="text1"/>
          <w:szCs w:val="21"/>
        </w:rPr>
      </w:pPr>
      <w:r w:rsidRPr="009C0342">
        <w:rPr>
          <w:rFonts w:hAnsi="HG丸ｺﾞｼｯｸM-PRO" w:hint="eastAsia"/>
          <w:b/>
          <w:color w:val="000000" w:themeColor="text1"/>
          <w:szCs w:val="21"/>
        </w:rPr>
        <w:t>③二次医療圏間のがん年齢調整死亡率、り患率の差の縮小</w:t>
      </w:r>
    </w:p>
    <w:p w14:paraId="78B87754" w14:textId="66B820FD" w:rsidR="00234825" w:rsidRDefault="00234825">
      <w:pPr>
        <w:adjustRightInd/>
        <w:ind w:leftChars="300" w:left="940" w:hangingChars="100" w:hanging="220"/>
        <w:textAlignment w:val="auto"/>
        <w:rPr>
          <w:rFonts w:hAnsi="HG丸ｺﾞｼｯｸM-PRO"/>
          <w:color w:val="000000" w:themeColor="text1"/>
          <w:sz w:val="22"/>
          <w:szCs w:val="21"/>
        </w:rPr>
      </w:pPr>
      <w:r>
        <w:rPr>
          <w:rFonts w:hAnsi="HG丸ｺﾞｼｯｸM-PRO" w:hint="eastAsia"/>
          <w:color w:val="000000" w:themeColor="text1"/>
          <w:sz w:val="22"/>
          <w:szCs w:val="21"/>
        </w:rPr>
        <w:t xml:space="preserve">　　本計画においては、上記</w:t>
      </w:r>
      <w:r w:rsidR="00C875B7">
        <w:rPr>
          <w:rFonts w:hAnsi="HG丸ｺﾞｼｯｸM-PRO" w:hint="eastAsia"/>
          <w:color w:val="000000" w:themeColor="text1"/>
          <w:sz w:val="22"/>
          <w:szCs w:val="21"/>
        </w:rPr>
        <w:t>の</w:t>
      </w:r>
      <w:r>
        <w:rPr>
          <w:rFonts w:hAnsi="HG丸ｺﾞｼｯｸM-PRO" w:hint="eastAsia"/>
          <w:color w:val="000000" w:themeColor="text1"/>
          <w:sz w:val="22"/>
          <w:szCs w:val="21"/>
        </w:rPr>
        <w:t>死亡率、り患率（進行がんに限定）については、大阪府全体の目標として底上げを図るとともに、二次医療圏間での</w:t>
      </w:r>
      <w:r w:rsidR="00814970">
        <w:rPr>
          <w:rFonts w:hAnsi="HG丸ｺﾞｼｯｸM-PRO" w:hint="eastAsia"/>
          <w:color w:val="000000" w:themeColor="text1"/>
          <w:sz w:val="22"/>
          <w:szCs w:val="21"/>
        </w:rPr>
        <w:t>『</w:t>
      </w:r>
      <w:r>
        <w:rPr>
          <w:rFonts w:hAnsi="HG丸ｺﾞｼｯｸM-PRO" w:hint="eastAsia"/>
          <w:color w:val="000000" w:themeColor="text1"/>
          <w:sz w:val="22"/>
          <w:szCs w:val="21"/>
        </w:rPr>
        <w:t>差の縮小</w:t>
      </w:r>
      <w:r w:rsidR="00814970">
        <w:rPr>
          <w:rFonts w:hAnsi="HG丸ｺﾞｼｯｸM-PRO" w:hint="eastAsia"/>
          <w:color w:val="000000" w:themeColor="text1"/>
          <w:sz w:val="22"/>
          <w:szCs w:val="21"/>
        </w:rPr>
        <w:t>』</w:t>
      </w:r>
      <w:r>
        <w:rPr>
          <w:rFonts w:hAnsi="HG丸ｺﾞｼｯｸM-PRO" w:hint="eastAsia"/>
          <w:color w:val="000000" w:themeColor="text1"/>
          <w:sz w:val="22"/>
          <w:szCs w:val="21"/>
        </w:rPr>
        <w:t>を</w:t>
      </w:r>
      <w:r w:rsidR="007F44AF">
        <w:rPr>
          <w:rFonts w:hAnsi="HG丸ｺﾞｼｯｸM-PRO" w:hint="eastAsia"/>
          <w:color w:val="000000" w:themeColor="text1"/>
          <w:sz w:val="22"/>
          <w:szCs w:val="21"/>
        </w:rPr>
        <w:t>めざ</w:t>
      </w:r>
      <w:r w:rsidR="00327C3A">
        <w:rPr>
          <w:rFonts w:hAnsi="HG丸ｺﾞｼｯｸM-PRO" w:hint="eastAsia"/>
          <w:color w:val="000000" w:themeColor="text1"/>
          <w:sz w:val="22"/>
          <w:szCs w:val="21"/>
        </w:rPr>
        <w:t>します</w:t>
      </w:r>
      <w:r>
        <w:rPr>
          <w:rFonts w:hAnsi="HG丸ｺﾞｼｯｸM-PRO" w:hint="eastAsia"/>
          <w:color w:val="000000" w:themeColor="text1"/>
          <w:sz w:val="22"/>
          <w:szCs w:val="21"/>
        </w:rPr>
        <w:t>。</w:t>
      </w:r>
    </w:p>
    <w:p w14:paraId="57C6C667" w14:textId="77777777" w:rsidR="00234825" w:rsidRDefault="00234825">
      <w:pPr>
        <w:adjustRightInd/>
        <w:ind w:leftChars="200" w:left="480" w:firstLineChars="100" w:firstLine="220"/>
        <w:textAlignment w:val="auto"/>
        <w:rPr>
          <w:rFonts w:hAnsi="HG丸ｺﾞｼｯｸM-PRO"/>
          <w:color w:val="000000" w:themeColor="text1"/>
          <w:sz w:val="22"/>
          <w:szCs w:val="21"/>
        </w:rPr>
      </w:pPr>
    </w:p>
    <w:p w14:paraId="7FB6450A" w14:textId="28B786DB" w:rsidR="00234825" w:rsidRPr="009C0342" w:rsidRDefault="00234825" w:rsidP="009C0342">
      <w:pPr>
        <w:adjustRightInd/>
        <w:ind w:leftChars="200" w:left="480" w:firstLineChars="100" w:firstLine="241"/>
        <w:textAlignment w:val="auto"/>
        <w:rPr>
          <w:rFonts w:hAnsi="HG丸ｺﾞｼｯｸM-PRO"/>
          <w:b/>
          <w:color w:val="000000" w:themeColor="text1"/>
          <w:szCs w:val="21"/>
        </w:rPr>
      </w:pPr>
      <w:r w:rsidRPr="009C0342">
        <w:rPr>
          <w:rFonts w:hAnsi="HG丸ｺﾞｼｯｸM-PRO" w:hint="eastAsia"/>
          <w:b/>
          <w:color w:val="000000" w:themeColor="text1"/>
          <w:szCs w:val="21"/>
        </w:rPr>
        <w:t>④</w:t>
      </w:r>
      <w:r w:rsidR="006D49D1" w:rsidRPr="009C0342">
        <w:rPr>
          <w:rFonts w:hAnsi="HG丸ｺﾞｼｯｸM-PRO" w:hint="eastAsia"/>
          <w:b/>
          <w:color w:val="000000" w:themeColor="text1"/>
          <w:szCs w:val="21"/>
        </w:rPr>
        <w:t>がん患者</w:t>
      </w:r>
      <w:r w:rsidR="00981B0C">
        <w:rPr>
          <w:rFonts w:hAnsi="HG丸ｺﾞｼｯｸM-PRO" w:hint="eastAsia"/>
          <w:b/>
          <w:color w:val="000000" w:themeColor="text1"/>
          <w:szCs w:val="21"/>
        </w:rPr>
        <w:t>や</w:t>
      </w:r>
      <w:r w:rsidR="006D49D1" w:rsidRPr="009C0342">
        <w:rPr>
          <w:rFonts w:hAnsi="HG丸ｺﾞｼｯｸM-PRO" w:hint="eastAsia"/>
          <w:b/>
          <w:color w:val="000000" w:themeColor="text1"/>
          <w:szCs w:val="21"/>
        </w:rPr>
        <w:t>家族の生活の質の確保</w:t>
      </w:r>
    </w:p>
    <w:p w14:paraId="0E8398DB" w14:textId="457BF134" w:rsidR="00234825" w:rsidRDefault="00234825">
      <w:pPr>
        <w:adjustRightInd/>
        <w:ind w:leftChars="300" w:left="940" w:hangingChars="100" w:hanging="220"/>
        <w:textAlignment w:val="auto"/>
        <w:rPr>
          <w:rFonts w:hAnsi="HG丸ｺﾞｼｯｸM-PRO"/>
          <w:color w:val="000000" w:themeColor="text1"/>
          <w:sz w:val="22"/>
          <w:szCs w:val="21"/>
        </w:rPr>
      </w:pPr>
      <w:r>
        <w:rPr>
          <w:rFonts w:hAnsi="HG丸ｺﾞｼｯｸM-PRO" w:hint="eastAsia"/>
          <w:color w:val="000000" w:themeColor="text1"/>
          <w:sz w:val="22"/>
          <w:szCs w:val="21"/>
        </w:rPr>
        <w:t xml:space="preserve">　　本計画においては、</w:t>
      </w:r>
      <w:r w:rsidRPr="004A732B">
        <w:rPr>
          <w:rFonts w:hAnsi="HG丸ｺﾞｼｯｸM-PRO" w:hint="eastAsia"/>
          <w:color w:val="000000" w:themeColor="text1"/>
          <w:sz w:val="22"/>
          <w:szCs w:val="21"/>
        </w:rPr>
        <w:t>がんにり患したことにより、患者や家族が抱える</w:t>
      </w:r>
      <w:r w:rsidR="00814970">
        <w:rPr>
          <w:rFonts w:hAnsi="HG丸ｺﾞｼｯｸM-PRO" w:hint="eastAsia"/>
          <w:color w:val="000000" w:themeColor="text1"/>
          <w:sz w:val="22"/>
          <w:szCs w:val="21"/>
        </w:rPr>
        <w:t>身体</w:t>
      </w:r>
      <w:r w:rsidR="00C96E10">
        <w:rPr>
          <w:rFonts w:hAnsi="HG丸ｺﾞｼｯｸM-PRO" w:hint="eastAsia"/>
          <w:color w:val="000000" w:themeColor="text1"/>
          <w:sz w:val="22"/>
          <w:szCs w:val="21"/>
        </w:rPr>
        <w:t>的・心理的などの</w:t>
      </w:r>
      <w:r w:rsidRPr="004A732B">
        <w:rPr>
          <w:rFonts w:hAnsi="HG丸ｺﾞｼｯｸM-PRO" w:hint="eastAsia"/>
          <w:color w:val="000000" w:themeColor="text1"/>
          <w:sz w:val="22"/>
          <w:szCs w:val="21"/>
        </w:rPr>
        <w:t>悩みやニーズ、患者一人ひとりのライフステージに応じて生じてくる、就学や就労など</w:t>
      </w:r>
      <w:r w:rsidR="00C875B7">
        <w:rPr>
          <w:rFonts w:hAnsi="HG丸ｺﾞｼｯｸM-PRO" w:hint="eastAsia"/>
          <w:color w:val="000000" w:themeColor="text1"/>
          <w:sz w:val="22"/>
          <w:szCs w:val="21"/>
        </w:rPr>
        <w:t>といった</w:t>
      </w:r>
      <w:r w:rsidRPr="004A732B">
        <w:rPr>
          <w:rFonts w:hAnsi="HG丸ｺﾞｼｯｸM-PRO" w:hint="eastAsia"/>
          <w:color w:val="000000" w:themeColor="text1"/>
          <w:sz w:val="22"/>
          <w:szCs w:val="21"/>
        </w:rPr>
        <w:t>、様々な社会的問題の解決</w:t>
      </w:r>
      <w:r>
        <w:rPr>
          <w:rFonts w:hAnsi="HG丸ｺﾞｼｯｸM-PRO" w:hint="eastAsia"/>
          <w:color w:val="000000" w:themeColor="text1"/>
          <w:sz w:val="22"/>
          <w:szCs w:val="21"/>
        </w:rPr>
        <w:t>など、「患者支援の充実」にも焦点を当てた取組みを推進することとしていることから、新たに全体目標の一つに「</w:t>
      </w:r>
      <w:r w:rsidR="006D49D1">
        <w:rPr>
          <w:rFonts w:hAnsi="HG丸ｺﾞｼｯｸM-PRO" w:hint="eastAsia"/>
          <w:color w:val="000000" w:themeColor="text1"/>
          <w:sz w:val="22"/>
          <w:szCs w:val="21"/>
        </w:rPr>
        <w:t>がん患者</w:t>
      </w:r>
      <w:r w:rsidR="004A35AE">
        <w:rPr>
          <w:rFonts w:hAnsi="HG丸ｺﾞｼｯｸM-PRO" w:hint="eastAsia"/>
          <w:color w:val="000000" w:themeColor="text1"/>
          <w:sz w:val="22"/>
          <w:szCs w:val="21"/>
        </w:rPr>
        <w:t>や</w:t>
      </w:r>
      <w:r w:rsidR="006D49D1">
        <w:rPr>
          <w:rFonts w:hAnsi="HG丸ｺﾞｼｯｸM-PRO" w:hint="eastAsia"/>
          <w:color w:val="000000" w:themeColor="text1"/>
          <w:sz w:val="22"/>
          <w:szCs w:val="21"/>
        </w:rPr>
        <w:t>家族の生活の質の確保</w:t>
      </w:r>
      <w:r>
        <w:rPr>
          <w:rFonts w:hAnsi="HG丸ｺﾞｼｯｸM-PRO" w:hint="eastAsia"/>
          <w:color w:val="000000" w:themeColor="text1"/>
          <w:sz w:val="22"/>
          <w:szCs w:val="21"/>
        </w:rPr>
        <w:t>」を設定することとします。</w:t>
      </w:r>
    </w:p>
    <w:p w14:paraId="4A964C4C" w14:textId="77777777" w:rsidR="00234825" w:rsidRPr="00CE07A1" w:rsidRDefault="00234825">
      <w:pPr>
        <w:rPr>
          <w:rFonts w:asciiTheme="majorEastAsia" w:eastAsiaTheme="majorEastAsia" w:hAnsiTheme="majorEastAsia" w:cs="Times New Roman"/>
          <w:b/>
          <w:color w:val="000000" w:themeColor="text1"/>
          <w:sz w:val="22"/>
          <w:u w:val="single"/>
        </w:rPr>
      </w:pPr>
    </w:p>
    <w:p w14:paraId="69CAEEF5" w14:textId="77777777" w:rsidR="00EB597C" w:rsidRPr="00CE07A1" w:rsidRDefault="00EB597C">
      <w:pPr>
        <w:rPr>
          <w:rFonts w:asciiTheme="majorEastAsia" w:eastAsiaTheme="majorEastAsia" w:hAnsiTheme="majorEastAsia" w:cs="Times New Roman"/>
          <w:b/>
          <w:color w:val="000000" w:themeColor="text1"/>
          <w:sz w:val="22"/>
          <w:u w:val="single"/>
        </w:rPr>
      </w:pPr>
    </w:p>
    <w:p w14:paraId="293E1D66" w14:textId="0C1105B0" w:rsidR="00327C3A" w:rsidRPr="00782B91" w:rsidRDefault="00327C3A">
      <w:pPr>
        <w:widowControl/>
        <w:adjustRightInd/>
        <w:jc w:val="left"/>
        <w:textAlignment w:val="auto"/>
        <w:rPr>
          <w:rFonts w:asciiTheme="majorEastAsia" w:eastAsiaTheme="majorEastAsia" w:hAnsiTheme="majorEastAsia" w:cs="Times New Roman"/>
          <w:b/>
          <w:color w:val="000000" w:themeColor="text1"/>
          <w:sz w:val="36"/>
        </w:rPr>
      </w:pPr>
      <w:r w:rsidRPr="00782B91">
        <w:rPr>
          <w:rFonts w:asciiTheme="majorEastAsia" w:eastAsiaTheme="majorEastAsia" w:hAnsiTheme="majorEastAsia" w:cs="Times New Roman"/>
          <w:b/>
          <w:color w:val="000000" w:themeColor="text1"/>
          <w:sz w:val="36"/>
        </w:rPr>
        <w:br w:type="page"/>
      </w:r>
    </w:p>
    <w:p w14:paraId="4600E37C" w14:textId="77777777" w:rsidR="007D2AED" w:rsidRPr="0080053F" w:rsidRDefault="00EE2CD7" w:rsidP="007D2AED">
      <w:pPr>
        <w:rPr>
          <w:rFonts w:hAnsi="HG丸ｺﾞｼｯｸM-PRO"/>
          <w:color w:val="000000" w:themeColor="text1"/>
          <w:sz w:val="22"/>
        </w:rPr>
      </w:pPr>
      <w:r>
        <w:rPr>
          <w:rFonts w:asciiTheme="majorEastAsia" w:eastAsiaTheme="majorEastAsia" w:hAnsiTheme="majorEastAsia" w:cs="Times New Roman" w:hint="eastAsia"/>
          <w:b/>
          <w:noProof/>
          <w:color w:val="000000" w:themeColor="text1"/>
          <w:sz w:val="36"/>
          <w:u w:val="single"/>
        </w:rPr>
        <w:lastRenderedPageBreak/>
        <mc:AlternateContent>
          <mc:Choice Requires="wps">
            <w:drawing>
              <wp:anchor distT="0" distB="0" distL="114300" distR="114300" simplePos="0" relativeHeight="251885056" behindDoc="0" locked="0" layoutInCell="1" allowOverlap="1" wp14:anchorId="6A7842F6" wp14:editId="22ADB46E">
                <wp:simplePos x="0" y="0"/>
                <wp:positionH relativeFrom="column">
                  <wp:posOffset>474980</wp:posOffset>
                </wp:positionH>
                <wp:positionV relativeFrom="paragraph">
                  <wp:posOffset>-228702</wp:posOffset>
                </wp:positionV>
                <wp:extent cx="4731026" cy="413468"/>
                <wp:effectExtent l="0" t="0" r="0" b="5715"/>
                <wp:wrapNone/>
                <wp:docPr id="310" name="正方形/長方形 310"/>
                <wp:cNvGraphicFramePr/>
                <a:graphic xmlns:a="http://schemas.openxmlformats.org/drawingml/2006/main">
                  <a:graphicData uri="http://schemas.microsoft.com/office/word/2010/wordprocessingShape">
                    <wps:wsp>
                      <wps:cNvSpPr/>
                      <wps:spPr>
                        <a:xfrm>
                          <a:off x="0" y="0"/>
                          <a:ext cx="4731026" cy="41346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03D1372" w14:textId="77777777" w:rsidR="00981B0C" w:rsidRPr="00EE2CD7" w:rsidRDefault="00981B0C"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≪第３期大阪府がん対策推進計画における全体目標≫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正方形/長方形 310" o:spid="_x0000_s1132" style="position:absolute;left:0;text-align:left;margin-left:37.4pt;margin-top:-18pt;width:372.5pt;height:32.55pt;z-index:25188505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" fillcolor="white [3201]" stroked="f" strokeweight="2pt">
                <v:textbox>
                  <w:txbxContent>
                    <w:p w14:paraId="703D1372" w14:textId="77777777" w:rsidR="00981B0C" w:rsidRPr="00EE2CD7" w:rsidRDefault="00981B0C"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≪第３期大阪府がん対策推進計画における全体目標≫</w:t>
                      </w:r>
                    </w:p>
                  </w:txbxContent>
                </v:textbox>
              </v:rect>
            </w:pict>
          </mc:Fallback>
        </mc:AlternateContent>
      </w:r>
      <w:bookmarkEnd w:id="188"/>
    </w:p>
    <w:tbl>
      <w:tblPr>
        <w:tblW w:w="8864" w:type="dxa"/>
        <w:jc w:val="center"/>
        <w:tblInd w:w="-507" w:type="dxa"/>
        <w:tblCellMar>
          <w:left w:w="99" w:type="dxa"/>
          <w:right w:w="99" w:type="dxa"/>
        </w:tblCellMar>
        <w:tblLook w:val="04A0" w:firstRow="1" w:lastRow="0" w:firstColumn="1" w:lastColumn="0" w:noHBand="0" w:noVBand="1"/>
      </w:tblPr>
      <w:tblGrid>
        <w:gridCol w:w="600"/>
        <w:gridCol w:w="4158"/>
        <w:gridCol w:w="1944"/>
        <w:gridCol w:w="2162"/>
      </w:tblGrid>
      <w:tr w:rsidR="00CB68AB" w:rsidRPr="00295894" w14:paraId="2F83E17E" w14:textId="77777777" w:rsidTr="00A618C9">
        <w:trPr>
          <w:trHeight w:val="454"/>
          <w:jc w:val="center"/>
        </w:trPr>
        <w:tc>
          <w:tcPr>
            <w:tcW w:w="6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B23E00C" w14:textId="77777777" w:rsidR="00295894" w:rsidRPr="00540AC9" w:rsidRDefault="007D2AED"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7D2AED">
              <w:rPr>
                <w:rFonts w:asciiTheme="majorEastAsia" w:eastAsiaTheme="majorEastAsia" w:hAnsiTheme="majorEastAsia" w:hint="eastAsia"/>
                <w:color w:val="auto"/>
              </w:rPr>
              <w:t xml:space="preserve">　</w:t>
            </w:r>
            <w:r w:rsidR="00E94D98">
              <w:rPr>
                <w:rFonts w:asciiTheme="majorEastAsia" w:eastAsiaTheme="majorEastAsia" w:hAnsiTheme="majorEastAsia" w:hint="eastAsia"/>
                <w:color w:val="auto"/>
              </w:rPr>
              <w:t xml:space="preserve">　　　</w:t>
            </w:r>
            <w:bookmarkStart w:id="195" w:name="_Toc485731135"/>
            <w:bookmarkEnd w:id="184"/>
            <w:bookmarkEnd w:id="185"/>
            <w:bookmarkEnd w:id="189"/>
            <w:bookmarkEnd w:id="190"/>
            <w:bookmarkEnd w:id="191"/>
            <w:bookmarkEnd w:id="192"/>
            <w:bookmarkEnd w:id="193"/>
            <w:bookmarkEnd w:id="194"/>
            <w:r w:rsidR="00295894" w:rsidRPr="00540AC9">
              <w:rPr>
                <w:rFonts w:asciiTheme="majorEastAsia" w:eastAsiaTheme="majorEastAsia" w:hAnsiTheme="majorEastAsia" w:cs="ＭＳ Ｐゴシック" w:hint="eastAsia"/>
                <w:b/>
                <w:color w:val="auto"/>
                <w:sz w:val="20"/>
                <w:szCs w:val="20"/>
              </w:rPr>
              <w:t xml:space="preserve">　</w:t>
            </w:r>
          </w:p>
        </w:tc>
        <w:tc>
          <w:tcPr>
            <w:tcW w:w="4154"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1A56E83B" w14:textId="77777777" w:rsidR="00295894" w:rsidRPr="00540AC9" w:rsidRDefault="004B7C03" w:rsidP="00540AC9">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sidRPr="004B7C03">
              <w:rPr>
                <w:rFonts w:asciiTheme="majorEastAsia" w:eastAsiaTheme="majorEastAsia" w:hAnsiTheme="majorEastAsia" w:cstheme="minorBidi" w:hint="eastAsia"/>
                <w:b/>
                <w:color w:val="auto"/>
                <w:kern w:val="2"/>
                <w:sz w:val="20"/>
                <w:szCs w:val="20"/>
              </w:rPr>
              <w:t>【全体目標】</w:t>
            </w:r>
          </w:p>
        </w:tc>
        <w:tc>
          <w:tcPr>
            <w:tcW w:w="1946"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1317D7EF"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hint="eastAsia"/>
                <w:b/>
                <w:color w:val="auto"/>
                <w:sz w:val="20"/>
                <w:szCs w:val="20"/>
              </w:rPr>
              <w:t>現在の状況</w:t>
            </w:r>
          </w:p>
        </w:tc>
        <w:tc>
          <w:tcPr>
            <w:tcW w:w="216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4C39DA8"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2023年度の目標</w:t>
            </w:r>
          </w:p>
        </w:tc>
      </w:tr>
      <w:tr w:rsidR="00CB68AB" w:rsidRPr="00295894" w14:paraId="1212AED2" w14:textId="77777777" w:rsidTr="00F61E80">
        <w:trPr>
          <w:trHeight w:val="454"/>
          <w:jc w:val="center"/>
        </w:trPr>
        <w:tc>
          <w:tcPr>
            <w:tcW w:w="6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16E5FBC"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1</w:t>
            </w:r>
          </w:p>
        </w:tc>
        <w:tc>
          <w:tcPr>
            <w:tcW w:w="4154" w:type="dxa"/>
            <w:tcBorders>
              <w:top w:val="single" w:sz="12" w:space="0" w:color="auto"/>
              <w:left w:val="nil"/>
              <w:bottom w:val="single" w:sz="12" w:space="0" w:color="auto"/>
              <w:right w:val="single" w:sz="4" w:space="0" w:color="auto"/>
            </w:tcBorders>
            <w:shd w:val="clear" w:color="auto" w:fill="auto"/>
            <w:vAlign w:val="center"/>
          </w:tcPr>
          <w:p w14:paraId="0748D0A9" w14:textId="6D28B050" w:rsidR="00CB68AB" w:rsidRPr="00A618C9" w:rsidRDefault="00295894">
            <w:pPr>
              <w:widowControl/>
              <w:adjustRightInd/>
              <w:spacing w:line="320" w:lineRule="exact"/>
              <w:jc w:val="left"/>
              <w:textAlignment w:val="auto"/>
              <w:rPr>
                <w:rFonts w:hAnsi="HG丸ｺﾞｼｯｸM-PRO" w:cstheme="minorBidi"/>
                <w:color w:val="auto"/>
                <w:kern w:val="2"/>
                <w:sz w:val="21"/>
                <w:szCs w:val="21"/>
              </w:rPr>
            </w:pPr>
            <w:r w:rsidRPr="00A618C9">
              <w:rPr>
                <w:rFonts w:hAnsi="HG丸ｺﾞｼｯｸM-PRO" w:cstheme="minorBidi" w:hint="eastAsia"/>
                <w:color w:val="auto"/>
                <w:kern w:val="2"/>
                <w:sz w:val="21"/>
                <w:szCs w:val="21"/>
              </w:rPr>
              <w:t>大阪府のがん年齢調整死亡率（</w:t>
            </w:r>
            <w:r w:rsidRPr="00A618C9">
              <w:rPr>
                <w:rFonts w:hAnsi="HG丸ｺﾞｼｯｸM-PRO" w:cstheme="minorBidi"/>
                <w:color w:val="auto"/>
                <w:kern w:val="2"/>
                <w:sz w:val="21"/>
                <w:szCs w:val="21"/>
              </w:rPr>
              <w:t>75歳未満）</w:t>
            </w:r>
          </w:p>
          <w:p w14:paraId="325B9BA5" w14:textId="3FD2BBBC" w:rsidR="00295894" w:rsidRPr="00A618C9" w:rsidRDefault="004331D4">
            <w:pPr>
              <w:widowControl/>
              <w:adjustRightInd/>
              <w:spacing w:line="320" w:lineRule="exact"/>
              <w:jc w:val="left"/>
              <w:textAlignment w:val="auto"/>
              <w:rPr>
                <w:rFonts w:hAnsi="HG丸ｺﾞｼｯｸM-PRO" w:cstheme="minorBidi"/>
                <w:color w:val="auto"/>
                <w:kern w:val="2"/>
                <w:sz w:val="21"/>
                <w:szCs w:val="21"/>
              </w:rPr>
            </w:pPr>
            <w:r w:rsidRPr="00EB0EB4">
              <w:rPr>
                <w:rFonts w:hAnsi="HG丸ｺﾞｼｯｸM-PRO" w:cstheme="minorBidi" w:hint="eastAsia"/>
                <w:color w:val="auto"/>
                <w:w w:val="89"/>
                <w:sz w:val="21"/>
                <w:szCs w:val="21"/>
                <w:fitText w:val="3960" w:id="1554731264"/>
              </w:rPr>
              <w:t>【</w:t>
            </w:r>
            <w:r w:rsidR="002006FC" w:rsidRPr="00EB0EB4">
              <w:rPr>
                <w:rFonts w:hAnsi="HG丸ｺﾞｼｯｸM-PRO" w:cstheme="minorBidi" w:hint="eastAsia"/>
                <w:color w:val="auto"/>
                <w:w w:val="89"/>
                <w:sz w:val="21"/>
                <w:szCs w:val="21"/>
                <w:fitText w:val="3960" w:id="1554731264"/>
              </w:rPr>
              <w:t>大阪国際がんセンター　がん対策センター</w:t>
            </w:r>
            <w:r w:rsidRPr="00EB0EB4">
              <w:rPr>
                <w:rFonts w:hAnsi="HG丸ｺﾞｼｯｸM-PRO" w:cstheme="minorBidi" w:hint="eastAsia"/>
                <w:color w:val="auto"/>
                <w:spacing w:val="90"/>
                <w:w w:val="89"/>
                <w:sz w:val="21"/>
                <w:szCs w:val="21"/>
                <w:fitText w:val="3960" w:id="1554731264"/>
              </w:rPr>
              <w:t>】</w:t>
            </w:r>
          </w:p>
        </w:tc>
        <w:tc>
          <w:tcPr>
            <w:tcW w:w="1946" w:type="dxa"/>
            <w:tcBorders>
              <w:top w:val="single" w:sz="12" w:space="0" w:color="auto"/>
              <w:left w:val="single" w:sz="4" w:space="0" w:color="auto"/>
              <w:bottom w:val="single" w:sz="12" w:space="0" w:color="auto"/>
              <w:right w:val="single" w:sz="4" w:space="0" w:color="auto"/>
            </w:tcBorders>
            <w:shd w:val="clear" w:color="auto" w:fill="auto"/>
            <w:vAlign w:val="center"/>
          </w:tcPr>
          <w:p w14:paraId="7F6ED597" w14:textId="33652BE0" w:rsidR="007E1EEA" w:rsidRPr="00A618C9" w:rsidRDefault="00327C3A" w:rsidP="00540AC9">
            <w:pPr>
              <w:widowControl/>
              <w:adjustRightInd/>
              <w:spacing w:line="320" w:lineRule="exact"/>
              <w:jc w:val="center"/>
              <w:textAlignment w:val="auto"/>
              <w:rPr>
                <w:rFonts w:hAnsi="HG丸ｺﾞｼｯｸM-PRO" w:cs="ＭＳ Ｐゴシック"/>
                <w:color w:val="auto"/>
                <w:sz w:val="21"/>
                <w:szCs w:val="20"/>
              </w:rPr>
            </w:pPr>
            <w:r w:rsidRPr="00A618C9">
              <w:rPr>
                <w:rFonts w:hAnsi="HG丸ｺﾞｼｯｸM-PRO" w:cs="ＭＳ Ｐゴシック"/>
                <w:color w:val="auto"/>
                <w:sz w:val="21"/>
                <w:szCs w:val="20"/>
              </w:rPr>
              <w:t>79.9</w:t>
            </w:r>
          </w:p>
          <w:p w14:paraId="5A04FB17" w14:textId="77777777" w:rsidR="00C875B7" w:rsidRPr="00A01A9C" w:rsidRDefault="007E1EEA" w:rsidP="00540AC9">
            <w:pPr>
              <w:widowControl/>
              <w:adjustRightInd/>
              <w:spacing w:line="320" w:lineRule="exact"/>
              <w:jc w:val="center"/>
              <w:textAlignment w:val="auto"/>
              <w:rPr>
                <w:rFonts w:hAnsi="HG丸ｺﾞｼｯｸM-PRO" w:cs="ＭＳ Ｐゴシック"/>
                <w:color w:val="auto"/>
                <w:sz w:val="22"/>
                <w:szCs w:val="20"/>
              </w:rPr>
            </w:pPr>
            <w:r w:rsidRPr="00A01A9C">
              <w:rPr>
                <w:rFonts w:hAnsi="HG丸ｺﾞｼｯｸM-PRO" w:cs="ＭＳ Ｐゴシック" w:hint="eastAsia"/>
                <w:color w:val="auto"/>
                <w:sz w:val="16"/>
                <w:szCs w:val="20"/>
              </w:rPr>
              <w:t>＜人口10万対＞</w:t>
            </w:r>
          </w:p>
          <w:p w14:paraId="0C21774D" w14:textId="4B50EE44" w:rsidR="00295894" w:rsidRPr="001E2516" w:rsidRDefault="00C875B7">
            <w:pPr>
              <w:widowControl/>
              <w:adjustRightInd/>
              <w:spacing w:line="320" w:lineRule="exact"/>
              <w:jc w:val="center"/>
              <w:textAlignment w:val="auto"/>
              <w:rPr>
                <w:rFonts w:hAnsi="HG丸ｺﾞｼｯｸM-PRO" w:cs="ＭＳ Ｐゴシック"/>
                <w:color w:val="auto"/>
                <w:sz w:val="20"/>
                <w:szCs w:val="20"/>
              </w:rPr>
            </w:pPr>
            <w:r w:rsidRPr="00A01A9C">
              <w:rPr>
                <w:rFonts w:hAnsi="HG丸ｺﾞｼｯｸM-PRO" w:cs="ＭＳ Ｐゴシック" w:hint="eastAsia"/>
                <w:color w:val="auto"/>
                <w:sz w:val="16"/>
                <w:szCs w:val="20"/>
              </w:rPr>
              <w:t>（平成</w:t>
            </w:r>
            <w:r w:rsidR="0079316B" w:rsidRPr="00A01A9C">
              <w:rPr>
                <w:rFonts w:hAnsi="HG丸ｺﾞｼｯｸM-PRO" w:cs="ＭＳ Ｐゴシック" w:hint="eastAsia"/>
                <w:color w:val="auto"/>
                <w:sz w:val="16"/>
                <w:szCs w:val="20"/>
              </w:rPr>
              <w:t>2</w:t>
            </w:r>
            <w:r w:rsidR="00327C3A" w:rsidRPr="00A01A9C">
              <w:rPr>
                <w:rFonts w:hAnsi="HG丸ｺﾞｼｯｸM-PRO" w:cs="ＭＳ Ｐゴシック" w:hint="eastAsia"/>
                <w:color w:val="auto"/>
                <w:sz w:val="16"/>
                <w:szCs w:val="20"/>
              </w:rPr>
              <w:t>9</w:t>
            </w:r>
            <w:r w:rsidRPr="00A01A9C">
              <w:rPr>
                <w:rFonts w:hAnsi="HG丸ｺﾞｼｯｸM-PRO" w:cs="ＭＳ Ｐゴシック" w:hint="eastAsia"/>
                <w:color w:val="auto"/>
                <w:sz w:val="16"/>
                <w:szCs w:val="20"/>
              </w:rPr>
              <w:t>年</w:t>
            </w:r>
            <w:r w:rsidR="00327C3A" w:rsidRPr="00A01A9C">
              <w:rPr>
                <w:rFonts w:hAnsi="HG丸ｺﾞｼｯｸM-PRO" w:cs="ＭＳ Ｐゴシック" w:hint="eastAsia"/>
                <w:color w:val="auto"/>
                <w:sz w:val="16"/>
                <w:szCs w:val="20"/>
              </w:rPr>
              <w:t>推計値</w:t>
            </w:r>
            <w:r w:rsidRPr="00A01A9C">
              <w:rPr>
                <w:rFonts w:hAnsi="HG丸ｺﾞｼｯｸM-PRO" w:cs="ＭＳ Ｐゴシック" w:hint="eastAsia"/>
                <w:color w:val="auto"/>
                <w:sz w:val="16"/>
                <w:szCs w:val="20"/>
              </w:rPr>
              <w:t>）</w:t>
            </w:r>
          </w:p>
        </w:tc>
        <w:tc>
          <w:tcPr>
            <w:tcW w:w="2164" w:type="dxa"/>
            <w:tcBorders>
              <w:top w:val="single" w:sz="12" w:space="0" w:color="auto"/>
              <w:left w:val="single" w:sz="4" w:space="0" w:color="auto"/>
              <w:bottom w:val="single" w:sz="12" w:space="0" w:color="auto"/>
              <w:right w:val="single" w:sz="12" w:space="0" w:color="auto"/>
            </w:tcBorders>
            <w:shd w:val="clear" w:color="auto" w:fill="auto"/>
            <w:vAlign w:val="center"/>
          </w:tcPr>
          <w:p w14:paraId="3AD81F9D" w14:textId="292048A9" w:rsidR="00284D9D" w:rsidRDefault="00413F85" w:rsidP="00413F85">
            <w:pPr>
              <w:widowControl/>
              <w:adjustRightInd/>
              <w:spacing w:line="320" w:lineRule="exact"/>
              <w:jc w:val="left"/>
              <w:textAlignment w:val="auto"/>
              <w:rPr>
                <w:rFonts w:hAnsi="HG丸ｺﾞｼｯｸM-PRO" w:cs="ＭＳ Ｐゴシック"/>
                <w:color w:val="auto"/>
                <w:sz w:val="21"/>
                <w:szCs w:val="20"/>
              </w:rPr>
            </w:pPr>
            <w:r w:rsidRPr="00A618C9">
              <w:rPr>
                <w:rFonts w:hAnsi="HG丸ｺﾞｼｯｸM-PRO" w:cs="ＭＳ Ｐゴシック" w:hint="eastAsia"/>
                <w:color w:val="auto"/>
                <w:sz w:val="21"/>
                <w:szCs w:val="20"/>
              </w:rPr>
              <w:t>平成</w:t>
            </w:r>
            <w:r w:rsidR="00123D74">
              <w:rPr>
                <w:rFonts w:hAnsi="HG丸ｺﾞｼｯｸM-PRO" w:cs="ＭＳ Ｐゴシック" w:hint="eastAsia"/>
                <w:color w:val="auto"/>
                <w:sz w:val="21"/>
                <w:szCs w:val="20"/>
              </w:rPr>
              <w:t>29年に</w:t>
            </w:r>
            <w:r w:rsidRPr="00A618C9">
              <w:rPr>
                <w:rFonts w:hAnsi="HG丸ｺﾞｼｯｸM-PRO" w:cs="ＭＳ Ｐゴシック"/>
                <w:color w:val="auto"/>
                <w:sz w:val="21"/>
                <w:szCs w:val="20"/>
              </w:rPr>
              <w:t>比べて、</w:t>
            </w:r>
            <w:r w:rsidR="00123D74">
              <w:rPr>
                <w:rFonts w:hAnsi="HG丸ｺﾞｼｯｸM-PRO" w:cs="ＭＳ Ｐゴシック" w:hint="eastAsia"/>
                <w:color w:val="auto"/>
                <w:sz w:val="21"/>
                <w:szCs w:val="20"/>
              </w:rPr>
              <w:t>10年後には</w:t>
            </w:r>
            <w:r w:rsidRPr="00A618C9">
              <w:rPr>
                <w:rFonts w:hAnsi="HG丸ｺﾞｼｯｸM-PRO" w:cs="ＭＳ Ｐゴシック"/>
                <w:color w:val="auto"/>
                <w:sz w:val="21"/>
                <w:szCs w:val="20"/>
              </w:rPr>
              <w:t>、</w:t>
            </w:r>
          </w:p>
          <w:p w14:paraId="42097EDF" w14:textId="10418ED3" w:rsidR="00413F85" w:rsidRPr="00A618C9" w:rsidRDefault="00413F85" w:rsidP="00413F85">
            <w:pPr>
              <w:widowControl/>
              <w:adjustRightInd/>
              <w:spacing w:line="320" w:lineRule="exact"/>
              <w:jc w:val="left"/>
              <w:textAlignment w:val="auto"/>
              <w:rPr>
                <w:rFonts w:hAnsi="HG丸ｺﾞｼｯｸM-PRO" w:cs="ＭＳ Ｐゴシック"/>
                <w:color w:val="auto"/>
                <w:sz w:val="21"/>
                <w:szCs w:val="20"/>
              </w:rPr>
            </w:pPr>
            <w:r w:rsidRPr="00A618C9">
              <w:rPr>
                <w:rFonts w:hAnsi="HG丸ｺﾞｼｯｸM-PRO" w:cs="ＭＳ Ｐゴシック" w:hint="eastAsia"/>
                <w:color w:val="auto"/>
                <w:sz w:val="21"/>
                <w:szCs w:val="20"/>
              </w:rPr>
              <w:t>『約</w:t>
            </w:r>
            <w:r w:rsidRPr="00A618C9">
              <w:rPr>
                <w:rFonts w:hAnsi="HG丸ｺﾞｼｯｸM-PRO" w:cs="ＭＳ Ｐゴシック"/>
                <w:color w:val="auto"/>
                <w:sz w:val="21"/>
                <w:szCs w:val="20"/>
              </w:rPr>
              <w:t>17％の減少』</w:t>
            </w:r>
          </w:p>
          <w:p w14:paraId="3E10DE63" w14:textId="77777777" w:rsidR="00284D9D" w:rsidRDefault="00413F85" w:rsidP="00413F85">
            <w:pPr>
              <w:widowControl/>
              <w:adjustRightInd/>
              <w:spacing w:line="320" w:lineRule="exact"/>
              <w:jc w:val="left"/>
              <w:textAlignment w:val="auto"/>
              <w:rPr>
                <w:rFonts w:hAnsi="HG丸ｺﾞｼｯｸM-PRO" w:cs="ＭＳ Ｐゴシック"/>
                <w:color w:val="auto"/>
                <w:sz w:val="21"/>
                <w:szCs w:val="20"/>
              </w:rPr>
            </w:pPr>
            <w:r w:rsidRPr="00A618C9">
              <w:rPr>
                <w:rFonts w:hAnsi="HG丸ｺﾞｼｯｸM-PRO" w:cs="ＭＳ Ｐゴシック" w:hint="eastAsia"/>
                <w:color w:val="auto"/>
                <w:sz w:val="21"/>
                <w:szCs w:val="20"/>
              </w:rPr>
              <w:t>（</w:t>
            </w:r>
            <w:r w:rsidRPr="00A618C9">
              <w:rPr>
                <w:rFonts w:hAnsi="HG丸ｺﾞｼｯｸM-PRO" w:cs="ＭＳ Ｐゴシック"/>
                <w:color w:val="auto"/>
                <w:sz w:val="21"/>
                <w:szCs w:val="20"/>
              </w:rPr>
              <w:t>6年後には、</w:t>
            </w:r>
          </w:p>
          <w:p w14:paraId="7AEA858F" w14:textId="0DBB3EBA" w:rsidR="00A94348" w:rsidRPr="00A618C9" w:rsidRDefault="00413F85" w:rsidP="00413F85">
            <w:pPr>
              <w:widowControl/>
              <w:adjustRightInd/>
              <w:spacing w:line="320" w:lineRule="exact"/>
              <w:jc w:val="left"/>
              <w:textAlignment w:val="auto"/>
              <w:rPr>
                <w:rFonts w:hAnsi="HG丸ｺﾞｼｯｸM-PRO" w:cs="ＭＳ Ｐゴシック"/>
                <w:color w:val="auto"/>
                <w:sz w:val="21"/>
                <w:szCs w:val="20"/>
              </w:rPr>
            </w:pPr>
            <w:r w:rsidRPr="00A618C9">
              <w:rPr>
                <w:rFonts w:hAnsi="HG丸ｺﾞｼｯｸM-PRO" w:cs="ＭＳ Ｐゴシック" w:hint="eastAsia"/>
                <w:color w:val="auto"/>
                <w:sz w:val="21"/>
                <w:szCs w:val="20"/>
              </w:rPr>
              <w:t>『約</w:t>
            </w:r>
            <w:r w:rsidRPr="00A618C9">
              <w:rPr>
                <w:rFonts w:hAnsi="HG丸ｺﾞｼｯｸM-PRO" w:cs="ＭＳ Ｐゴシック"/>
                <w:color w:val="auto"/>
                <w:sz w:val="21"/>
                <w:szCs w:val="20"/>
              </w:rPr>
              <w:t>10％の減少』）</w:t>
            </w:r>
          </w:p>
        </w:tc>
      </w:tr>
      <w:tr w:rsidR="00CB68AB" w:rsidRPr="00295894" w14:paraId="06F5045E" w14:textId="77777777" w:rsidTr="00F61E80">
        <w:trPr>
          <w:trHeight w:val="454"/>
          <w:jc w:val="center"/>
        </w:trPr>
        <w:tc>
          <w:tcPr>
            <w:tcW w:w="6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1C9691B"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2</w:t>
            </w:r>
          </w:p>
        </w:tc>
        <w:tc>
          <w:tcPr>
            <w:tcW w:w="4154" w:type="dxa"/>
            <w:tcBorders>
              <w:top w:val="single" w:sz="12" w:space="0" w:color="auto"/>
              <w:left w:val="nil"/>
              <w:bottom w:val="single" w:sz="4" w:space="0" w:color="auto"/>
              <w:right w:val="single" w:sz="4" w:space="0" w:color="auto"/>
            </w:tcBorders>
            <w:shd w:val="clear" w:color="auto" w:fill="auto"/>
            <w:vAlign w:val="center"/>
          </w:tcPr>
          <w:p w14:paraId="4402D8B0" w14:textId="5270E3D7" w:rsidR="00CB68AB" w:rsidRPr="00A618C9" w:rsidRDefault="00295894">
            <w:pPr>
              <w:widowControl/>
              <w:adjustRightInd/>
              <w:spacing w:line="320" w:lineRule="exact"/>
              <w:jc w:val="left"/>
              <w:textAlignment w:val="auto"/>
              <w:rPr>
                <w:rFonts w:hAnsi="HG丸ｺﾞｼｯｸM-PRO" w:cstheme="minorBidi"/>
                <w:color w:val="auto"/>
                <w:kern w:val="2"/>
                <w:sz w:val="21"/>
                <w:szCs w:val="21"/>
              </w:rPr>
            </w:pPr>
            <w:r w:rsidRPr="00A618C9">
              <w:rPr>
                <w:rFonts w:hAnsi="HG丸ｺﾞｼｯｸM-PRO" w:cstheme="minorBidi" w:hint="eastAsia"/>
                <w:color w:val="auto"/>
                <w:kern w:val="2"/>
                <w:sz w:val="21"/>
                <w:szCs w:val="21"/>
              </w:rPr>
              <w:t>大阪府のがん年齢調整り患率</w:t>
            </w:r>
          </w:p>
          <w:p w14:paraId="56D22133" w14:textId="3C3FAE55" w:rsidR="00295894" w:rsidRPr="00A618C9" w:rsidRDefault="00295894">
            <w:pPr>
              <w:widowControl/>
              <w:adjustRightInd/>
              <w:spacing w:line="320" w:lineRule="exact"/>
              <w:jc w:val="left"/>
              <w:textAlignment w:val="auto"/>
              <w:rPr>
                <w:rFonts w:hAnsi="HG丸ｺﾞｼｯｸM-PRO" w:cstheme="minorBidi"/>
                <w:color w:val="auto"/>
                <w:kern w:val="2"/>
                <w:sz w:val="21"/>
                <w:szCs w:val="21"/>
              </w:rPr>
            </w:pPr>
            <w:r w:rsidRPr="00A618C9">
              <w:rPr>
                <w:rFonts w:hAnsi="HG丸ｺﾞｼｯｸM-PRO" w:cstheme="minorBidi" w:hint="eastAsia"/>
                <w:color w:val="auto"/>
                <w:kern w:val="2"/>
                <w:sz w:val="21"/>
                <w:szCs w:val="21"/>
              </w:rPr>
              <w:t>（</w:t>
            </w:r>
            <w:r w:rsidRPr="00A618C9">
              <w:rPr>
                <w:rFonts w:hAnsi="HG丸ｺﾞｼｯｸM-PRO" w:cstheme="minorBidi"/>
                <w:color w:val="auto"/>
                <w:kern w:val="2"/>
                <w:sz w:val="21"/>
                <w:szCs w:val="21"/>
              </w:rPr>
              <w:t>75歳未満</w:t>
            </w:r>
            <w:r w:rsidR="00AC7DBA" w:rsidRPr="00A618C9">
              <w:rPr>
                <w:rFonts w:hAnsi="HG丸ｺﾞｼｯｸM-PRO" w:cstheme="minorBidi"/>
                <w:color w:val="auto"/>
                <w:kern w:val="2"/>
                <w:sz w:val="21"/>
                <w:szCs w:val="21"/>
              </w:rPr>
              <w:t xml:space="preserve">, </w:t>
            </w:r>
            <w:r w:rsidR="00AC7DBA" w:rsidRPr="00A618C9">
              <w:rPr>
                <w:rFonts w:hAnsi="HG丸ｺﾞｼｯｸM-PRO" w:cstheme="minorBidi" w:hint="eastAsia"/>
                <w:color w:val="auto"/>
                <w:kern w:val="2"/>
                <w:sz w:val="21"/>
                <w:szCs w:val="21"/>
              </w:rPr>
              <w:t>進行がん</w:t>
            </w:r>
            <w:r w:rsidRPr="00A618C9">
              <w:rPr>
                <w:rFonts w:hAnsi="HG丸ｺﾞｼｯｸM-PRO" w:cstheme="minorBidi"/>
                <w:color w:val="auto"/>
                <w:kern w:val="2"/>
                <w:sz w:val="21"/>
                <w:szCs w:val="21"/>
              </w:rPr>
              <w:t>）</w:t>
            </w:r>
            <w:r w:rsidR="004331D4" w:rsidRPr="00A618C9">
              <w:rPr>
                <w:rFonts w:hAnsi="HG丸ｺﾞｼｯｸM-PRO" w:cstheme="minorBidi" w:hint="eastAsia"/>
                <w:color w:val="auto"/>
                <w:kern w:val="2"/>
                <w:sz w:val="21"/>
                <w:szCs w:val="21"/>
              </w:rPr>
              <w:t>【</w:t>
            </w:r>
            <w:r w:rsidR="005258DF" w:rsidRPr="00A618C9">
              <w:rPr>
                <w:rFonts w:hAnsi="HG丸ｺﾞｼｯｸM-PRO" w:cstheme="minorBidi" w:hint="eastAsia"/>
                <w:color w:val="auto"/>
                <w:kern w:val="2"/>
                <w:sz w:val="21"/>
                <w:szCs w:val="21"/>
              </w:rPr>
              <w:t>大阪府</w:t>
            </w:r>
            <w:r w:rsidR="004B7C03" w:rsidRPr="00A618C9">
              <w:rPr>
                <w:rFonts w:hAnsi="HG丸ｺﾞｼｯｸM-PRO" w:cstheme="minorBidi" w:hint="eastAsia"/>
                <w:color w:val="auto"/>
                <w:kern w:val="2"/>
                <w:sz w:val="21"/>
                <w:szCs w:val="21"/>
              </w:rPr>
              <w:t>がん登録</w:t>
            </w:r>
            <w:r w:rsidR="004331D4" w:rsidRPr="00A618C9">
              <w:rPr>
                <w:rFonts w:hAnsi="HG丸ｺﾞｼｯｸM-PRO" w:cstheme="minorBidi" w:hint="eastAsia"/>
                <w:color w:val="auto"/>
                <w:kern w:val="2"/>
                <w:sz w:val="21"/>
                <w:szCs w:val="21"/>
              </w:rPr>
              <w:t>】</w:t>
            </w:r>
          </w:p>
        </w:tc>
        <w:tc>
          <w:tcPr>
            <w:tcW w:w="1946" w:type="dxa"/>
            <w:tcBorders>
              <w:top w:val="single" w:sz="12" w:space="0" w:color="auto"/>
              <w:left w:val="single" w:sz="4" w:space="0" w:color="auto"/>
              <w:bottom w:val="single" w:sz="4" w:space="0" w:color="auto"/>
              <w:right w:val="single" w:sz="4" w:space="0" w:color="auto"/>
            </w:tcBorders>
            <w:shd w:val="clear" w:color="auto" w:fill="auto"/>
            <w:vAlign w:val="center"/>
          </w:tcPr>
          <w:p w14:paraId="56508D0C" w14:textId="77777777" w:rsidR="001D45BB" w:rsidRPr="00A01A9C" w:rsidRDefault="00AC7DBA">
            <w:pPr>
              <w:widowControl/>
              <w:adjustRightInd/>
              <w:spacing w:line="320" w:lineRule="exact"/>
              <w:jc w:val="center"/>
              <w:textAlignment w:val="auto"/>
              <w:rPr>
                <w:rFonts w:hAnsi="HG丸ｺﾞｼｯｸM-PRO" w:cs="ＭＳ Ｐゴシック"/>
                <w:color w:val="auto"/>
                <w:sz w:val="16"/>
                <w:szCs w:val="16"/>
              </w:rPr>
            </w:pPr>
            <w:r w:rsidRPr="00A618C9">
              <w:rPr>
                <w:rFonts w:hAnsi="HG丸ｺﾞｼｯｸM-PRO" w:cs="ＭＳ Ｐゴシック"/>
                <w:color w:val="auto"/>
                <w:sz w:val="21"/>
                <w:szCs w:val="20"/>
              </w:rPr>
              <w:t>149</w:t>
            </w:r>
            <w:r w:rsidRPr="00A618C9">
              <w:rPr>
                <w:rFonts w:hAnsi="HG丸ｺﾞｼｯｸM-PRO" w:cs="ＭＳ Ｐゴシック" w:hint="eastAsia"/>
                <w:color w:val="auto"/>
                <w:sz w:val="21"/>
                <w:szCs w:val="20"/>
              </w:rPr>
              <w:t>．</w:t>
            </w:r>
            <w:r w:rsidRPr="00A618C9">
              <w:rPr>
                <w:rFonts w:hAnsi="HG丸ｺﾞｼｯｸM-PRO" w:cs="ＭＳ Ｐゴシック"/>
                <w:color w:val="auto"/>
                <w:sz w:val="21"/>
                <w:szCs w:val="20"/>
              </w:rPr>
              <w:t>8</w:t>
            </w:r>
            <w:r>
              <w:rPr>
                <w:rFonts w:hAnsi="HG丸ｺﾞｼｯｸM-PRO" w:cs="ＭＳ Ｐゴシック"/>
                <w:color w:val="auto"/>
                <w:sz w:val="16"/>
                <w:szCs w:val="20"/>
              </w:rPr>
              <w:br/>
            </w:r>
            <w:r w:rsidRPr="00A01A9C">
              <w:rPr>
                <w:rFonts w:hAnsi="HG丸ｺﾞｼｯｸM-PRO" w:cs="ＭＳ Ｐゴシック" w:hint="eastAsia"/>
                <w:color w:val="auto"/>
                <w:sz w:val="16"/>
                <w:szCs w:val="16"/>
              </w:rPr>
              <w:t>＜人口10万対＞</w:t>
            </w:r>
          </w:p>
          <w:p w14:paraId="6B3FF84C" w14:textId="308A5B97" w:rsidR="00295894" w:rsidRPr="001E2516" w:rsidRDefault="001D45BB" w:rsidP="00540AC9">
            <w:pPr>
              <w:widowControl/>
              <w:adjustRightInd/>
              <w:spacing w:line="320" w:lineRule="exact"/>
              <w:jc w:val="center"/>
              <w:textAlignment w:val="auto"/>
              <w:rPr>
                <w:rFonts w:hAnsi="HG丸ｺﾞｼｯｸM-PRO" w:cs="ＭＳ Ｐゴシック"/>
                <w:color w:val="auto"/>
                <w:sz w:val="20"/>
                <w:szCs w:val="20"/>
              </w:rPr>
            </w:pPr>
            <w:r w:rsidRPr="00A01A9C">
              <w:rPr>
                <w:rFonts w:hAnsi="HG丸ｺﾞｼｯｸM-PRO" w:cs="ＭＳ Ｐゴシック" w:hint="eastAsia"/>
                <w:color w:val="auto"/>
                <w:sz w:val="16"/>
                <w:szCs w:val="16"/>
              </w:rPr>
              <w:t>（平成</w:t>
            </w:r>
            <w:r w:rsidRPr="00A01A9C">
              <w:rPr>
                <w:rFonts w:hAnsi="HG丸ｺﾞｼｯｸM-PRO" w:cs="ＭＳ Ｐゴシック"/>
                <w:color w:val="auto"/>
                <w:sz w:val="16"/>
                <w:szCs w:val="16"/>
              </w:rPr>
              <w:t>24年）</w:t>
            </w:r>
          </w:p>
        </w:tc>
        <w:tc>
          <w:tcPr>
            <w:tcW w:w="2164" w:type="dxa"/>
            <w:tcBorders>
              <w:top w:val="single" w:sz="12" w:space="0" w:color="auto"/>
              <w:left w:val="single" w:sz="4" w:space="0" w:color="auto"/>
              <w:bottom w:val="single" w:sz="4" w:space="0" w:color="auto"/>
              <w:right w:val="single" w:sz="12" w:space="0" w:color="auto"/>
            </w:tcBorders>
            <w:shd w:val="clear" w:color="auto" w:fill="auto"/>
            <w:vAlign w:val="center"/>
          </w:tcPr>
          <w:p w14:paraId="10256DE1" w14:textId="46E8729E" w:rsidR="00295894" w:rsidRPr="00A618C9" w:rsidRDefault="001D45BB" w:rsidP="00540AC9">
            <w:pPr>
              <w:widowControl/>
              <w:adjustRightInd/>
              <w:spacing w:line="320" w:lineRule="exact"/>
              <w:jc w:val="center"/>
              <w:textAlignment w:val="auto"/>
              <w:rPr>
                <w:rFonts w:hAnsi="HG丸ｺﾞｼｯｸM-PRO" w:cs="ＭＳ Ｐゴシック"/>
                <w:color w:val="auto"/>
                <w:sz w:val="21"/>
                <w:szCs w:val="20"/>
              </w:rPr>
            </w:pPr>
            <w:r w:rsidRPr="00A618C9">
              <w:rPr>
                <w:rFonts w:hAnsi="HG丸ｺﾞｼｯｸM-PRO" w:cs="ＭＳ Ｐゴシック" w:hint="eastAsia"/>
                <w:color w:val="auto"/>
                <w:sz w:val="21"/>
                <w:szCs w:val="20"/>
              </w:rPr>
              <w:t>減少</w:t>
            </w:r>
          </w:p>
        </w:tc>
      </w:tr>
      <w:tr w:rsidR="00CB68AB" w:rsidRPr="00295894" w14:paraId="5742F678" w14:textId="77777777" w:rsidTr="00A618C9">
        <w:trPr>
          <w:trHeight w:val="454"/>
          <w:jc w:val="center"/>
        </w:trPr>
        <w:tc>
          <w:tcPr>
            <w:tcW w:w="6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0B54366"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3</w:t>
            </w:r>
          </w:p>
        </w:tc>
        <w:tc>
          <w:tcPr>
            <w:tcW w:w="4154" w:type="dxa"/>
            <w:tcBorders>
              <w:top w:val="single" w:sz="12" w:space="0" w:color="auto"/>
              <w:left w:val="nil"/>
              <w:bottom w:val="single" w:sz="4" w:space="0" w:color="auto"/>
              <w:right w:val="single" w:sz="4" w:space="0" w:color="auto"/>
            </w:tcBorders>
            <w:shd w:val="clear" w:color="auto" w:fill="auto"/>
            <w:vAlign w:val="center"/>
          </w:tcPr>
          <w:p w14:paraId="782EE914" w14:textId="1A9FF9F8" w:rsidR="004331D4" w:rsidRPr="00A618C9" w:rsidRDefault="00295894">
            <w:pPr>
              <w:widowControl/>
              <w:adjustRightInd/>
              <w:spacing w:line="320" w:lineRule="exact"/>
              <w:jc w:val="left"/>
              <w:textAlignment w:val="auto"/>
              <w:rPr>
                <w:rFonts w:hAnsi="HG丸ｺﾞｼｯｸM-PRO" w:cstheme="minorBidi"/>
                <w:color w:val="auto"/>
                <w:kern w:val="2"/>
                <w:sz w:val="21"/>
                <w:szCs w:val="21"/>
              </w:rPr>
            </w:pPr>
            <w:r w:rsidRPr="00A618C9">
              <w:rPr>
                <w:rFonts w:hAnsi="HG丸ｺﾞｼｯｸM-PRO" w:cstheme="minorBidi" w:hint="eastAsia"/>
                <w:color w:val="auto"/>
                <w:kern w:val="2"/>
                <w:sz w:val="21"/>
                <w:szCs w:val="21"/>
              </w:rPr>
              <w:t>二次医療圏間の大阪府のがん年齢調整</w:t>
            </w:r>
            <w:r w:rsidR="001D45BB" w:rsidRPr="00A618C9">
              <w:rPr>
                <w:rFonts w:hAnsi="HG丸ｺﾞｼｯｸM-PRO" w:cstheme="minorBidi" w:hint="eastAsia"/>
                <w:color w:val="auto"/>
                <w:kern w:val="2"/>
                <w:sz w:val="21"/>
                <w:szCs w:val="21"/>
              </w:rPr>
              <w:t>死亡</w:t>
            </w:r>
            <w:r w:rsidRPr="00A618C9">
              <w:rPr>
                <w:rFonts w:hAnsi="HG丸ｺﾞｼｯｸM-PRO" w:cstheme="minorBidi" w:hint="eastAsia"/>
                <w:color w:val="auto"/>
                <w:kern w:val="2"/>
                <w:sz w:val="21"/>
                <w:szCs w:val="21"/>
              </w:rPr>
              <w:t>率（</w:t>
            </w:r>
            <w:r w:rsidRPr="00A618C9">
              <w:rPr>
                <w:rFonts w:hAnsi="HG丸ｺﾞｼｯｸM-PRO" w:cstheme="minorBidi"/>
                <w:color w:val="auto"/>
                <w:kern w:val="2"/>
                <w:sz w:val="21"/>
                <w:szCs w:val="21"/>
              </w:rPr>
              <w:t>75歳未満）</w:t>
            </w:r>
            <w:r w:rsidR="004331D4" w:rsidRPr="00A618C9">
              <w:rPr>
                <w:rFonts w:hAnsi="HG丸ｺﾞｼｯｸM-PRO" w:cstheme="minorBidi" w:hint="eastAsia"/>
                <w:color w:val="auto"/>
                <w:kern w:val="2"/>
                <w:sz w:val="21"/>
                <w:szCs w:val="21"/>
              </w:rPr>
              <w:t>【</w:t>
            </w:r>
            <w:r w:rsidR="00D51CFF" w:rsidRPr="00A618C9">
              <w:rPr>
                <w:rFonts w:hAnsi="HG丸ｺﾞｼｯｸM-PRO" w:cstheme="minorBidi" w:hint="eastAsia"/>
                <w:color w:val="auto"/>
                <w:kern w:val="2"/>
                <w:sz w:val="21"/>
                <w:szCs w:val="21"/>
              </w:rPr>
              <w:t>人口動態統計</w:t>
            </w:r>
            <w:r w:rsidR="004331D4" w:rsidRPr="00A618C9">
              <w:rPr>
                <w:rFonts w:hAnsi="HG丸ｺﾞｼｯｸM-PRO" w:cstheme="minorBidi" w:hint="eastAsia"/>
                <w:color w:val="auto"/>
                <w:kern w:val="2"/>
                <w:sz w:val="21"/>
                <w:szCs w:val="21"/>
              </w:rPr>
              <w:t>】</w:t>
            </w:r>
          </w:p>
        </w:tc>
        <w:tc>
          <w:tcPr>
            <w:tcW w:w="1946" w:type="dxa"/>
            <w:tcBorders>
              <w:top w:val="single" w:sz="12" w:space="0" w:color="auto"/>
              <w:left w:val="single" w:sz="4" w:space="0" w:color="auto"/>
              <w:bottom w:val="single" w:sz="4" w:space="0" w:color="auto"/>
              <w:right w:val="single" w:sz="4" w:space="0" w:color="auto"/>
            </w:tcBorders>
            <w:shd w:val="clear" w:color="auto" w:fill="auto"/>
            <w:vAlign w:val="center"/>
          </w:tcPr>
          <w:p w14:paraId="3AB09ACE" w14:textId="42307DA0" w:rsidR="00947DBF" w:rsidRPr="00A618C9" w:rsidRDefault="00947DBF" w:rsidP="00540AC9">
            <w:pPr>
              <w:widowControl/>
              <w:adjustRightInd/>
              <w:spacing w:line="320" w:lineRule="exact"/>
              <w:jc w:val="center"/>
              <w:textAlignment w:val="auto"/>
              <w:rPr>
                <w:rFonts w:hAnsi="HG丸ｺﾞｼｯｸM-PRO" w:cs="ＭＳ Ｐゴシック"/>
                <w:color w:val="auto"/>
                <w:sz w:val="21"/>
                <w:szCs w:val="20"/>
              </w:rPr>
            </w:pPr>
            <w:r w:rsidRPr="00A618C9">
              <w:rPr>
                <w:rFonts w:hAnsi="HG丸ｺﾞｼｯｸM-PRO" w:cs="ＭＳ Ｐゴシック" w:hint="eastAsia"/>
                <w:color w:val="auto"/>
                <w:sz w:val="21"/>
                <w:szCs w:val="20"/>
              </w:rPr>
              <w:t>男性</w:t>
            </w:r>
            <w:r w:rsidR="001D45BB" w:rsidRPr="00A618C9">
              <w:rPr>
                <w:rFonts w:hAnsi="HG丸ｺﾞｼｯｸM-PRO" w:cs="ＭＳ Ｐゴシック"/>
                <w:color w:val="auto"/>
                <w:sz w:val="21"/>
                <w:szCs w:val="20"/>
              </w:rPr>
              <w:t>1.</w:t>
            </w:r>
            <w:r w:rsidRPr="00A618C9">
              <w:rPr>
                <w:rFonts w:hAnsi="HG丸ｺﾞｼｯｸM-PRO" w:cs="ＭＳ Ｐゴシック"/>
                <w:color w:val="auto"/>
                <w:sz w:val="21"/>
                <w:szCs w:val="20"/>
              </w:rPr>
              <w:t>3倍程度</w:t>
            </w:r>
          </w:p>
          <w:p w14:paraId="242F921A" w14:textId="77777777" w:rsidR="00295894" w:rsidRPr="00A618C9" w:rsidRDefault="00947DBF" w:rsidP="00540AC9">
            <w:pPr>
              <w:widowControl/>
              <w:adjustRightInd/>
              <w:spacing w:line="320" w:lineRule="exact"/>
              <w:jc w:val="center"/>
              <w:textAlignment w:val="auto"/>
              <w:rPr>
                <w:rFonts w:hAnsi="HG丸ｺﾞｼｯｸM-PRO" w:cs="ＭＳ Ｐゴシック"/>
                <w:color w:val="auto"/>
                <w:sz w:val="21"/>
                <w:szCs w:val="20"/>
              </w:rPr>
            </w:pPr>
            <w:r w:rsidRPr="00A618C9">
              <w:rPr>
                <w:rFonts w:hAnsi="HG丸ｺﾞｼｯｸM-PRO" w:cs="ＭＳ Ｐゴシック" w:hint="eastAsia"/>
                <w:color w:val="auto"/>
                <w:sz w:val="21"/>
                <w:szCs w:val="20"/>
              </w:rPr>
              <w:t>女性</w:t>
            </w:r>
            <w:r w:rsidR="001D45BB" w:rsidRPr="00A618C9">
              <w:rPr>
                <w:rFonts w:hAnsi="HG丸ｺﾞｼｯｸM-PRO" w:cs="ＭＳ Ｐゴシック"/>
                <w:color w:val="auto"/>
                <w:sz w:val="21"/>
                <w:szCs w:val="20"/>
              </w:rPr>
              <w:t>1.</w:t>
            </w:r>
            <w:r w:rsidRPr="00A618C9">
              <w:rPr>
                <w:rFonts w:hAnsi="HG丸ｺﾞｼｯｸM-PRO" w:cs="ＭＳ Ｐゴシック"/>
                <w:color w:val="auto"/>
                <w:sz w:val="21"/>
                <w:szCs w:val="20"/>
              </w:rPr>
              <w:t>1</w:t>
            </w:r>
            <w:r w:rsidR="00295894" w:rsidRPr="00A618C9">
              <w:rPr>
                <w:rFonts w:hAnsi="HG丸ｺﾞｼｯｸM-PRO" w:cs="ＭＳ Ｐゴシック"/>
                <w:color w:val="auto"/>
                <w:sz w:val="21"/>
                <w:szCs w:val="20"/>
              </w:rPr>
              <w:t>倍</w:t>
            </w:r>
            <w:r w:rsidR="008546B4" w:rsidRPr="00A618C9">
              <w:rPr>
                <w:rFonts w:hAnsi="HG丸ｺﾞｼｯｸM-PRO" w:cs="ＭＳ Ｐゴシック" w:hint="eastAsia"/>
                <w:color w:val="auto"/>
                <w:sz w:val="21"/>
                <w:szCs w:val="20"/>
              </w:rPr>
              <w:t>程度</w:t>
            </w:r>
          </w:p>
          <w:p w14:paraId="5004AAF0" w14:textId="75B5A79B" w:rsidR="00C875B7" w:rsidRPr="001E2516" w:rsidRDefault="00C875B7">
            <w:pPr>
              <w:widowControl/>
              <w:adjustRightInd/>
              <w:spacing w:line="320" w:lineRule="exact"/>
              <w:jc w:val="center"/>
              <w:textAlignment w:val="auto"/>
              <w:rPr>
                <w:rFonts w:hAnsi="HG丸ｺﾞｼｯｸM-PRO" w:cs="ＭＳ Ｐゴシック"/>
                <w:color w:val="auto"/>
                <w:sz w:val="20"/>
                <w:szCs w:val="20"/>
              </w:rPr>
            </w:pPr>
            <w:r w:rsidRPr="0079316B">
              <w:rPr>
                <w:rFonts w:hAnsi="HG丸ｺﾞｼｯｸM-PRO" w:cs="ＭＳ Ｐゴシック" w:hint="eastAsia"/>
                <w:color w:val="auto"/>
                <w:sz w:val="14"/>
                <w:szCs w:val="20"/>
              </w:rPr>
              <w:t>（平成</w:t>
            </w:r>
            <w:r w:rsidR="0079316B" w:rsidRPr="0079316B">
              <w:rPr>
                <w:rFonts w:hAnsi="HG丸ｺﾞｼｯｸM-PRO" w:cs="ＭＳ Ｐゴシック" w:hint="eastAsia"/>
                <w:color w:val="auto"/>
                <w:sz w:val="14"/>
                <w:szCs w:val="20"/>
              </w:rPr>
              <w:t>2</w:t>
            </w:r>
            <w:r w:rsidR="00115B1E">
              <w:rPr>
                <w:rFonts w:hAnsi="HG丸ｺﾞｼｯｸM-PRO" w:cs="ＭＳ Ｐゴシック"/>
                <w:color w:val="auto"/>
                <w:sz w:val="14"/>
                <w:szCs w:val="20"/>
              </w:rPr>
              <w:t>4</w:t>
            </w:r>
            <w:r w:rsidR="0079316B" w:rsidRPr="0079316B">
              <w:rPr>
                <w:rFonts w:hAnsi="HG丸ｺﾞｼｯｸM-PRO" w:cs="ＭＳ Ｐゴシック" w:hint="eastAsia"/>
                <w:color w:val="auto"/>
                <w:sz w:val="14"/>
                <w:szCs w:val="20"/>
              </w:rPr>
              <w:t>年～平成</w:t>
            </w:r>
            <w:r w:rsidR="00115B1E" w:rsidRPr="0079316B">
              <w:rPr>
                <w:rFonts w:hAnsi="HG丸ｺﾞｼｯｸM-PRO" w:cs="ＭＳ Ｐゴシック" w:hint="eastAsia"/>
                <w:color w:val="auto"/>
                <w:sz w:val="14"/>
                <w:szCs w:val="20"/>
              </w:rPr>
              <w:t>2</w:t>
            </w:r>
            <w:r w:rsidR="00115B1E">
              <w:rPr>
                <w:rFonts w:hAnsi="HG丸ｺﾞｼｯｸM-PRO" w:cs="ＭＳ Ｐゴシック"/>
                <w:color w:val="auto"/>
                <w:sz w:val="14"/>
                <w:szCs w:val="20"/>
              </w:rPr>
              <w:t>8</w:t>
            </w:r>
            <w:r w:rsidR="0079316B" w:rsidRPr="0079316B">
              <w:rPr>
                <w:rFonts w:hAnsi="HG丸ｺﾞｼｯｸM-PRO" w:cs="ＭＳ Ｐゴシック" w:hint="eastAsia"/>
                <w:color w:val="auto"/>
                <w:sz w:val="14"/>
                <w:szCs w:val="20"/>
              </w:rPr>
              <w:t>年</w:t>
            </w:r>
            <w:r w:rsidRPr="0079316B">
              <w:rPr>
                <w:rFonts w:hAnsi="HG丸ｺﾞｼｯｸM-PRO" w:cs="ＭＳ Ｐゴシック" w:hint="eastAsia"/>
                <w:color w:val="auto"/>
                <w:sz w:val="14"/>
                <w:szCs w:val="20"/>
              </w:rPr>
              <w:t>）</w:t>
            </w:r>
          </w:p>
        </w:tc>
        <w:tc>
          <w:tcPr>
            <w:tcW w:w="2164" w:type="dxa"/>
            <w:tcBorders>
              <w:top w:val="single" w:sz="12" w:space="0" w:color="auto"/>
              <w:left w:val="single" w:sz="4" w:space="0" w:color="auto"/>
              <w:bottom w:val="single" w:sz="4" w:space="0" w:color="auto"/>
              <w:right w:val="single" w:sz="12" w:space="0" w:color="auto"/>
            </w:tcBorders>
            <w:shd w:val="clear" w:color="auto" w:fill="auto"/>
            <w:vAlign w:val="center"/>
          </w:tcPr>
          <w:p w14:paraId="5E1E9B91" w14:textId="77777777" w:rsidR="00295894" w:rsidRPr="00A618C9" w:rsidRDefault="00295894" w:rsidP="00540AC9">
            <w:pPr>
              <w:widowControl/>
              <w:adjustRightInd/>
              <w:spacing w:line="320" w:lineRule="exact"/>
              <w:jc w:val="center"/>
              <w:textAlignment w:val="auto"/>
              <w:rPr>
                <w:rFonts w:hAnsi="HG丸ｺﾞｼｯｸM-PRO" w:cs="ＭＳ Ｐゴシック"/>
                <w:color w:val="auto"/>
                <w:sz w:val="21"/>
                <w:szCs w:val="20"/>
              </w:rPr>
            </w:pPr>
            <w:r w:rsidRPr="00A618C9">
              <w:rPr>
                <w:rFonts w:hAnsi="HG丸ｺﾞｼｯｸM-PRO" w:cs="ＭＳ Ｐゴシック" w:hint="eastAsia"/>
                <w:color w:val="auto"/>
                <w:sz w:val="21"/>
                <w:szCs w:val="20"/>
              </w:rPr>
              <w:t>差の縮小</w:t>
            </w:r>
          </w:p>
        </w:tc>
      </w:tr>
      <w:tr w:rsidR="00CB68AB" w:rsidRPr="00295894" w14:paraId="67CC1508" w14:textId="77777777" w:rsidTr="00A618C9">
        <w:trPr>
          <w:trHeight w:val="454"/>
          <w:jc w:val="center"/>
        </w:trPr>
        <w:tc>
          <w:tcPr>
            <w:tcW w:w="6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3EF64FE8" w14:textId="6673BBB9"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4</w:t>
            </w:r>
          </w:p>
        </w:tc>
        <w:tc>
          <w:tcPr>
            <w:tcW w:w="4154" w:type="dxa"/>
            <w:tcBorders>
              <w:top w:val="single" w:sz="12" w:space="0" w:color="auto"/>
              <w:left w:val="nil"/>
              <w:bottom w:val="single" w:sz="12" w:space="0" w:color="auto"/>
              <w:right w:val="single" w:sz="4" w:space="0" w:color="auto"/>
            </w:tcBorders>
            <w:shd w:val="clear" w:color="auto" w:fill="auto"/>
            <w:vAlign w:val="center"/>
          </w:tcPr>
          <w:p w14:paraId="57C87AA8" w14:textId="77777777" w:rsidR="002006FC" w:rsidRDefault="00295894">
            <w:pPr>
              <w:widowControl/>
              <w:adjustRightInd/>
              <w:spacing w:line="320" w:lineRule="exact"/>
              <w:jc w:val="left"/>
              <w:textAlignment w:val="auto"/>
              <w:rPr>
                <w:rFonts w:hAnsi="HG丸ｺﾞｼｯｸM-PRO" w:cstheme="minorBidi"/>
                <w:color w:val="auto"/>
                <w:kern w:val="2"/>
                <w:sz w:val="21"/>
                <w:szCs w:val="21"/>
              </w:rPr>
            </w:pPr>
            <w:r w:rsidRPr="00A618C9">
              <w:rPr>
                <w:rFonts w:hAnsi="HG丸ｺﾞｼｯｸM-PRO" w:cstheme="minorBidi" w:hint="eastAsia"/>
                <w:color w:val="auto"/>
                <w:kern w:val="2"/>
                <w:sz w:val="21"/>
                <w:szCs w:val="21"/>
              </w:rPr>
              <w:t>二次医療圏間の大阪府のがん年齢調整</w:t>
            </w:r>
            <w:r w:rsidR="001D45BB" w:rsidRPr="00A618C9">
              <w:rPr>
                <w:rFonts w:hAnsi="HG丸ｺﾞｼｯｸM-PRO" w:cstheme="minorBidi" w:hint="eastAsia"/>
                <w:color w:val="auto"/>
                <w:kern w:val="2"/>
                <w:sz w:val="21"/>
                <w:szCs w:val="21"/>
              </w:rPr>
              <w:t>り患</w:t>
            </w:r>
            <w:r w:rsidRPr="00A618C9">
              <w:rPr>
                <w:rFonts w:hAnsi="HG丸ｺﾞｼｯｸM-PRO" w:cstheme="minorBidi" w:hint="eastAsia"/>
                <w:color w:val="auto"/>
                <w:kern w:val="2"/>
                <w:sz w:val="21"/>
                <w:szCs w:val="21"/>
              </w:rPr>
              <w:t>率（</w:t>
            </w:r>
            <w:r w:rsidRPr="00A618C9">
              <w:rPr>
                <w:rFonts w:hAnsi="HG丸ｺﾞｼｯｸM-PRO" w:cstheme="minorBidi"/>
                <w:color w:val="auto"/>
                <w:kern w:val="2"/>
                <w:sz w:val="21"/>
                <w:szCs w:val="21"/>
              </w:rPr>
              <w:t>75歳未満</w:t>
            </w:r>
            <w:r w:rsidR="005258DF" w:rsidRPr="00A618C9">
              <w:rPr>
                <w:rFonts w:hAnsi="HG丸ｺﾞｼｯｸM-PRO" w:cstheme="minorBidi"/>
                <w:color w:val="auto"/>
                <w:kern w:val="2"/>
                <w:sz w:val="21"/>
                <w:szCs w:val="21"/>
              </w:rPr>
              <w:t xml:space="preserve">, </w:t>
            </w:r>
            <w:r w:rsidR="005258DF" w:rsidRPr="00A618C9">
              <w:rPr>
                <w:rFonts w:hAnsi="HG丸ｺﾞｼｯｸM-PRO" w:cstheme="minorBidi" w:hint="eastAsia"/>
                <w:color w:val="auto"/>
                <w:kern w:val="2"/>
                <w:sz w:val="21"/>
                <w:szCs w:val="21"/>
              </w:rPr>
              <w:t>進行がん</w:t>
            </w:r>
            <w:r w:rsidRPr="00A618C9">
              <w:rPr>
                <w:rFonts w:hAnsi="HG丸ｺﾞｼｯｸM-PRO" w:cstheme="minorBidi"/>
                <w:color w:val="auto"/>
                <w:kern w:val="2"/>
                <w:sz w:val="21"/>
                <w:szCs w:val="21"/>
              </w:rPr>
              <w:t>）</w:t>
            </w:r>
          </w:p>
          <w:p w14:paraId="4472107A" w14:textId="411673EB" w:rsidR="004331D4" w:rsidRPr="00A618C9" w:rsidRDefault="004331D4">
            <w:pPr>
              <w:widowControl/>
              <w:adjustRightInd/>
              <w:spacing w:line="320" w:lineRule="exact"/>
              <w:jc w:val="left"/>
              <w:textAlignment w:val="auto"/>
              <w:rPr>
                <w:rFonts w:hAnsi="HG丸ｺﾞｼｯｸM-PRO" w:cstheme="minorBidi"/>
                <w:color w:val="auto"/>
                <w:kern w:val="2"/>
                <w:sz w:val="21"/>
                <w:szCs w:val="21"/>
              </w:rPr>
            </w:pPr>
            <w:r w:rsidRPr="00A618C9">
              <w:rPr>
                <w:rFonts w:hAnsi="HG丸ｺﾞｼｯｸM-PRO" w:cstheme="minorBidi" w:hint="eastAsia"/>
                <w:color w:val="auto"/>
                <w:kern w:val="2"/>
                <w:sz w:val="21"/>
                <w:szCs w:val="21"/>
              </w:rPr>
              <w:t>【</w:t>
            </w:r>
            <w:r w:rsidR="005258DF" w:rsidRPr="00A618C9">
              <w:rPr>
                <w:rFonts w:hAnsi="HG丸ｺﾞｼｯｸM-PRO" w:cstheme="minorBidi" w:hint="eastAsia"/>
                <w:color w:val="auto"/>
                <w:kern w:val="2"/>
                <w:sz w:val="21"/>
                <w:szCs w:val="21"/>
              </w:rPr>
              <w:t>大阪府</w:t>
            </w:r>
            <w:r w:rsidR="004B7C03" w:rsidRPr="00A618C9">
              <w:rPr>
                <w:rFonts w:hAnsi="HG丸ｺﾞｼｯｸM-PRO" w:cstheme="minorBidi" w:hint="eastAsia"/>
                <w:color w:val="auto"/>
                <w:kern w:val="2"/>
                <w:sz w:val="21"/>
                <w:szCs w:val="21"/>
              </w:rPr>
              <w:t>がん登録</w:t>
            </w:r>
            <w:r w:rsidRPr="00A618C9">
              <w:rPr>
                <w:rFonts w:hAnsi="HG丸ｺﾞｼｯｸM-PRO" w:cstheme="minorBidi" w:hint="eastAsia"/>
                <w:color w:val="auto"/>
                <w:kern w:val="2"/>
                <w:sz w:val="21"/>
                <w:szCs w:val="21"/>
              </w:rPr>
              <w:t>】</w:t>
            </w:r>
          </w:p>
        </w:tc>
        <w:tc>
          <w:tcPr>
            <w:tcW w:w="1946" w:type="dxa"/>
            <w:tcBorders>
              <w:top w:val="single" w:sz="12" w:space="0" w:color="auto"/>
              <w:left w:val="single" w:sz="4" w:space="0" w:color="auto"/>
              <w:bottom w:val="single" w:sz="12" w:space="0" w:color="auto"/>
              <w:right w:val="single" w:sz="4" w:space="0" w:color="auto"/>
            </w:tcBorders>
            <w:shd w:val="clear" w:color="auto" w:fill="auto"/>
            <w:vAlign w:val="center"/>
          </w:tcPr>
          <w:p w14:paraId="66EF01D1" w14:textId="77777777" w:rsidR="00947DBF" w:rsidRPr="00A618C9" w:rsidRDefault="00947DBF" w:rsidP="00540AC9">
            <w:pPr>
              <w:widowControl/>
              <w:adjustRightInd/>
              <w:spacing w:line="320" w:lineRule="exact"/>
              <w:jc w:val="center"/>
              <w:textAlignment w:val="auto"/>
              <w:rPr>
                <w:rFonts w:hAnsi="HG丸ｺﾞｼｯｸM-PRO" w:cs="ＭＳ Ｐゴシック"/>
                <w:color w:val="auto"/>
                <w:sz w:val="21"/>
                <w:szCs w:val="20"/>
              </w:rPr>
            </w:pPr>
            <w:r w:rsidRPr="00A618C9">
              <w:rPr>
                <w:rFonts w:hAnsi="HG丸ｺﾞｼｯｸM-PRO" w:cs="ＭＳ Ｐゴシック" w:hint="eastAsia"/>
                <w:color w:val="auto"/>
                <w:sz w:val="21"/>
                <w:szCs w:val="20"/>
              </w:rPr>
              <w:t>男性</w:t>
            </w:r>
            <w:r w:rsidRPr="00A618C9">
              <w:rPr>
                <w:rFonts w:hAnsi="HG丸ｺﾞｼｯｸM-PRO" w:cs="ＭＳ Ｐゴシック"/>
                <w:color w:val="auto"/>
                <w:sz w:val="21"/>
                <w:szCs w:val="20"/>
              </w:rPr>
              <w:t>1.2倍程度</w:t>
            </w:r>
          </w:p>
          <w:p w14:paraId="7A25A589" w14:textId="6E85D1BA" w:rsidR="00295894" w:rsidRPr="00A618C9" w:rsidRDefault="00947DBF" w:rsidP="00540AC9">
            <w:pPr>
              <w:widowControl/>
              <w:adjustRightInd/>
              <w:spacing w:line="320" w:lineRule="exact"/>
              <w:jc w:val="center"/>
              <w:textAlignment w:val="auto"/>
              <w:rPr>
                <w:rFonts w:hAnsi="HG丸ｺﾞｼｯｸM-PRO" w:cs="ＭＳ Ｐゴシック"/>
                <w:color w:val="auto"/>
                <w:sz w:val="21"/>
                <w:szCs w:val="20"/>
              </w:rPr>
            </w:pPr>
            <w:r w:rsidRPr="00A618C9">
              <w:rPr>
                <w:rFonts w:hAnsi="HG丸ｺﾞｼｯｸM-PRO" w:cs="ＭＳ Ｐゴシック" w:hint="eastAsia"/>
                <w:color w:val="auto"/>
                <w:sz w:val="21"/>
                <w:szCs w:val="20"/>
              </w:rPr>
              <w:t>女性</w:t>
            </w:r>
            <w:r w:rsidR="00295894" w:rsidRPr="00A618C9">
              <w:rPr>
                <w:rFonts w:hAnsi="HG丸ｺﾞｼｯｸM-PRO" w:cs="ＭＳ Ｐゴシック"/>
                <w:color w:val="auto"/>
                <w:sz w:val="21"/>
                <w:szCs w:val="20"/>
              </w:rPr>
              <w:t>1.</w:t>
            </w:r>
            <w:r w:rsidR="001D45BB" w:rsidRPr="00A618C9">
              <w:rPr>
                <w:rFonts w:hAnsi="HG丸ｺﾞｼｯｸM-PRO" w:cs="ＭＳ Ｐゴシック"/>
                <w:color w:val="auto"/>
                <w:sz w:val="21"/>
                <w:szCs w:val="20"/>
              </w:rPr>
              <w:t>2</w:t>
            </w:r>
            <w:r w:rsidR="00295894" w:rsidRPr="00A618C9">
              <w:rPr>
                <w:rFonts w:hAnsi="HG丸ｺﾞｼｯｸM-PRO" w:cs="ＭＳ Ｐゴシック"/>
                <w:color w:val="auto"/>
                <w:sz w:val="21"/>
                <w:szCs w:val="20"/>
              </w:rPr>
              <w:t>倍</w:t>
            </w:r>
            <w:r w:rsidR="008546B4" w:rsidRPr="00A618C9">
              <w:rPr>
                <w:rFonts w:hAnsi="HG丸ｺﾞｼｯｸM-PRO" w:cs="ＭＳ Ｐゴシック" w:hint="eastAsia"/>
                <w:color w:val="auto"/>
                <w:sz w:val="21"/>
                <w:szCs w:val="20"/>
              </w:rPr>
              <w:t>程度</w:t>
            </w:r>
          </w:p>
          <w:p w14:paraId="114C6738" w14:textId="073A2A9F" w:rsidR="0079316B" w:rsidRPr="001E2516" w:rsidRDefault="0079316B">
            <w:pPr>
              <w:widowControl/>
              <w:adjustRightInd/>
              <w:spacing w:line="320" w:lineRule="exact"/>
              <w:jc w:val="center"/>
              <w:textAlignment w:val="auto"/>
              <w:rPr>
                <w:rFonts w:hAnsi="HG丸ｺﾞｼｯｸM-PRO" w:cs="ＭＳ Ｐゴシック"/>
                <w:color w:val="auto"/>
                <w:sz w:val="20"/>
                <w:szCs w:val="20"/>
              </w:rPr>
            </w:pPr>
            <w:r w:rsidRPr="0079316B">
              <w:rPr>
                <w:rFonts w:hAnsi="HG丸ｺﾞｼｯｸM-PRO" w:cs="ＭＳ Ｐゴシック" w:hint="eastAsia"/>
                <w:color w:val="auto"/>
                <w:sz w:val="14"/>
                <w:szCs w:val="20"/>
              </w:rPr>
              <w:t>（平成</w:t>
            </w:r>
            <w:r w:rsidR="00115B1E" w:rsidRPr="0079316B">
              <w:rPr>
                <w:rFonts w:hAnsi="HG丸ｺﾞｼｯｸM-PRO" w:cs="ＭＳ Ｐゴシック" w:hint="eastAsia"/>
                <w:color w:val="auto"/>
                <w:sz w:val="14"/>
                <w:szCs w:val="20"/>
              </w:rPr>
              <w:t>2</w:t>
            </w:r>
            <w:r w:rsidR="00115B1E">
              <w:rPr>
                <w:rFonts w:hAnsi="HG丸ｺﾞｼｯｸM-PRO" w:cs="ＭＳ Ｐゴシック"/>
                <w:color w:val="auto"/>
                <w:sz w:val="14"/>
                <w:szCs w:val="20"/>
              </w:rPr>
              <w:t>0</w:t>
            </w:r>
            <w:r w:rsidRPr="0079316B">
              <w:rPr>
                <w:rFonts w:hAnsi="HG丸ｺﾞｼｯｸM-PRO" w:cs="ＭＳ Ｐゴシック" w:hint="eastAsia"/>
                <w:color w:val="auto"/>
                <w:sz w:val="14"/>
                <w:szCs w:val="20"/>
              </w:rPr>
              <w:t>年～平成</w:t>
            </w:r>
            <w:r w:rsidR="00115B1E" w:rsidRPr="0079316B">
              <w:rPr>
                <w:rFonts w:hAnsi="HG丸ｺﾞｼｯｸM-PRO" w:cs="ＭＳ Ｐゴシック" w:hint="eastAsia"/>
                <w:color w:val="auto"/>
                <w:sz w:val="14"/>
                <w:szCs w:val="20"/>
              </w:rPr>
              <w:t>2</w:t>
            </w:r>
            <w:r w:rsidR="00115B1E">
              <w:rPr>
                <w:rFonts w:hAnsi="HG丸ｺﾞｼｯｸM-PRO" w:cs="ＭＳ Ｐゴシック"/>
                <w:color w:val="auto"/>
                <w:sz w:val="14"/>
                <w:szCs w:val="20"/>
              </w:rPr>
              <w:t>4</w:t>
            </w:r>
            <w:r w:rsidRPr="0079316B">
              <w:rPr>
                <w:rFonts w:hAnsi="HG丸ｺﾞｼｯｸM-PRO" w:cs="ＭＳ Ｐゴシック" w:hint="eastAsia"/>
                <w:color w:val="auto"/>
                <w:sz w:val="14"/>
                <w:szCs w:val="20"/>
              </w:rPr>
              <w:t>年）</w:t>
            </w:r>
          </w:p>
        </w:tc>
        <w:tc>
          <w:tcPr>
            <w:tcW w:w="2164" w:type="dxa"/>
            <w:tcBorders>
              <w:top w:val="single" w:sz="12" w:space="0" w:color="auto"/>
              <w:left w:val="single" w:sz="4" w:space="0" w:color="auto"/>
              <w:bottom w:val="single" w:sz="12" w:space="0" w:color="auto"/>
              <w:right w:val="single" w:sz="12" w:space="0" w:color="auto"/>
            </w:tcBorders>
            <w:shd w:val="clear" w:color="auto" w:fill="auto"/>
            <w:vAlign w:val="center"/>
          </w:tcPr>
          <w:p w14:paraId="3B2078EE" w14:textId="77777777" w:rsidR="00295894" w:rsidRPr="00A618C9" w:rsidRDefault="00295894" w:rsidP="00540AC9">
            <w:pPr>
              <w:widowControl/>
              <w:adjustRightInd/>
              <w:spacing w:line="320" w:lineRule="exact"/>
              <w:jc w:val="center"/>
              <w:textAlignment w:val="auto"/>
              <w:rPr>
                <w:rFonts w:hAnsi="HG丸ｺﾞｼｯｸM-PRO" w:cs="ＭＳ Ｐゴシック"/>
                <w:color w:val="auto"/>
                <w:sz w:val="21"/>
                <w:szCs w:val="20"/>
              </w:rPr>
            </w:pPr>
            <w:r w:rsidRPr="00A618C9">
              <w:rPr>
                <w:rFonts w:hAnsi="HG丸ｺﾞｼｯｸM-PRO" w:cs="ＭＳ Ｐゴシック" w:hint="eastAsia"/>
                <w:color w:val="auto"/>
                <w:sz w:val="21"/>
                <w:szCs w:val="20"/>
              </w:rPr>
              <w:t>差の縮小</w:t>
            </w:r>
          </w:p>
        </w:tc>
      </w:tr>
    </w:tbl>
    <w:p w14:paraId="6288C9C4" w14:textId="2EB5A5CE" w:rsidR="00365B11" w:rsidRDefault="00AE59E3" w:rsidP="005E31D7">
      <w:pPr>
        <w:rPr>
          <w:rFonts w:hAnsi="HG丸ｺﾞｼｯｸM-PRO"/>
          <w:color w:val="000000" w:themeColor="text1"/>
          <w:sz w:val="22"/>
        </w:rPr>
      </w:pPr>
      <w:r>
        <w:rPr>
          <w:noProof/>
        </w:rPr>
        <mc:AlternateContent>
          <mc:Choice Requires="wps">
            <w:drawing>
              <wp:anchor distT="0" distB="0" distL="114300" distR="114300" simplePos="0" relativeHeight="252003840" behindDoc="0" locked="0" layoutInCell="1" allowOverlap="1" wp14:anchorId="7CEFAA5D" wp14:editId="09A69932">
                <wp:simplePos x="0" y="0"/>
                <wp:positionH relativeFrom="margin">
                  <wp:posOffset>-210820</wp:posOffset>
                </wp:positionH>
                <wp:positionV relativeFrom="paragraph">
                  <wp:posOffset>138430</wp:posOffset>
                </wp:positionV>
                <wp:extent cx="6158865" cy="335915"/>
                <wp:effectExtent l="0" t="0" r="0" b="0"/>
                <wp:wrapNone/>
                <wp:docPr id="294" name="正方形/長方形 29"/>
                <wp:cNvGraphicFramePr/>
                <a:graphic xmlns:a="http://schemas.openxmlformats.org/drawingml/2006/main">
                  <a:graphicData uri="http://schemas.microsoft.com/office/word/2010/wordprocessingShape">
                    <wps:wsp>
                      <wps:cNvSpPr/>
                      <wps:spPr>
                        <a:xfrm>
                          <a:off x="0" y="0"/>
                          <a:ext cx="6158865" cy="335915"/>
                        </a:xfrm>
                        <a:prstGeom prst="rect">
                          <a:avLst/>
                        </a:prstGeom>
                      </wps:spPr>
                      <wps:txbx>
                        <w:txbxContent>
                          <w:p w14:paraId="5016EBFA" w14:textId="0D70DE4B" w:rsidR="00981B0C" w:rsidRPr="00540AC9" w:rsidRDefault="00981B0C">
                            <w:pPr>
                              <w:pStyle w:val="Web"/>
                              <w:spacing w:before="0" w:beforeAutospacing="0" w:after="0" w:afterAutospacing="0" w:line="380" w:lineRule="exact"/>
                              <w:jc w:val="center"/>
                              <w:rPr>
                                <w:rFonts w:asciiTheme="majorEastAsia" w:eastAsiaTheme="majorEastAsia" w:hAnsiTheme="majorEastAsia"/>
                                <w:sz w:val="16"/>
                              </w:rPr>
                            </w:pPr>
                            <w:r w:rsidRPr="00540AC9">
                              <w:rPr>
                                <w:rFonts w:asciiTheme="majorEastAsia" w:eastAsiaTheme="majorEastAsia" w:hAnsiTheme="majorEastAsia" w:cs="Meiryo UI" w:hint="eastAsia"/>
                                <w:b/>
                                <w:bCs/>
                                <w:color w:val="000000" w:themeColor="text1"/>
                                <w:kern w:val="24"/>
                                <w:sz w:val="21"/>
                                <w:szCs w:val="36"/>
                              </w:rPr>
                              <w:t>図表</w:t>
                            </w:r>
                            <w:r w:rsidRPr="00540AC9">
                              <w:rPr>
                                <w:rFonts w:asciiTheme="majorEastAsia" w:eastAsiaTheme="majorEastAsia" w:hAnsiTheme="majorEastAsia" w:cs="Meiryo UI"/>
                                <w:b/>
                                <w:bCs/>
                                <w:color w:val="000000" w:themeColor="text1"/>
                                <w:kern w:val="24"/>
                                <w:sz w:val="21"/>
                                <w:szCs w:val="36"/>
                              </w:rPr>
                              <w:t>33：</w:t>
                            </w:r>
                            <w:r>
                              <w:rPr>
                                <w:rFonts w:asciiTheme="majorEastAsia" w:eastAsiaTheme="majorEastAsia" w:hAnsiTheme="majorEastAsia" w:cs="Meiryo UI" w:hint="eastAsia"/>
                                <w:b/>
                                <w:bCs/>
                                <w:color w:val="000000" w:themeColor="text1"/>
                                <w:kern w:val="24"/>
                                <w:sz w:val="21"/>
                                <w:szCs w:val="36"/>
                              </w:rPr>
                              <w:t>大阪府のがん年齢調整死亡率（75歳未満）の目標設定について</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id="正方形/長方形 29" o:spid="_x0000_s1133" style="position:absolute;left:0;text-align:left;margin-left:-16.6pt;margin-top:10.9pt;width:484.95pt;height:26.45pt;z-index:25200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" filled="f" stroked="f">
                <v:textbox style="mso-fit-shape-to-text:t">
                  <w:txbxContent>
                    <w:p w14:paraId="5016EBFA" w14:textId="0D70DE4B" w:rsidR="00981B0C" w:rsidRPr="00540AC9" w:rsidRDefault="00981B0C">
                      <w:pPr>
                        <w:pStyle w:val="Web"/>
                        <w:spacing w:before="0" w:beforeAutospacing="0" w:after="0" w:afterAutospacing="0" w:line="380" w:lineRule="exact"/>
                        <w:jc w:val="center"/>
                        <w:rPr>
                          <w:rFonts w:asciiTheme="majorEastAsia" w:eastAsiaTheme="majorEastAsia" w:hAnsiTheme="majorEastAsia"/>
                          <w:sz w:val="16"/>
                        </w:rPr>
                      </w:pPr>
                      <w:r w:rsidRPr="00540AC9">
                        <w:rPr>
                          <w:rFonts w:asciiTheme="majorEastAsia" w:eastAsiaTheme="majorEastAsia" w:hAnsiTheme="majorEastAsia" w:cs="Meiryo UI" w:hint="eastAsia"/>
                          <w:b/>
                          <w:bCs/>
                          <w:color w:val="000000" w:themeColor="text1"/>
                          <w:kern w:val="24"/>
                          <w:sz w:val="21"/>
                          <w:szCs w:val="36"/>
                        </w:rPr>
                        <w:t>図表</w:t>
                      </w:r>
                      <w:r w:rsidRPr="00540AC9">
                        <w:rPr>
                          <w:rFonts w:asciiTheme="majorEastAsia" w:eastAsiaTheme="majorEastAsia" w:hAnsiTheme="majorEastAsia" w:cs="Meiryo UI"/>
                          <w:b/>
                          <w:bCs/>
                          <w:color w:val="000000" w:themeColor="text1"/>
                          <w:kern w:val="24"/>
                          <w:sz w:val="21"/>
                          <w:szCs w:val="36"/>
                        </w:rPr>
                        <w:t>33：</w:t>
                      </w:r>
                      <w:r>
                        <w:rPr>
                          <w:rFonts w:asciiTheme="majorEastAsia" w:eastAsiaTheme="majorEastAsia" w:hAnsiTheme="majorEastAsia" w:cs="Meiryo UI" w:hint="eastAsia"/>
                          <w:b/>
                          <w:bCs/>
                          <w:color w:val="000000" w:themeColor="text1"/>
                          <w:kern w:val="24"/>
                          <w:sz w:val="21"/>
                          <w:szCs w:val="36"/>
                        </w:rPr>
                        <w:t>大阪府のがん年齢調整死亡率（75歳未満）の目標設定について</w:t>
                      </w:r>
                    </w:p>
                  </w:txbxContent>
                </v:textbox>
                <w10:wrap anchorx="margin"/>
              </v:rect>
            </w:pict>
          </mc:Fallback>
        </mc:AlternateContent>
      </w:r>
    </w:p>
    <w:p w14:paraId="34B15A5E" w14:textId="7F5D05D5" w:rsidR="007F2AA0" w:rsidRDefault="007F2AA0" w:rsidP="005E31D7">
      <w:pPr>
        <w:rPr>
          <w:rFonts w:hAnsi="HG丸ｺﾞｼｯｸM-PRO"/>
          <w:color w:val="000000" w:themeColor="text1"/>
          <w:sz w:val="22"/>
        </w:rPr>
      </w:pPr>
    </w:p>
    <w:p w14:paraId="12E4A3CA" w14:textId="517DA4C1" w:rsidR="007F2AA0" w:rsidRDefault="00AE59E3" w:rsidP="005E31D7">
      <w:pPr>
        <w:rPr>
          <w:rFonts w:hAnsi="HG丸ｺﾞｼｯｸM-PRO"/>
          <w:color w:val="000000" w:themeColor="text1"/>
          <w:sz w:val="22"/>
        </w:rPr>
      </w:pPr>
      <w:r>
        <w:rPr>
          <w:noProof/>
        </w:rPr>
        <w:drawing>
          <wp:anchor distT="0" distB="0" distL="114300" distR="114300" simplePos="0" relativeHeight="252012032" behindDoc="0" locked="0" layoutInCell="1" allowOverlap="1" wp14:anchorId="0FDD4E04" wp14:editId="7057E522">
            <wp:simplePos x="0" y="0"/>
            <wp:positionH relativeFrom="column">
              <wp:posOffset>-3810</wp:posOffset>
            </wp:positionH>
            <wp:positionV relativeFrom="paragraph">
              <wp:posOffset>11430</wp:posOffset>
            </wp:positionV>
            <wp:extent cx="5760720" cy="4320540"/>
            <wp:effectExtent l="0" t="0" r="0" b="3810"/>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目標効果_Ito.bmp"/>
                    <pic:cNvPicPr/>
                  </pic:nvPicPr>
                  <pic:blipFill>
                    <a:blip r:embed="rId4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page">
              <wp14:pctWidth>0</wp14:pctWidth>
            </wp14:sizeRelH>
            <wp14:sizeRelV relativeFrom="page">
              <wp14:pctHeight>0</wp14:pctHeight>
            </wp14:sizeRelV>
          </wp:anchor>
        </w:drawing>
      </w:r>
    </w:p>
    <w:p w14:paraId="686C357A" w14:textId="5C72A7F3" w:rsidR="007F2AA0" w:rsidRDefault="007F2AA0" w:rsidP="005E31D7">
      <w:pPr>
        <w:rPr>
          <w:rFonts w:hAnsi="HG丸ｺﾞｼｯｸM-PRO"/>
          <w:color w:val="000000" w:themeColor="text1"/>
          <w:sz w:val="22"/>
        </w:rPr>
      </w:pPr>
    </w:p>
    <w:p w14:paraId="1A4C72E6" w14:textId="77777777" w:rsidR="007F2AA0" w:rsidRDefault="007F2AA0" w:rsidP="005E31D7">
      <w:pPr>
        <w:rPr>
          <w:rFonts w:hAnsi="HG丸ｺﾞｼｯｸM-PRO"/>
          <w:color w:val="000000" w:themeColor="text1"/>
          <w:sz w:val="22"/>
        </w:rPr>
      </w:pPr>
    </w:p>
    <w:p w14:paraId="01E09269" w14:textId="77777777" w:rsidR="007F2AA0" w:rsidRDefault="007F2AA0" w:rsidP="005E31D7">
      <w:pPr>
        <w:rPr>
          <w:rFonts w:hAnsi="HG丸ｺﾞｼｯｸM-PRO"/>
          <w:color w:val="000000" w:themeColor="text1"/>
          <w:sz w:val="22"/>
        </w:rPr>
      </w:pPr>
    </w:p>
    <w:p w14:paraId="1F5D8A1B" w14:textId="77777777" w:rsidR="007F2AA0" w:rsidRDefault="007F2AA0" w:rsidP="005E31D7">
      <w:pPr>
        <w:rPr>
          <w:rFonts w:hAnsi="HG丸ｺﾞｼｯｸM-PRO"/>
          <w:color w:val="000000" w:themeColor="text1"/>
          <w:sz w:val="22"/>
        </w:rPr>
      </w:pPr>
    </w:p>
    <w:p w14:paraId="6287FDFC" w14:textId="77777777" w:rsidR="007F2AA0" w:rsidRDefault="007F2AA0" w:rsidP="005E31D7">
      <w:pPr>
        <w:rPr>
          <w:rFonts w:hAnsi="HG丸ｺﾞｼｯｸM-PRO"/>
          <w:color w:val="000000" w:themeColor="text1"/>
          <w:sz w:val="22"/>
        </w:rPr>
      </w:pPr>
    </w:p>
    <w:p w14:paraId="162784AA" w14:textId="77777777" w:rsidR="007F2AA0" w:rsidRDefault="001E15F9" w:rsidP="005E31D7">
      <w:pPr>
        <w:rPr>
          <w:rFonts w:hAnsi="HG丸ｺﾞｼｯｸM-PRO"/>
          <w:color w:val="000000" w:themeColor="text1"/>
          <w:sz w:val="22"/>
        </w:rPr>
      </w:pPr>
      <w:r>
        <w:rPr>
          <w:rFonts w:hAnsi="HG丸ｺﾞｼｯｸM-PRO"/>
          <w:noProof/>
          <w:color w:val="000000" w:themeColor="text1"/>
          <w:sz w:val="22"/>
        </w:rPr>
        <mc:AlternateContent>
          <mc:Choice Requires="wps">
            <w:drawing>
              <wp:anchor distT="0" distB="0" distL="114300" distR="114300" simplePos="0" relativeHeight="251934208" behindDoc="0" locked="0" layoutInCell="1" allowOverlap="1" wp14:anchorId="167F2C0D" wp14:editId="27C9AD11">
                <wp:simplePos x="0" y="0"/>
                <wp:positionH relativeFrom="column">
                  <wp:posOffset>1963420</wp:posOffset>
                </wp:positionH>
                <wp:positionV relativeFrom="paragraph">
                  <wp:posOffset>150968</wp:posOffset>
                </wp:positionV>
                <wp:extent cx="561340" cy="225317"/>
                <wp:effectExtent l="0" t="0" r="10160" b="22860"/>
                <wp:wrapNone/>
                <wp:docPr id="8" name="正方形/長方形 8"/>
                <wp:cNvGraphicFramePr/>
                <a:graphic xmlns:a="http://schemas.openxmlformats.org/drawingml/2006/main">
                  <a:graphicData uri="http://schemas.microsoft.com/office/word/2010/wordprocessingShape">
                    <wps:wsp>
                      <wps:cNvSpPr/>
                      <wps:spPr>
                        <a:xfrm>
                          <a:off x="0" y="0"/>
                          <a:ext cx="561340" cy="22531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8864F2E" id="正方形/長方形 8" o:spid="_x0000_s1026" style="position:absolute;left:0;text-align:left;margin-left:154.6pt;margin-top:11.9pt;width:44.2pt;height:17.75pt;z-index:25193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" fillcolor="white [3212]" strokecolor="white [3212]" strokeweight="2pt"/>
            </w:pict>
          </mc:Fallback>
        </mc:AlternateContent>
      </w:r>
    </w:p>
    <w:p w14:paraId="0519389D" w14:textId="77777777" w:rsidR="007F2AA0" w:rsidRDefault="007F2AA0" w:rsidP="005E31D7">
      <w:pPr>
        <w:rPr>
          <w:rFonts w:hAnsi="HG丸ｺﾞｼｯｸM-PRO"/>
          <w:color w:val="000000" w:themeColor="text1"/>
          <w:sz w:val="22"/>
        </w:rPr>
      </w:pPr>
    </w:p>
    <w:p w14:paraId="339DA41F" w14:textId="77777777" w:rsidR="007F2AA0" w:rsidRDefault="007F2AA0" w:rsidP="005E31D7">
      <w:pPr>
        <w:rPr>
          <w:rFonts w:hAnsi="HG丸ｺﾞｼｯｸM-PRO"/>
          <w:color w:val="000000" w:themeColor="text1"/>
          <w:sz w:val="22"/>
        </w:rPr>
      </w:pPr>
    </w:p>
    <w:p w14:paraId="41ADFEDF" w14:textId="77777777" w:rsidR="007F2AA0" w:rsidRDefault="007F2AA0" w:rsidP="005E31D7">
      <w:pPr>
        <w:rPr>
          <w:rFonts w:hAnsi="HG丸ｺﾞｼｯｸM-PRO"/>
          <w:color w:val="000000" w:themeColor="text1"/>
          <w:sz w:val="22"/>
        </w:rPr>
      </w:pPr>
    </w:p>
    <w:p w14:paraId="4B178109" w14:textId="1666089A" w:rsidR="007F2AA0" w:rsidRDefault="007F2AA0" w:rsidP="005E31D7">
      <w:pPr>
        <w:rPr>
          <w:rFonts w:hAnsi="HG丸ｺﾞｼｯｸM-PRO"/>
          <w:color w:val="000000" w:themeColor="text1"/>
          <w:sz w:val="22"/>
        </w:rPr>
      </w:pPr>
    </w:p>
    <w:p w14:paraId="5FBE0FCF" w14:textId="77777777" w:rsidR="007F2AA0" w:rsidRDefault="007F2AA0" w:rsidP="005E31D7">
      <w:pPr>
        <w:rPr>
          <w:rFonts w:hAnsi="HG丸ｺﾞｼｯｸM-PRO"/>
          <w:color w:val="000000" w:themeColor="text1"/>
          <w:sz w:val="22"/>
        </w:rPr>
      </w:pPr>
    </w:p>
    <w:p w14:paraId="1971545D" w14:textId="77777777" w:rsidR="007F2AA0" w:rsidRDefault="007F2AA0" w:rsidP="005E31D7">
      <w:pPr>
        <w:rPr>
          <w:rFonts w:hAnsi="HG丸ｺﾞｼｯｸM-PRO"/>
          <w:color w:val="000000" w:themeColor="text1"/>
          <w:sz w:val="22"/>
        </w:rPr>
      </w:pPr>
    </w:p>
    <w:p w14:paraId="2BBE374C" w14:textId="77777777" w:rsidR="007F2AA0" w:rsidRDefault="007F2AA0" w:rsidP="005E31D7">
      <w:pPr>
        <w:rPr>
          <w:rFonts w:hAnsi="HG丸ｺﾞｼｯｸM-PRO"/>
          <w:color w:val="000000" w:themeColor="text1"/>
          <w:sz w:val="22"/>
        </w:rPr>
      </w:pPr>
    </w:p>
    <w:p w14:paraId="3B5C2B56" w14:textId="77777777" w:rsidR="007F2AA0" w:rsidRDefault="007F2AA0" w:rsidP="005E31D7">
      <w:pPr>
        <w:rPr>
          <w:rFonts w:hAnsi="HG丸ｺﾞｼｯｸM-PRO"/>
          <w:color w:val="000000" w:themeColor="text1"/>
          <w:sz w:val="22"/>
        </w:rPr>
      </w:pPr>
    </w:p>
    <w:p w14:paraId="59F75C14" w14:textId="77777777" w:rsidR="007F2AA0" w:rsidRDefault="007F2AA0" w:rsidP="005E31D7">
      <w:pPr>
        <w:rPr>
          <w:rFonts w:hAnsi="HG丸ｺﾞｼｯｸM-PRO"/>
          <w:color w:val="000000" w:themeColor="text1"/>
          <w:sz w:val="22"/>
        </w:rPr>
      </w:pPr>
    </w:p>
    <w:p w14:paraId="34B25A5D" w14:textId="239AAC89" w:rsidR="00327C3A" w:rsidRDefault="00327C3A">
      <w:pPr>
        <w:widowControl/>
        <w:adjustRightInd/>
        <w:jc w:val="left"/>
        <w:textAlignment w:val="auto"/>
        <w:rPr>
          <w:rFonts w:hAnsi="HG丸ｺﾞｼｯｸM-PRO"/>
          <w:color w:val="000000" w:themeColor="text1"/>
          <w:sz w:val="22"/>
        </w:rPr>
      </w:pPr>
    </w:p>
    <w:p w14:paraId="447FC014" w14:textId="77777777" w:rsidR="007F2AA0" w:rsidRDefault="007F2AA0" w:rsidP="005E31D7">
      <w:pPr>
        <w:rPr>
          <w:rFonts w:hAnsi="HG丸ｺﾞｼｯｸM-PRO"/>
          <w:color w:val="000000" w:themeColor="text1"/>
          <w:sz w:val="22"/>
        </w:rPr>
      </w:pPr>
    </w:p>
    <w:p w14:paraId="39417003" w14:textId="251E3433" w:rsidR="00365B11" w:rsidRDefault="00327C3A">
      <w:pPr>
        <w:widowControl/>
        <w:adjustRightInd/>
        <w:jc w:val="left"/>
        <w:textAlignment w:val="auto"/>
        <w:rPr>
          <w:rFonts w:hAnsi="HG丸ｺﾞｼｯｸM-PRO"/>
          <w:color w:val="000000" w:themeColor="text1"/>
          <w:sz w:val="22"/>
        </w:rPr>
      </w:pPr>
      <w:r>
        <w:rPr>
          <w:noProof/>
        </w:rPr>
        <mc:AlternateContent>
          <mc:Choice Requires="wps">
            <w:drawing>
              <wp:anchor distT="0" distB="0" distL="114300" distR="114300" simplePos="0" relativeHeight="251971072" behindDoc="0" locked="0" layoutInCell="1" allowOverlap="1" wp14:anchorId="12C55495" wp14:editId="21744DC6">
                <wp:simplePos x="0" y="0"/>
                <wp:positionH relativeFrom="column">
                  <wp:posOffset>2910840</wp:posOffset>
                </wp:positionH>
                <wp:positionV relativeFrom="paragraph">
                  <wp:posOffset>240030</wp:posOffset>
                </wp:positionV>
                <wp:extent cx="3041650" cy="409575"/>
                <wp:effectExtent l="0" t="0" r="6350" b="9525"/>
                <wp:wrapNone/>
                <wp:docPr id="468" name="正方形/長方形 468"/>
                <wp:cNvGraphicFramePr/>
                <a:graphic xmlns:a="http://schemas.openxmlformats.org/drawingml/2006/main">
                  <a:graphicData uri="http://schemas.microsoft.com/office/word/2010/wordprocessingShape">
                    <wps:wsp>
                      <wps:cNvSpPr/>
                      <wps:spPr>
                        <a:xfrm>
                          <a:off x="0" y="0"/>
                          <a:ext cx="3041650" cy="4095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BD1D1F3" w14:textId="1650736F" w:rsidR="00981B0C" w:rsidRPr="00782B91" w:rsidRDefault="00981B0C" w:rsidP="00782B91">
                            <w:pPr>
                              <w:jc w:val="center"/>
                              <w:rPr>
                                <w:rFonts w:asciiTheme="minorEastAsia" w:eastAsiaTheme="minorEastAsia" w:hAnsiTheme="minorEastAsia"/>
                                <w:sz w:val="18"/>
                              </w:rPr>
                            </w:pPr>
                            <w:r>
                              <w:rPr>
                                <w:rFonts w:asciiTheme="minorEastAsia" w:eastAsiaTheme="minorEastAsia" w:hAnsiTheme="minorEastAsia" w:hint="eastAsia"/>
                                <w:sz w:val="18"/>
                              </w:rPr>
                              <w:t>推計：</w:t>
                            </w:r>
                            <w:r w:rsidRPr="00782B91">
                              <w:rPr>
                                <w:rFonts w:asciiTheme="minorEastAsia" w:eastAsiaTheme="minorEastAsia" w:hAnsiTheme="minorEastAsia" w:hint="eastAsia"/>
                                <w:sz w:val="18"/>
                              </w:rPr>
                              <w:t>大阪国際がんセンター　がん対策</w:t>
                            </w:r>
                            <w:r>
                              <w:rPr>
                                <w:rFonts w:asciiTheme="minorEastAsia" w:eastAsiaTheme="minorEastAsia" w:hAnsiTheme="minorEastAsia" w:hint="eastAsia"/>
                                <w:sz w:val="18"/>
                              </w:rPr>
                              <w:t>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8" o:spid="_x0000_s1134" style="position:absolute;margin-left:229.2pt;margin-top:18.9pt;width:239.5pt;height:32.2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" fillcolor="white [3201]" stroked="f" strokeweight="2pt">
                <v:textbox>
                  <w:txbxContent>
                    <w:p w14:paraId="2BD1D1F3" w14:textId="1650736F" w:rsidR="00981B0C" w:rsidRPr="00782B91" w:rsidRDefault="00981B0C" w:rsidP="00782B91">
                      <w:pPr>
                        <w:jc w:val="center"/>
                        <w:rPr>
                          <w:rFonts w:asciiTheme="minorEastAsia" w:eastAsiaTheme="minorEastAsia" w:hAnsiTheme="minorEastAsia"/>
                          <w:sz w:val="18"/>
                        </w:rPr>
                      </w:pPr>
                      <w:r>
                        <w:rPr>
                          <w:rFonts w:asciiTheme="minorEastAsia" w:eastAsiaTheme="minorEastAsia" w:hAnsiTheme="minorEastAsia" w:hint="eastAsia"/>
                          <w:sz w:val="18"/>
                        </w:rPr>
                        <w:t>推計：</w:t>
                      </w:r>
                      <w:r w:rsidRPr="00782B91">
                        <w:rPr>
                          <w:rFonts w:asciiTheme="minorEastAsia" w:eastAsiaTheme="minorEastAsia" w:hAnsiTheme="minorEastAsia" w:hint="eastAsia"/>
                          <w:sz w:val="18"/>
                        </w:rPr>
                        <w:t>大阪国際がんセンター　がん対策</w:t>
                      </w:r>
                      <w:r>
                        <w:rPr>
                          <w:rFonts w:asciiTheme="minorEastAsia" w:eastAsiaTheme="minorEastAsia" w:hAnsiTheme="minorEastAsia" w:hint="eastAsia"/>
                          <w:sz w:val="18"/>
                        </w:rPr>
                        <w:t>センター</w:t>
                      </w:r>
                    </w:p>
                  </w:txbxContent>
                </v:textbox>
              </v:rect>
            </w:pict>
          </mc:Fallback>
        </mc:AlternateContent>
      </w:r>
      <w:r w:rsidR="0053282C">
        <w:rPr>
          <w:noProof/>
        </w:rPr>
        <mc:AlternateContent>
          <mc:Choice Requires="wps">
            <w:drawing>
              <wp:anchor distT="0" distB="0" distL="114300" distR="114300" simplePos="0" relativeHeight="251872768" behindDoc="0" locked="0" layoutInCell="1" allowOverlap="1" wp14:anchorId="1617AC26" wp14:editId="2533FB95">
                <wp:simplePos x="0" y="0"/>
                <wp:positionH relativeFrom="column">
                  <wp:posOffset>3292007</wp:posOffset>
                </wp:positionH>
                <wp:positionV relativeFrom="paragraph">
                  <wp:posOffset>5181744</wp:posOffset>
                </wp:positionV>
                <wp:extent cx="2587541" cy="264160"/>
                <wp:effectExtent l="0" t="0" r="0" b="0"/>
                <wp:wrapNone/>
                <wp:docPr id="296" name="正方形/長方形 41"/>
                <wp:cNvGraphicFramePr/>
                <a:graphic xmlns:a="http://schemas.openxmlformats.org/drawingml/2006/main">
                  <a:graphicData uri="http://schemas.microsoft.com/office/word/2010/wordprocessingShape">
                    <wps:wsp>
                      <wps:cNvSpPr/>
                      <wps:spPr>
                        <a:xfrm>
                          <a:off x="0" y="0"/>
                          <a:ext cx="2587541" cy="264160"/>
                        </a:xfrm>
                        <a:prstGeom prst="rect">
                          <a:avLst/>
                        </a:prstGeom>
                      </wps:spPr>
                      <wps:txbx>
                        <w:txbxContent>
                          <w:p w14:paraId="154F4924" w14:textId="77777777" w:rsidR="00981B0C" w:rsidRPr="00540AC9" w:rsidRDefault="00981B0C" w:rsidP="0053282C">
                            <w:pPr>
                              <w:pStyle w:val="Web"/>
                              <w:spacing w:before="0" w:beforeAutospacing="0" w:after="0" w:afterAutospacing="0" w:line="260" w:lineRule="exact"/>
                              <w:jc w:val="center"/>
                              <w:rPr>
                                <w:sz w:val="18"/>
                              </w:rPr>
                            </w:pPr>
                            <w:r w:rsidRPr="00540AC9">
                              <w:rPr>
                                <w:rFonts w:ascii="ＭＳ 明朝" w:eastAsia="ＭＳ 明朝" w:hAnsi="ＭＳ 明朝" w:cs="ＭＳ 明朝" w:hint="eastAsia"/>
                                <w:color w:val="000000" w:themeColor="text1"/>
                                <w:kern w:val="24"/>
                                <w:sz w:val="18"/>
                              </w:rPr>
                              <w:t>※</w:t>
                            </w:r>
                            <w:r w:rsidRPr="00540AC9">
                              <w:rPr>
                                <w:rFonts w:asciiTheme="minorHAnsi" w:eastAsiaTheme="minorEastAsia" w:hAnsi="ＭＳ 明朝" w:cstheme="minorBidi" w:hint="eastAsia"/>
                                <w:color w:val="000000" w:themeColor="text1"/>
                                <w:kern w:val="24"/>
                                <w:sz w:val="18"/>
                              </w:rPr>
                              <w:t>大阪国際がんセンターがん対策センター作成</w:t>
                            </w:r>
                          </w:p>
                        </w:txbxContent>
                      </wps:txbx>
                      <wps:bodyPr wrap="square">
                        <a:spAutoFit/>
                      </wps:bodyPr>
                    </wps:wsp>
                  </a:graphicData>
                </a:graphic>
                <wp14:sizeRelH relativeFrom="margin">
                  <wp14:pctWidth>0</wp14:pctWidth>
                </wp14:sizeRelH>
              </wp:anchor>
            </w:drawing>
          </mc:Choice>
          <mc:Fallback>
            <w:pict>
              <v:rect id="正方形/長方形 41" o:spid="_x0000_s1135" style="position:absolute;margin-left:259.2pt;margin-top:408pt;width:203.75pt;height:20.8pt;z-index:25187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" filled="f" stroked="f">
                <v:textbox style="mso-fit-shape-to-text:t">
                  <w:txbxContent>
                    <w:p w14:paraId="154F4924" w14:textId="77777777" w:rsidR="00981B0C" w:rsidRPr="00540AC9" w:rsidRDefault="00981B0C" w:rsidP="0053282C">
                      <w:pPr>
                        <w:pStyle w:val="Web"/>
                        <w:spacing w:before="0" w:beforeAutospacing="0" w:after="0" w:afterAutospacing="0" w:line="260" w:lineRule="exact"/>
                        <w:jc w:val="center"/>
                        <w:rPr>
                          <w:sz w:val="18"/>
                        </w:rPr>
                      </w:pPr>
                      <w:r w:rsidRPr="00540AC9">
                        <w:rPr>
                          <w:rFonts w:ascii="ＭＳ 明朝" w:eastAsia="ＭＳ 明朝" w:hAnsi="ＭＳ 明朝" w:cs="ＭＳ 明朝" w:hint="eastAsia"/>
                          <w:color w:val="000000" w:themeColor="text1"/>
                          <w:kern w:val="24"/>
                          <w:sz w:val="18"/>
                        </w:rPr>
                        <w:t>※</w:t>
                      </w:r>
                      <w:r w:rsidRPr="00540AC9">
                        <w:rPr>
                          <w:rFonts w:asciiTheme="minorHAnsi" w:eastAsiaTheme="minorEastAsia" w:hAnsi="ＭＳ 明朝" w:cstheme="minorBidi" w:hint="eastAsia"/>
                          <w:color w:val="000000" w:themeColor="text1"/>
                          <w:kern w:val="24"/>
                          <w:sz w:val="18"/>
                        </w:rPr>
                        <w:t>大阪国際がんセンターがん対策センター作成</w:t>
                      </w:r>
                    </w:p>
                  </w:txbxContent>
                </v:textbox>
              </v:rect>
            </w:pict>
          </mc:Fallback>
        </mc:AlternateContent>
      </w:r>
      <w:r w:rsidR="00365B11">
        <w:rPr>
          <w:rFonts w:hAnsi="HG丸ｺﾞｼｯｸM-PRO"/>
          <w:color w:val="000000" w:themeColor="text1"/>
          <w:sz w:val="22"/>
        </w:rPr>
        <w:br w:type="page"/>
      </w:r>
    </w:p>
    <w:p w14:paraId="1E72FA59" w14:textId="77777777" w:rsidR="00234825" w:rsidRPr="009C0342" w:rsidRDefault="00234825" w:rsidP="008E59C9">
      <w:pPr>
        <w:pStyle w:val="2"/>
        <w:numPr>
          <w:ilvl w:val="0"/>
          <w:numId w:val="0"/>
        </w:numPr>
        <w:ind w:left="439" w:hanging="439"/>
        <w:rPr>
          <w:b w:val="0"/>
          <w:color w:val="0070C0"/>
          <w:u w:val="single"/>
        </w:rPr>
      </w:pPr>
      <w:bookmarkStart w:id="196" w:name="_Toc501472712"/>
      <w:bookmarkStart w:id="197" w:name="_Toc488668427"/>
      <w:bookmarkStart w:id="198" w:name="_Toc488834907"/>
      <w:bookmarkStart w:id="199" w:name="_Toc488877903"/>
      <w:bookmarkStart w:id="200" w:name="_Toc487755808"/>
      <w:bookmarkStart w:id="201" w:name="_Toc487757243"/>
      <w:bookmarkStart w:id="202" w:name="_Toc487757355"/>
      <w:bookmarkStart w:id="203" w:name="_Toc487757554"/>
      <w:bookmarkEnd w:id="195"/>
      <w:r w:rsidRPr="009C0342">
        <w:rPr>
          <w:rFonts w:hint="eastAsia"/>
          <w:color w:val="0070C0"/>
          <w:sz w:val="36"/>
          <w:u w:val="single"/>
        </w:rPr>
        <w:lastRenderedPageBreak/>
        <w:t>２　基本的な取組み</w:t>
      </w:r>
      <w:bookmarkEnd w:id="196"/>
    </w:p>
    <w:p w14:paraId="3BFADCA2" w14:textId="77777777" w:rsidR="00234825" w:rsidRDefault="00234825">
      <w:pPr>
        <w:ind w:left="480" w:firstLineChars="100" w:firstLine="220"/>
        <w:rPr>
          <w:rFonts w:hAnsi="HG丸ｺﾞｼｯｸM-PRO"/>
          <w:color w:val="auto"/>
          <w:sz w:val="22"/>
        </w:rPr>
      </w:pPr>
      <w:r w:rsidRPr="007D2AED">
        <w:rPr>
          <w:rFonts w:hAnsi="HG丸ｺﾞｼｯｸM-PRO" w:hint="eastAsia"/>
          <w:color w:val="auto"/>
          <w:sz w:val="22"/>
        </w:rPr>
        <w:t>基本理念</w:t>
      </w:r>
      <w:r>
        <w:rPr>
          <w:rFonts w:hAnsi="HG丸ｺﾞｼｯｸM-PRO" w:hint="eastAsia"/>
          <w:color w:val="auto"/>
          <w:sz w:val="22"/>
        </w:rPr>
        <w:t>、全体目標の達成に向け、次の基本的な取組みの柱立てによりがん対策を推進していきます。</w:t>
      </w:r>
    </w:p>
    <w:p w14:paraId="21EF0473" w14:textId="77777777" w:rsidR="00234825" w:rsidRPr="007D2AED" w:rsidRDefault="00234825">
      <w:pPr>
        <w:ind w:left="480" w:firstLineChars="100" w:firstLine="220"/>
        <w:rPr>
          <w:rFonts w:hAnsi="HG丸ｺﾞｼｯｸM-PRO"/>
          <w:color w:val="auto"/>
          <w:sz w:val="22"/>
        </w:rPr>
      </w:pPr>
    </w:p>
    <w:p w14:paraId="698A8232" w14:textId="77777777" w:rsidR="00234825" w:rsidRPr="008E59C9" w:rsidRDefault="00234825">
      <w:pPr>
        <w:pStyle w:val="3"/>
        <w:ind w:firstLineChars="100" w:firstLine="281"/>
        <w:rPr>
          <w:rFonts w:asciiTheme="majorEastAsia" w:eastAsiaTheme="majorEastAsia" w:hAnsiTheme="majorEastAsia"/>
          <w:b/>
        </w:rPr>
      </w:pPr>
      <w:bookmarkStart w:id="204" w:name="_Toc501472713"/>
      <w:r w:rsidRPr="008E59C9">
        <w:rPr>
          <w:rFonts w:asciiTheme="majorEastAsia" w:eastAsiaTheme="majorEastAsia" w:hAnsiTheme="majorEastAsia"/>
          <w:b/>
          <w:color w:val="0070C0"/>
          <w:sz w:val="28"/>
        </w:rPr>
        <w:t xml:space="preserve">(1) </w:t>
      </w:r>
      <w:r w:rsidRPr="008E59C9">
        <w:rPr>
          <w:rFonts w:asciiTheme="majorEastAsia" w:eastAsiaTheme="majorEastAsia" w:hAnsiTheme="majorEastAsia" w:hint="eastAsia"/>
          <w:b/>
          <w:color w:val="0070C0"/>
          <w:sz w:val="28"/>
        </w:rPr>
        <w:t>がんの予防・早期発見（がんを知り、がんを予防する）</w:t>
      </w:r>
      <w:bookmarkEnd w:id="204"/>
    </w:p>
    <w:p w14:paraId="01B1B0E1" w14:textId="77777777" w:rsidR="00234825" w:rsidRPr="007D2AED" w:rsidRDefault="00234825">
      <w:pPr>
        <w:tabs>
          <w:tab w:val="left" w:pos="8364"/>
        </w:tabs>
        <w:snapToGrid w:val="0"/>
        <w:ind w:leftChars="200" w:left="480" w:firstLineChars="100" w:firstLine="220"/>
        <w:rPr>
          <w:rFonts w:hAnsi="HG丸ｺﾞｼｯｸM-PRO"/>
          <w:color w:val="auto"/>
          <w:sz w:val="22"/>
          <w:szCs w:val="21"/>
        </w:rPr>
      </w:pPr>
      <w:r w:rsidRPr="007D2AED">
        <w:rPr>
          <w:rFonts w:hAnsi="HG丸ｺﾞｼｯｸM-PRO" w:hint="eastAsia"/>
          <w:color w:val="000000" w:themeColor="text1"/>
          <w:sz w:val="22"/>
          <w:szCs w:val="21"/>
        </w:rPr>
        <w:t>がんの</w:t>
      </w:r>
      <w:r w:rsidR="00FD1151">
        <w:rPr>
          <w:rFonts w:hAnsi="HG丸ｺﾞｼｯｸM-PRO" w:hint="eastAsia"/>
          <w:color w:val="000000" w:themeColor="text1"/>
          <w:sz w:val="22"/>
          <w:szCs w:val="21"/>
        </w:rPr>
        <w:t>リスク要因</w:t>
      </w:r>
      <w:r w:rsidRPr="007D2AED">
        <w:rPr>
          <w:rFonts w:hAnsi="HG丸ｺﾞｼｯｸM-PRO" w:hint="eastAsia"/>
          <w:color w:val="000000" w:themeColor="text1"/>
          <w:sz w:val="22"/>
          <w:szCs w:val="21"/>
        </w:rPr>
        <w:t>の多くは、</w:t>
      </w:r>
      <w:r w:rsidR="00562075">
        <w:rPr>
          <w:rFonts w:hAnsi="HG丸ｺﾞｼｯｸM-PRO" w:hint="eastAsia"/>
          <w:color w:val="000000" w:themeColor="text1"/>
          <w:sz w:val="22"/>
          <w:szCs w:val="21"/>
        </w:rPr>
        <w:t>喫煙</w:t>
      </w:r>
      <w:r w:rsidRPr="007D2AED">
        <w:rPr>
          <w:rFonts w:hAnsi="HG丸ｺﾞｼｯｸM-PRO" w:hint="eastAsia"/>
          <w:color w:val="000000" w:themeColor="text1"/>
          <w:sz w:val="22"/>
          <w:szCs w:val="21"/>
        </w:rPr>
        <w:t>や飲酒、食事などの日常の生活習慣に関わっており、がんを予防するには生活習慣の</w:t>
      </w:r>
      <w:r w:rsidR="0022313F">
        <w:rPr>
          <w:rFonts w:hAnsi="HG丸ｺﾞｼｯｸM-PRO" w:hint="eastAsia"/>
          <w:color w:val="000000" w:themeColor="text1"/>
          <w:sz w:val="22"/>
          <w:szCs w:val="21"/>
        </w:rPr>
        <w:t>改善</w:t>
      </w:r>
      <w:r w:rsidRPr="007D2AED">
        <w:rPr>
          <w:rFonts w:hAnsi="HG丸ｺﾞｼｯｸM-PRO" w:hint="eastAsia"/>
          <w:color w:val="000000" w:themeColor="text1"/>
          <w:sz w:val="22"/>
          <w:szCs w:val="21"/>
        </w:rPr>
        <w:t>が重要です。また、がんに関する知識の普及啓発や、がん検診の受診促進を図ることにより、がんの予防・早期発見の取組みを推進します。</w:t>
      </w:r>
    </w:p>
    <w:p w14:paraId="18DB4CC1" w14:textId="77777777" w:rsidR="00234825" w:rsidRPr="007D2AED" w:rsidRDefault="00234825">
      <w:pPr>
        <w:rPr>
          <w:rFonts w:hAnsi="HG丸ｺﾞｼｯｸM-PRO" w:cs="Times New Roman"/>
          <w:color w:val="auto"/>
          <w:kern w:val="2"/>
          <w:sz w:val="22"/>
          <w:szCs w:val="22"/>
        </w:rPr>
      </w:pPr>
    </w:p>
    <w:p w14:paraId="301C579E" w14:textId="77777777" w:rsidR="00234825" w:rsidRPr="008E59C9" w:rsidRDefault="00234825">
      <w:pPr>
        <w:pStyle w:val="3"/>
        <w:ind w:firstLineChars="100" w:firstLine="281"/>
        <w:rPr>
          <w:rFonts w:asciiTheme="majorEastAsia" w:eastAsiaTheme="majorEastAsia" w:hAnsiTheme="majorEastAsia"/>
          <w:b/>
          <w:sz w:val="22"/>
        </w:rPr>
      </w:pPr>
      <w:bookmarkStart w:id="205" w:name="_Toc501472714"/>
      <w:r w:rsidRPr="008E59C9">
        <w:rPr>
          <w:rFonts w:asciiTheme="majorEastAsia" w:eastAsiaTheme="majorEastAsia" w:hAnsiTheme="majorEastAsia"/>
          <w:b/>
          <w:color w:val="0070C0"/>
          <w:sz w:val="28"/>
        </w:rPr>
        <w:t xml:space="preserve">(2) </w:t>
      </w:r>
      <w:r w:rsidRPr="008E59C9">
        <w:rPr>
          <w:rFonts w:asciiTheme="majorEastAsia" w:eastAsiaTheme="majorEastAsia" w:hAnsiTheme="majorEastAsia" w:hint="eastAsia"/>
          <w:b/>
          <w:color w:val="0070C0"/>
          <w:sz w:val="28"/>
        </w:rPr>
        <w:t>がん医療の充実</w:t>
      </w:r>
      <w:r w:rsidRPr="008E59C9">
        <w:rPr>
          <w:rFonts w:asciiTheme="majorEastAsia" w:eastAsiaTheme="majorEastAsia" w:hAnsiTheme="majorEastAsia" w:hint="eastAsia"/>
          <w:b/>
          <w:color w:val="0070C0"/>
        </w:rPr>
        <w:t>（府民誰もが</w:t>
      </w:r>
      <w:r w:rsidR="005D7233" w:rsidRPr="008E59C9">
        <w:rPr>
          <w:rFonts w:asciiTheme="majorEastAsia" w:eastAsiaTheme="majorEastAsia" w:hAnsiTheme="majorEastAsia" w:hint="eastAsia"/>
          <w:b/>
          <w:color w:val="0070C0"/>
        </w:rPr>
        <w:t>心身ともに適切な</w:t>
      </w:r>
      <w:r w:rsidRPr="008E59C9">
        <w:rPr>
          <w:rFonts w:asciiTheme="majorEastAsia" w:eastAsiaTheme="majorEastAsia" w:hAnsiTheme="majorEastAsia" w:hint="eastAsia"/>
          <w:b/>
          <w:color w:val="0070C0"/>
        </w:rPr>
        <w:t>医療を受けられる体制整備）</w:t>
      </w:r>
      <w:bookmarkEnd w:id="205"/>
    </w:p>
    <w:p w14:paraId="4A5A082A" w14:textId="016F5929" w:rsidR="00234825" w:rsidRPr="007D2AED" w:rsidRDefault="00234825">
      <w:pPr>
        <w:tabs>
          <w:tab w:val="left" w:pos="8364"/>
        </w:tabs>
        <w:snapToGrid w:val="0"/>
        <w:ind w:leftChars="200" w:left="480" w:firstLineChars="100" w:firstLine="220"/>
        <w:rPr>
          <w:rFonts w:hAnsi="HG丸ｺﾞｼｯｸM-PRO"/>
          <w:color w:val="000000" w:themeColor="text1"/>
          <w:sz w:val="22"/>
          <w:szCs w:val="21"/>
        </w:rPr>
      </w:pPr>
      <w:r w:rsidRPr="007D2AED">
        <w:rPr>
          <w:rFonts w:hAnsi="HG丸ｺﾞｼｯｸM-PRO" w:hint="eastAsia"/>
          <w:color w:val="000000" w:themeColor="text1"/>
          <w:sz w:val="22"/>
          <w:szCs w:val="21"/>
        </w:rPr>
        <w:t>がんにり患した際、がんの特性に応じて質の高い医療を受けられるとともに、がん患者</w:t>
      </w:r>
      <w:r w:rsidR="004A35AE">
        <w:rPr>
          <w:rFonts w:hAnsi="HG丸ｺﾞｼｯｸM-PRO" w:hint="eastAsia"/>
          <w:color w:val="000000" w:themeColor="text1"/>
          <w:sz w:val="22"/>
          <w:szCs w:val="21"/>
        </w:rPr>
        <w:t>や</w:t>
      </w:r>
      <w:r w:rsidRPr="007D2AED">
        <w:rPr>
          <w:rFonts w:hAnsi="HG丸ｺﾞｼｯｸM-PRO" w:hint="eastAsia"/>
          <w:color w:val="000000" w:themeColor="text1"/>
          <w:sz w:val="22"/>
          <w:szCs w:val="21"/>
        </w:rPr>
        <w:t>家族ががんへの不安を和らげ、自分らしい有意義な生き方を選択でき</w:t>
      </w:r>
      <w:r w:rsidR="00CE07A1">
        <w:rPr>
          <w:rFonts w:hAnsi="HG丸ｺﾞｼｯｸM-PRO" w:hint="eastAsia"/>
          <w:color w:val="000000" w:themeColor="text1"/>
          <w:sz w:val="22"/>
          <w:szCs w:val="21"/>
        </w:rPr>
        <w:t>る</w:t>
      </w:r>
      <w:r w:rsidRPr="007D2AED">
        <w:rPr>
          <w:rFonts w:hAnsi="HG丸ｺﾞｼｯｸM-PRO" w:hint="eastAsia"/>
          <w:color w:val="000000" w:themeColor="text1"/>
          <w:sz w:val="22"/>
          <w:szCs w:val="21"/>
        </w:rPr>
        <w:t>よう、</w:t>
      </w:r>
      <w:r w:rsidR="00DD47B6" w:rsidRPr="00DD47B6">
        <w:rPr>
          <w:rFonts w:hAnsi="HG丸ｺﾞｼｯｸM-PRO" w:hint="eastAsia"/>
          <w:color w:val="000000" w:themeColor="text1"/>
          <w:sz w:val="22"/>
          <w:szCs w:val="21"/>
        </w:rPr>
        <w:t>全人的（身体面、精神面、社会面）に配慮したきめ細かながん医療が提供</w:t>
      </w:r>
      <w:r w:rsidR="00DD47B6">
        <w:rPr>
          <w:rFonts w:hAnsi="HG丸ｺﾞｼｯｸM-PRO" w:hint="eastAsia"/>
          <w:color w:val="000000" w:themeColor="text1"/>
          <w:sz w:val="22"/>
          <w:szCs w:val="21"/>
        </w:rPr>
        <w:t>できる</w:t>
      </w:r>
      <w:r w:rsidRPr="007D2AED">
        <w:rPr>
          <w:rFonts w:hAnsi="HG丸ｺﾞｼｯｸM-PRO" w:hint="eastAsia"/>
          <w:color w:val="000000" w:themeColor="text1"/>
          <w:sz w:val="22"/>
          <w:szCs w:val="21"/>
        </w:rPr>
        <w:t>体制を整備します。</w:t>
      </w:r>
    </w:p>
    <w:p w14:paraId="7AF7FCD6" w14:textId="77777777" w:rsidR="00234825" w:rsidRPr="00CE07A1" w:rsidRDefault="00234825">
      <w:pPr>
        <w:adjustRightInd/>
        <w:ind w:firstLineChars="300" w:firstLine="660"/>
        <w:textAlignment w:val="auto"/>
        <w:rPr>
          <w:rFonts w:ascii="HGPｺﾞｼｯｸE" w:eastAsia="HGPｺﾞｼｯｸE" w:cs="Times New Roman"/>
          <w:color w:val="000000" w:themeColor="text1"/>
          <w:kern w:val="2"/>
          <w:sz w:val="22"/>
          <w:szCs w:val="22"/>
        </w:rPr>
      </w:pPr>
    </w:p>
    <w:p w14:paraId="16AB85D2" w14:textId="77777777" w:rsidR="00234825" w:rsidRPr="008E59C9" w:rsidRDefault="00234825">
      <w:pPr>
        <w:pStyle w:val="3"/>
        <w:ind w:firstLineChars="100" w:firstLine="281"/>
        <w:rPr>
          <w:rFonts w:asciiTheme="majorEastAsia" w:eastAsiaTheme="majorEastAsia" w:hAnsiTheme="majorEastAsia"/>
          <w:b/>
        </w:rPr>
      </w:pPr>
      <w:bookmarkStart w:id="206" w:name="_Toc501472715"/>
      <w:r w:rsidRPr="008E59C9">
        <w:rPr>
          <w:rFonts w:asciiTheme="majorEastAsia" w:eastAsiaTheme="majorEastAsia" w:hAnsiTheme="majorEastAsia"/>
          <w:b/>
          <w:color w:val="0070C0"/>
          <w:sz w:val="28"/>
        </w:rPr>
        <w:t xml:space="preserve">(3) </w:t>
      </w:r>
      <w:r w:rsidRPr="008E59C9">
        <w:rPr>
          <w:rFonts w:asciiTheme="majorEastAsia" w:eastAsiaTheme="majorEastAsia" w:hAnsiTheme="majorEastAsia" w:hint="eastAsia"/>
          <w:b/>
          <w:color w:val="0070C0"/>
          <w:sz w:val="28"/>
        </w:rPr>
        <w:t>患者支援の充実</w:t>
      </w:r>
      <w:bookmarkEnd w:id="206"/>
    </w:p>
    <w:p w14:paraId="4D39884E" w14:textId="74CA1E2D" w:rsidR="00234825" w:rsidRPr="007D2AED" w:rsidRDefault="00363558">
      <w:pPr>
        <w:tabs>
          <w:tab w:val="left" w:pos="8364"/>
        </w:tabs>
        <w:snapToGrid w:val="0"/>
        <w:ind w:leftChars="200" w:left="480" w:firstLineChars="100" w:firstLine="220"/>
        <w:rPr>
          <w:rFonts w:cs="Times New Roman"/>
          <w:color w:val="auto"/>
          <w:kern w:val="2"/>
          <w:sz w:val="22"/>
          <w:szCs w:val="22"/>
        </w:rPr>
      </w:pPr>
      <w:r>
        <w:rPr>
          <w:rFonts w:cs="Times New Roman" w:hint="eastAsia"/>
          <w:color w:val="auto"/>
          <w:kern w:val="2"/>
          <w:sz w:val="22"/>
          <w:szCs w:val="22"/>
        </w:rPr>
        <w:t>がんにり患したことにより、患者や</w:t>
      </w:r>
      <w:r w:rsidR="00234825" w:rsidRPr="007D2AED">
        <w:rPr>
          <w:rFonts w:cs="Times New Roman" w:hint="eastAsia"/>
          <w:color w:val="auto"/>
          <w:kern w:val="2"/>
          <w:sz w:val="22"/>
          <w:szCs w:val="22"/>
        </w:rPr>
        <w:t>家族が抱える悩みやニーズ、患者一人ひとりのライフステージに応じて生じてくる、就学や就労など、様々な社会的問題の解決に向け、関係機関が連携して取組みを推進します。</w:t>
      </w:r>
    </w:p>
    <w:p w14:paraId="332EE8F6" w14:textId="77777777" w:rsidR="00234825" w:rsidRPr="007D2AED" w:rsidRDefault="00234825">
      <w:pPr>
        <w:tabs>
          <w:tab w:val="left" w:pos="8364"/>
        </w:tabs>
        <w:snapToGrid w:val="0"/>
        <w:ind w:leftChars="300" w:left="720" w:firstLineChars="100" w:firstLine="220"/>
        <w:jc w:val="left"/>
        <w:rPr>
          <w:rFonts w:cs="Times New Roman"/>
          <w:color w:val="auto"/>
          <w:kern w:val="2"/>
          <w:sz w:val="22"/>
          <w:szCs w:val="22"/>
        </w:rPr>
      </w:pPr>
    </w:p>
    <w:p w14:paraId="29ABE9EE" w14:textId="77777777" w:rsidR="00234825" w:rsidRPr="008E59C9" w:rsidRDefault="00234825">
      <w:pPr>
        <w:pStyle w:val="3"/>
        <w:ind w:firstLineChars="100" w:firstLine="281"/>
        <w:rPr>
          <w:rFonts w:asciiTheme="majorEastAsia" w:eastAsiaTheme="majorEastAsia" w:hAnsiTheme="majorEastAsia"/>
          <w:b/>
        </w:rPr>
      </w:pPr>
      <w:bookmarkStart w:id="207" w:name="_Toc501472716"/>
      <w:r w:rsidRPr="008E59C9">
        <w:rPr>
          <w:rFonts w:asciiTheme="majorEastAsia" w:eastAsiaTheme="majorEastAsia" w:hAnsiTheme="majorEastAsia"/>
          <w:b/>
          <w:color w:val="0070C0"/>
          <w:sz w:val="28"/>
        </w:rPr>
        <w:t xml:space="preserve">(4) </w:t>
      </w:r>
      <w:r w:rsidRPr="008E59C9">
        <w:rPr>
          <w:rFonts w:asciiTheme="majorEastAsia" w:eastAsiaTheme="majorEastAsia" w:hAnsiTheme="majorEastAsia" w:hint="eastAsia"/>
          <w:b/>
          <w:color w:val="0070C0"/>
          <w:sz w:val="28"/>
        </w:rPr>
        <w:t>がん対策を社会全体で進める環境づくり</w:t>
      </w:r>
      <w:bookmarkEnd w:id="207"/>
    </w:p>
    <w:p w14:paraId="433A0AA8" w14:textId="77777777" w:rsidR="00234825" w:rsidRDefault="00234825">
      <w:pPr>
        <w:tabs>
          <w:tab w:val="left" w:pos="8364"/>
        </w:tabs>
        <w:snapToGrid w:val="0"/>
        <w:ind w:leftChars="200" w:left="480" w:firstLineChars="100" w:firstLine="220"/>
        <w:rPr>
          <w:rFonts w:hAnsi="HG丸ｺﾞｼｯｸM-PRO"/>
          <w:color w:val="000000" w:themeColor="text1"/>
          <w:sz w:val="36"/>
        </w:rPr>
      </w:pPr>
      <w:r w:rsidRPr="007D2AED">
        <w:rPr>
          <w:rFonts w:hAnsi="HG丸ｺﾞｼｯｸM-PRO" w:hint="eastAsia"/>
          <w:color w:val="auto"/>
          <w:sz w:val="22"/>
          <w:szCs w:val="21"/>
        </w:rPr>
        <w:t>がんの予防・早期発見、がん医療、患者支援など、がん対策全体を進めるため、府民、</w:t>
      </w:r>
      <w:r w:rsidR="0079316B" w:rsidRPr="007D2AED">
        <w:rPr>
          <w:rFonts w:hAnsi="HG丸ｺﾞｼｯｸM-PRO" w:hint="eastAsia"/>
          <w:color w:val="auto"/>
          <w:sz w:val="22"/>
          <w:szCs w:val="21"/>
        </w:rPr>
        <w:t>医療関係者、</w:t>
      </w:r>
      <w:r w:rsidRPr="007D2AED">
        <w:rPr>
          <w:rFonts w:hAnsi="HG丸ｺﾞｼｯｸM-PRO" w:hint="eastAsia"/>
          <w:color w:val="auto"/>
          <w:sz w:val="22"/>
          <w:szCs w:val="21"/>
        </w:rPr>
        <w:t>医療保険者、教育関係者、企業、マスメディアなど、様々な主体との連携のもと、社会全体でがん対策を進める機運の醸成を図るとともに、がん対策基金</w:t>
      </w:r>
      <w:r w:rsidR="0079316B">
        <w:rPr>
          <w:rFonts w:hAnsi="HG丸ｺﾞｼｯｸM-PRO" w:hint="eastAsia"/>
          <w:color w:val="auto"/>
          <w:sz w:val="22"/>
          <w:szCs w:val="21"/>
        </w:rPr>
        <w:t>の活用</w:t>
      </w:r>
      <w:r w:rsidRPr="007D2AED">
        <w:rPr>
          <w:rFonts w:hAnsi="HG丸ｺﾞｼｯｸM-PRO" w:hint="eastAsia"/>
          <w:color w:val="auto"/>
          <w:sz w:val="22"/>
          <w:szCs w:val="21"/>
        </w:rPr>
        <w:t>やがん患者が相互に支え合う患者会等との連携を通じて、がん対策を社会全体で進める環境を整備します。</w:t>
      </w:r>
    </w:p>
    <w:p w14:paraId="24B7958A" w14:textId="77777777" w:rsidR="00C87298" w:rsidRDefault="00C87298">
      <w:pPr>
        <w:widowControl/>
        <w:adjustRightInd/>
        <w:jc w:val="left"/>
        <w:textAlignment w:val="auto"/>
        <w:rPr>
          <w:rFonts w:hAnsi="HG丸ｺﾞｼｯｸM-PRO"/>
          <w:color w:val="auto"/>
          <w:sz w:val="22"/>
          <w:szCs w:val="21"/>
        </w:rPr>
      </w:pPr>
    </w:p>
    <w:p w14:paraId="31F0A60D" w14:textId="77777777" w:rsidR="00234825" w:rsidRPr="009C0342" w:rsidRDefault="00234825">
      <w:pPr>
        <w:pStyle w:val="2"/>
        <w:numPr>
          <w:ilvl w:val="0"/>
          <w:numId w:val="0"/>
        </w:numPr>
        <w:ind w:left="439" w:hanging="439"/>
        <w:rPr>
          <w:b w:val="0"/>
          <w:color w:val="0070C0"/>
          <w:sz w:val="36"/>
          <w:u w:val="single"/>
        </w:rPr>
      </w:pPr>
      <w:bookmarkStart w:id="208" w:name="_Toc501472717"/>
      <w:r w:rsidRPr="009C0342">
        <w:rPr>
          <w:rFonts w:hint="eastAsia"/>
          <w:color w:val="0070C0"/>
          <w:sz w:val="36"/>
          <w:u w:val="single"/>
        </w:rPr>
        <w:t>３　分野別の個別目標等</w:t>
      </w:r>
      <w:bookmarkEnd w:id="208"/>
    </w:p>
    <w:p w14:paraId="781F0F2B" w14:textId="54A617EA" w:rsidR="00234825" w:rsidRDefault="00234825">
      <w:pPr>
        <w:ind w:leftChars="100" w:left="240" w:firstLineChars="100" w:firstLine="220"/>
        <w:rPr>
          <w:rFonts w:hAnsi="HG丸ｺﾞｼｯｸM-PRO"/>
          <w:color w:val="000000" w:themeColor="text1"/>
          <w:sz w:val="22"/>
          <w:szCs w:val="21"/>
        </w:rPr>
      </w:pPr>
      <w:r>
        <w:rPr>
          <w:rFonts w:hAnsi="HG丸ｺﾞｼｯｸM-PRO" w:hint="eastAsia"/>
          <w:color w:val="000000" w:themeColor="text1"/>
          <w:sz w:val="22"/>
        </w:rPr>
        <w:t>第3期計画の全体目標である、</w:t>
      </w:r>
      <w:r>
        <w:rPr>
          <w:rFonts w:hAnsi="HG丸ｺﾞｼｯｸM-PRO" w:hint="eastAsia"/>
          <w:color w:val="000000" w:themeColor="text1"/>
          <w:sz w:val="22"/>
          <w:szCs w:val="21"/>
        </w:rPr>
        <w:t>「がんの年齢調整死亡率（二次医療圏間の差の縮小</w:t>
      </w:r>
      <w:r w:rsidR="00363558">
        <w:rPr>
          <w:rFonts w:hAnsi="HG丸ｺﾞｼｯｸM-PRO" w:hint="eastAsia"/>
          <w:color w:val="000000" w:themeColor="text1"/>
          <w:sz w:val="22"/>
          <w:szCs w:val="21"/>
        </w:rPr>
        <w:t>）」、「年齢調整り患率（二次医療圏間の差の縮小）」、「がん患者や</w:t>
      </w:r>
      <w:r>
        <w:rPr>
          <w:rFonts w:hAnsi="HG丸ｺﾞｼｯｸM-PRO" w:hint="eastAsia"/>
          <w:color w:val="000000" w:themeColor="text1"/>
          <w:sz w:val="22"/>
          <w:szCs w:val="21"/>
        </w:rPr>
        <w:t>家族の生活の質の</w:t>
      </w:r>
      <w:r w:rsidR="00496BBB">
        <w:rPr>
          <w:rFonts w:hAnsi="HG丸ｺﾞｼｯｸM-PRO" w:hint="eastAsia"/>
          <w:color w:val="000000" w:themeColor="text1"/>
          <w:sz w:val="22"/>
          <w:szCs w:val="21"/>
        </w:rPr>
        <w:t>確保</w:t>
      </w:r>
      <w:r>
        <w:rPr>
          <w:rFonts w:hAnsi="HG丸ｺﾞｼｯｸM-PRO" w:hint="eastAsia"/>
          <w:color w:val="000000" w:themeColor="text1"/>
          <w:sz w:val="22"/>
          <w:szCs w:val="21"/>
        </w:rPr>
        <w:t>」の達成に向け、基本的な取組みの柱立てに沿って取組みを推進することによって得られる成果や達成度を</w:t>
      </w:r>
      <w:r w:rsidR="0022313F">
        <w:rPr>
          <w:rFonts w:hAnsi="HG丸ｺﾞｼｯｸM-PRO" w:hint="eastAsia"/>
          <w:color w:val="000000" w:themeColor="text1"/>
          <w:sz w:val="22"/>
          <w:szCs w:val="21"/>
        </w:rPr>
        <w:t>把握する</w:t>
      </w:r>
      <w:r>
        <w:rPr>
          <w:rFonts w:hAnsi="HG丸ｺﾞｼｯｸM-PRO" w:hint="eastAsia"/>
          <w:color w:val="000000" w:themeColor="text1"/>
          <w:sz w:val="22"/>
          <w:szCs w:val="21"/>
        </w:rPr>
        <w:t>ための指標として、個別目標を設定します。</w:t>
      </w:r>
    </w:p>
    <w:p w14:paraId="5A95EBA4" w14:textId="716A011A" w:rsidR="00234825" w:rsidRDefault="00234825">
      <w:pPr>
        <w:ind w:leftChars="100" w:left="240" w:firstLineChars="100" w:firstLine="220"/>
        <w:rPr>
          <w:rFonts w:hAnsi="HG丸ｺﾞｼｯｸM-PRO"/>
          <w:color w:val="000000" w:themeColor="text1"/>
          <w:sz w:val="22"/>
          <w:szCs w:val="21"/>
        </w:rPr>
      </w:pPr>
      <w:r>
        <w:rPr>
          <w:rFonts w:hAnsi="HG丸ｺﾞｼｯｸM-PRO" w:hint="eastAsia"/>
          <w:color w:val="000000" w:themeColor="text1"/>
          <w:sz w:val="22"/>
          <w:szCs w:val="21"/>
        </w:rPr>
        <w:t>なお、分野別の取組状況を評価するうえで参考とするため、モニタリング指標を設定します。</w:t>
      </w:r>
    </w:p>
    <w:p w14:paraId="6879BAAB" w14:textId="77777777" w:rsidR="00284D9D" w:rsidRDefault="00284D9D">
      <w:pPr>
        <w:ind w:leftChars="100" w:left="240" w:firstLineChars="100" w:firstLine="220"/>
        <w:rPr>
          <w:rFonts w:hAnsi="HG丸ｺﾞｼｯｸM-PRO"/>
          <w:color w:val="000000" w:themeColor="text1"/>
          <w:sz w:val="22"/>
          <w:szCs w:val="21"/>
        </w:rPr>
      </w:pPr>
    </w:p>
    <w:p w14:paraId="447DD8B5" w14:textId="77777777" w:rsidR="00E94D98" w:rsidRDefault="002C7686" w:rsidP="00540AC9">
      <w:pPr>
        <w:rPr>
          <w:rFonts w:hAnsi="HG丸ｺﾞｼｯｸM-PRO"/>
          <w:color w:val="000000" w:themeColor="text1"/>
          <w:sz w:val="36"/>
        </w:rPr>
      </w:pPr>
      <w:r>
        <w:rPr>
          <w:rFonts w:hAnsi="HG丸ｺﾞｼｯｸM-PRO" w:hint="eastAsia"/>
          <w:noProof/>
          <w:color w:val="auto"/>
          <w:sz w:val="22"/>
          <w:szCs w:val="21"/>
        </w:rPr>
        <w:lastRenderedPageBreak/>
        <mc:AlternateContent>
          <mc:Choice Requires="wpg">
            <w:drawing>
              <wp:anchor distT="0" distB="0" distL="114300" distR="114300" simplePos="0" relativeHeight="251814400" behindDoc="0" locked="0" layoutInCell="1" allowOverlap="1" wp14:anchorId="56474B6F" wp14:editId="5CAD296A">
                <wp:simplePos x="0" y="0"/>
                <wp:positionH relativeFrom="column">
                  <wp:posOffset>-337185</wp:posOffset>
                </wp:positionH>
                <wp:positionV relativeFrom="paragraph">
                  <wp:posOffset>1270</wp:posOffset>
                </wp:positionV>
                <wp:extent cx="6553200" cy="9072247"/>
                <wp:effectExtent l="0" t="38100" r="57150" b="0"/>
                <wp:wrapNone/>
                <wp:docPr id="301" name="グループ化 301"/>
                <wp:cNvGraphicFramePr/>
                <a:graphic xmlns:a="http://schemas.openxmlformats.org/drawingml/2006/main">
                  <a:graphicData uri="http://schemas.microsoft.com/office/word/2010/wordprocessingGroup">
                    <wpg:wgp>
                      <wpg:cNvGrpSpPr/>
                      <wpg:grpSpPr>
                        <a:xfrm>
                          <a:off x="0" y="0"/>
                          <a:ext cx="6553200" cy="9072247"/>
                          <a:chOff x="0" y="0"/>
                          <a:chExt cx="6553200" cy="9072247"/>
                        </a:xfrm>
                      </wpg:grpSpPr>
                      <wpg:grpSp>
                        <wpg:cNvPr id="19" name="グループ化 9"/>
                        <wpg:cNvGrpSpPr/>
                        <wpg:grpSpPr>
                          <a:xfrm>
                            <a:off x="0" y="528375"/>
                            <a:ext cx="6553200" cy="8543872"/>
                            <a:chOff x="-1" y="-240199"/>
                            <a:chExt cx="8024281" cy="9369329"/>
                          </a:xfrm>
                        </wpg:grpSpPr>
                        <wpg:grpSp>
                          <wpg:cNvPr id="24" name="グループ化 24"/>
                          <wpg:cNvGrpSpPr/>
                          <wpg:grpSpPr>
                            <a:xfrm>
                              <a:off x="-1" y="-240199"/>
                              <a:ext cx="8024281" cy="9369329"/>
                              <a:chOff x="-1" y="-240199"/>
                              <a:chExt cx="8024281" cy="9369329"/>
                            </a:xfrm>
                          </wpg:grpSpPr>
                          <wps:wsp>
                            <wps:cNvPr id="25" name="正方形/長方形 25"/>
                            <wps:cNvSpPr/>
                            <wps:spPr>
                              <a:xfrm>
                                <a:off x="159207" y="2777352"/>
                                <a:ext cx="7372121" cy="3014868"/>
                              </a:xfrm>
                              <a:prstGeom prst="rect">
                                <a:avLst/>
                              </a:prstGeom>
                              <a:solidFill>
                                <a:schemeClr val="accent5">
                                  <a:lumMod val="40000"/>
                                  <a:lumOff val="60000"/>
                                </a:schemeClr>
                              </a:solidFill>
                            </wps:spPr>
                            <wps:txbx>
                              <w:txbxContent>
                                <w:p w14:paraId="5C615722" w14:textId="77777777" w:rsidR="00981B0C" w:rsidRPr="00540AC9" w:rsidRDefault="00981B0C"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rPr>
                                    <w:t xml:space="preserve">2　</w:t>
                                  </w:r>
                                  <w:r w:rsidRPr="00540AC9">
                                    <w:rPr>
                                      <w:rFonts w:asciiTheme="minorEastAsia" w:eastAsiaTheme="minorEastAsia" w:hAnsiTheme="minorEastAsia" w:cs="Meiryo UI" w:hint="eastAsia"/>
                                      <w:b/>
                                      <w:bCs/>
                                      <w:color w:val="000000" w:themeColor="text1"/>
                                      <w:kern w:val="2"/>
                                      <w:u w:val="single"/>
                                    </w:rPr>
                                    <w:t>がん医療の充実</w:t>
                                  </w:r>
                                </w:p>
                                <w:p w14:paraId="1D58A9F7" w14:textId="77777777" w:rsidR="00981B0C" w:rsidRPr="00540AC9" w:rsidRDefault="00981B0C"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w:t>
                                  </w:r>
                                  <w:r w:rsidRPr="00540AC9">
                                    <w:rPr>
                                      <w:rFonts w:asciiTheme="minorEastAsia" w:eastAsiaTheme="minorEastAsia" w:hAnsiTheme="minorEastAsia" w:cs="Meiryo UI" w:hint="eastAsia"/>
                                      <w:b/>
                                      <w:bCs/>
                                      <w:color w:val="000000" w:themeColor="text1"/>
                                      <w:kern w:val="2"/>
                                      <w:sz w:val="18"/>
                                      <w:szCs w:val="18"/>
                                    </w:rPr>
                                    <w:t>医療提供体制の充実</w:t>
                                  </w:r>
                                </w:p>
                                <w:p w14:paraId="6D7D30CF" w14:textId="77777777" w:rsidR="00981B0C" w:rsidRPr="00540AC9" w:rsidRDefault="00981B0C"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w:t>
                                  </w:r>
                                  <w:r w:rsidRPr="00540AC9">
                                    <w:rPr>
                                      <w:rFonts w:asciiTheme="minorEastAsia" w:eastAsiaTheme="minorEastAsia" w:hAnsiTheme="minorEastAsia" w:cs="Meiryo UI" w:hint="eastAsia"/>
                                      <w:color w:val="000000" w:themeColor="text1"/>
                                      <w:spacing w:val="-12"/>
                                      <w:kern w:val="2"/>
                                      <w:sz w:val="16"/>
                                      <w:szCs w:val="16"/>
                                    </w:rPr>
                                    <w:t>がん診療拠点病院の機能強化</w:t>
                                  </w:r>
                                </w:p>
                                <w:p w14:paraId="76C66B5C" w14:textId="77777777" w:rsidR="00981B0C" w:rsidRPr="00540AC9" w:rsidRDefault="00981B0C"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②がん医療連携体制の充実</w:t>
                                  </w:r>
                                </w:p>
                                <w:p w14:paraId="3511937F" w14:textId="77777777" w:rsidR="00981B0C" w:rsidRPr="00540AC9" w:rsidRDefault="00981B0C"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③人材育成の充実</w:t>
                                  </w:r>
                                </w:p>
                                <w:p w14:paraId="7E543857" w14:textId="63412DDA" w:rsidR="00981B0C" w:rsidRPr="00540AC9" w:rsidRDefault="00981B0C" w:rsidP="009C0342">
                                  <w:pPr>
                                    <w:pStyle w:val="Web"/>
                                    <w:spacing w:before="0" w:beforeAutospacing="0" w:after="0" w:afterAutospacing="0" w:line="220" w:lineRule="exact"/>
                                    <w:rPr>
                                      <w:rFonts w:asciiTheme="minorEastAsia" w:eastAsiaTheme="minorEastAsia" w:hAnsiTheme="minorEastAsia"/>
                                      <w:b/>
                                      <w:sz w:val="16"/>
                                    </w:rPr>
                                  </w:pPr>
                                  <w:r w:rsidRPr="00540AC9">
                                    <w:rPr>
                                      <w:rFonts w:asciiTheme="minorEastAsia" w:eastAsiaTheme="minorEastAsia" w:hAnsiTheme="minorEastAsia" w:cs="Meiryo UI"/>
                                      <w:b/>
                                      <w:bCs/>
                                      <w:color w:val="000000" w:themeColor="text1"/>
                                      <w:spacing w:val="-20"/>
                                      <w:kern w:val="2"/>
                                      <w:sz w:val="20"/>
                                      <w:szCs w:val="20"/>
                                    </w:rPr>
                                    <w:t>(2)</w:t>
                                  </w:r>
                                  <w:r w:rsidRPr="00540AC9">
                                    <w:rPr>
                                      <w:rFonts w:asciiTheme="minorEastAsia" w:eastAsiaTheme="minorEastAsia" w:hAnsiTheme="minorEastAsia"/>
                                      <w:b/>
                                      <w:sz w:val="16"/>
                                    </w:rPr>
                                    <w:t xml:space="preserve"> </w:t>
                                  </w:r>
                                  <w:r w:rsidRPr="00A618C9">
                                    <w:rPr>
                                      <w:rFonts w:asciiTheme="minorEastAsia" w:eastAsiaTheme="minorEastAsia" w:hAnsiTheme="minorEastAsia" w:hint="eastAsia"/>
                                      <w:b/>
                                      <w:sz w:val="16"/>
                                    </w:rPr>
                                    <w:t>小児</w:t>
                                  </w:r>
                                  <w:r>
                                    <w:rPr>
                                      <w:rFonts w:asciiTheme="minorEastAsia" w:eastAsiaTheme="minorEastAsia" w:hAnsiTheme="minorEastAsia" w:hint="eastAsia"/>
                                      <w:b/>
                                      <w:sz w:val="16"/>
                                    </w:rPr>
                                    <w:t>･</w:t>
                                  </w:r>
                                  <w:r w:rsidRPr="00A618C9">
                                    <w:rPr>
                                      <w:rFonts w:asciiTheme="minorEastAsia" w:eastAsiaTheme="minorEastAsia" w:hAnsiTheme="minorEastAsia"/>
                                      <w:b/>
                                      <w:sz w:val="16"/>
                                    </w:rPr>
                                    <w:t>AYA世代のがん・高齢者</w:t>
                                  </w:r>
                                  <w:r>
                                    <w:rPr>
                                      <w:rFonts w:asciiTheme="minorEastAsia" w:eastAsiaTheme="minorEastAsia" w:hAnsiTheme="minorEastAsia" w:hint="eastAsia"/>
                                      <w:b/>
                                      <w:sz w:val="16"/>
                                    </w:rPr>
                                    <w:t>のがん</w:t>
                                  </w:r>
                                  <w:r w:rsidRPr="00A618C9">
                                    <w:rPr>
                                      <w:rFonts w:asciiTheme="minorEastAsia" w:eastAsiaTheme="minorEastAsia" w:hAnsiTheme="minorEastAsia"/>
                                      <w:b/>
                                      <w:sz w:val="16"/>
                                    </w:rPr>
                                    <w:t>・希少がん等の対策</w:t>
                                  </w:r>
                                </w:p>
                                <w:p w14:paraId="00024D35" w14:textId="77777777" w:rsidR="00981B0C" w:rsidRPr="00540AC9" w:rsidRDefault="00981B0C"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①小児・AYA世代のがん</w:t>
                                  </w:r>
                                </w:p>
                                <w:p w14:paraId="7358976F" w14:textId="5688DF62" w:rsidR="00981B0C" w:rsidRPr="00540AC9" w:rsidRDefault="00981B0C"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②高齢者のがん医療</w:t>
                                  </w:r>
                                </w:p>
                                <w:p w14:paraId="28B66B79" w14:textId="5BEE8E9D" w:rsidR="00981B0C" w:rsidRPr="00540AC9" w:rsidRDefault="00981B0C"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③希少がん等</w:t>
                                  </w:r>
                                </w:p>
                                <w:p w14:paraId="7945C2D1" w14:textId="77777777" w:rsidR="00981B0C" w:rsidRPr="00540AC9" w:rsidRDefault="00981B0C"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新たな治療法の活用</w:t>
                                  </w:r>
                                </w:p>
                                <w:p w14:paraId="044FBF2B" w14:textId="77777777" w:rsidR="00981B0C" w:rsidRPr="00540AC9" w:rsidRDefault="00981B0C"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(4) </w:t>
                                  </w:r>
                                  <w:r w:rsidRPr="00540AC9">
                                    <w:rPr>
                                      <w:rFonts w:asciiTheme="minorEastAsia" w:eastAsiaTheme="minorEastAsia" w:hAnsiTheme="minorEastAsia" w:cs="Meiryo UI" w:hint="eastAsia"/>
                                      <w:b/>
                                      <w:bCs/>
                                      <w:color w:val="000000" w:themeColor="text1"/>
                                      <w:kern w:val="2"/>
                                      <w:sz w:val="18"/>
                                      <w:szCs w:val="18"/>
                                    </w:rPr>
                                    <w:t>がん登録の推進</w:t>
                                  </w:r>
                                </w:p>
                                <w:p w14:paraId="02659630" w14:textId="77777777" w:rsidR="00981B0C" w:rsidRPr="00540AC9" w:rsidRDefault="00981B0C"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①がん登録の精度向上</w:t>
                                  </w:r>
                                </w:p>
                                <w:p w14:paraId="698F9CF4" w14:textId="77777777" w:rsidR="00981B0C" w:rsidRDefault="00981B0C" w:rsidP="009C0342">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②がん登録による情報の活用</w:t>
                                  </w:r>
                                </w:p>
                                <w:p w14:paraId="0E3F6072" w14:textId="69E1F8F8" w:rsidR="00981B0C" w:rsidRPr="009C0342" w:rsidRDefault="00981B0C" w:rsidP="009C0342">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Pr>
                                      <w:rFonts w:asciiTheme="minorEastAsia" w:eastAsiaTheme="minorEastAsia" w:hAnsiTheme="minorEastAsia" w:cs="Meiryo UI" w:hint="eastAsia"/>
                                      <w:color w:val="000000" w:themeColor="text1"/>
                                      <w:kern w:val="2"/>
                                      <w:sz w:val="16"/>
                                      <w:szCs w:val="16"/>
                                    </w:rPr>
                                    <w:t>③がん登録による情報の</w:t>
                                  </w:r>
                                  <w:r w:rsidRPr="00540AC9">
                                    <w:rPr>
                                      <w:rFonts w:asciiTheme="minorEastAsia" w:eastAsiaTheme="minorEastAsia" w:hAnsiTheme="minorEastAsia" w:cs="Meiryo UI"/>
                                      <w:color w:val="000000" w:themeColor="text1"/>
                                      <w:kern w:val="2"/>
                                      <w:sz w:val="16"/>
                                      <w:szCs w:val="16"/>
                                    </w:rPr>
                                    <w:t>提供</w:t>
                                  </w:r>
                                </w:p>
                                <w:p w14:paraId="3063A0F3" w14:textId="77777777" w:rsidR="00981B0C" w:rsidRPr="00540AC9" w:rsidRDefault="00981B0C"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(5) </w:t>
                                  </w:r>
                                  <w:r w:rsidRPr="00540AC9">
                                    <w:rPr>
                                      <w:rFonts w:asciiTheme="minorEastAsia" w:eastAsiaTheme="minorEastAsia" w:hAnsiTheme="minorEastAsia" w:cs="Meiryo UI" w:hint="eastAsia"/>
                                      <w:b/>
                                      <w:bCs/>
                                      <w:color w:val="000000" w:themeColor="text1"/>
                                      <w:kern w:val="2"/>
                                      <w:sz w:val="18"/>
                                      <w:szCs w:val="18"/>
                                    </w:rPr>
                                    <w:t>緩和ケアの推進</w:t>
                                  </w:r>
                                </w:p>
                                <w:p w14:paraId="79226935" w14:textId="77777777" w:rsidR="00981B0C" w:rsidRPr="00540AC9" w:rsidRDefault="00981B0C"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①緩和ケアの普及啓発</w:t>
                                  </w:r>
                                </w:p>
                                <w:p w14:paraId="0FD24C3E" w14:textId="77777777" w:rsidR="00981B0C" w:rsidRDefault="00981B0C" w:rsidP="009C0342">
                                  <w:pPr>
                                    <w:pStyle w:val="Web"/>
                                    <w:spacing w:before="0" w:beforeAutospacing="0" w:after="0" w:afterAutospacing="0" w:line="220" w:lineRule="exact"/>
                                    <w:rPr>
                                      <w:rFonts w:asciiTheme="minorEastAsia" w:eastAsiaTheme="minorEastAsia" w:hAnsiTheme="minorEastAsia" w:cs="Meiryo UI"/>
                                      <w:color w:val="000000" w:themeColor="text1"/>
                                      <w:spacing w:val="-10"/>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w:t>
                                  </w:r>
                                  <w:r w:rsidRPr="00540AC9">
                                    <w:rPr>
                                      <w:rFonts w:asciiTheme="minorEastAsia" w:eastAsiaTheme="minorEastAsia" w:hAnsiTheme="minorEastAsia" w:cs="Meiryo UI" w:hint="eastAsia"/>
                                      <w:color w:val="000000" w:themeColor="text1"/>
                                      <w:spacing w:val="-10"/>
                                      <w:kern w:val="2"/>
                                      <w:sz w:val="16"/>
                                      <w:szCs w:val="16"/>
                                    </w:rPr>
                                    <w:t>質の高い緩和ケア提供体制の確保</w:t>
                                  </w:r>
                                </w:p>
                                <w:p w14:paraId="68D56F24" w14:textId="6C5657AF" w:rsidR="00981B0C" w:rsidRPr="00540AC9" w:rsidRDefault="00981B0C"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③緩和ケアに関する人材育成</w:t>
                                  </w:r>
                                </w:p>
                                <w:p w14:paraId="5F15ADB7" w14:textId="77777777" w:rsidR="00981B0C" w:rsidRPr="00540AC9" w:rsidRDefault="00981B0C"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④在宅緩和ケアの充実</w:t>
                                  </w:r>
                                </w:p>
                              </w:txbxContent>
                            </wps:txbx>
                            <wps:bodyPr wrap="square">
                              <a:noAutofit/>
                            </wps:bodyPr>
                          </wps:wsp>
                          <wps:wsp>
                            <wps:cNvPr id="29" name="正方形/長方形 29"/>
                            <wps:cNvSpPr/>
                            <wps:spPr>
                              <a:xfrm>
                                <a:off x="164745" y="224880"/>
                                <a:ext cx="7366582" cy="2484401"/>
                              </a:xfrm>
                              <a:prstGeom prst="rect">
                                <a:avLst/>
                              </a:prstGeom>
                              <a:solidFill>
                                <a:schemeClr val="accent5">
                                  <a:lumMod val="40000"/>
                                  <a:lumOff val="60000"/>
                                </a:schemeClr>
                              </a:solidFill>
                            </wps:spPr>
                            <wps:txbx>
                              <w:txbxContent>
                                <w:p w14:paraId="2FDF12D3" w14:textId="77777777" w:rsidR="00981B0C" w:rsidRPr="00540AC9" w:rsidRDefault="00981B0C"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kern w:val="2"/>
                                    </w:rPr>
                                    <w:t xml:space="preserve">1　</w:t>
                                  </w:r>
                                  <w:r w:rsidRPr="00540AC9">
                                    <w:rPr>
                                      <w:rFonts w:asciiTheme="minorEastAsia" w:eastAsiaTheme="minorEastAsia" w:hAnsiTheme="minorEastAsia" w:cs="Meiryo UI" w:hint="eastAsia"/>
                                      <w:b/>
                                      <w:bCs/>
                                      <w:color w:val="000000"/>
                                      <w:kern w:val="2"/>
                                      <w:u w:val="single"/>
                                    </w:rPr>
                                    <w:t>がんの予防・早期発見</w:t>
                                  </w:r>
                                </w:p>
                                <w:p w14:paraId="1BE1E86B" w14:textId="77777777" w:rsidR="00981B0C" w:rsidRPr="00540AC9" w:rsidRDefault="00981B0C"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kern w:val="2"/>
                                      <w:sz w:val="18"/>
                                      <w:szCs w:val="18"/>
                                    </w:rPr>
                                    <w:t xml:space="preserve">(1) </w:t>
                                  </w:r>
                                  <w:r w:rsidRPr="00540AC9">
                                    <w:rPr>
                                      <w:rFonts w:asciiTheme="minorEastAsia" w:eastAsiaTheme="minorEastAsia" w:hAnsiTheme="minorEastAsia" w:cs="Meiryo UI" w:hint="eastAsia"/>
                                      <w:b/>
                                      <w:bCs/>
                                      <w:kern w:val="2"/>
                                      <w:sz w:val="18"/>
                                      <w:szCs w:val="18"/>
                                    </w:rPr>
                                    <w:t>がんの１次予防</w:t>
                                  </w:r>
                                </w:p>
                                <w:p w14:paraId="449E1A73" w14:textId="77777777" w:rsidR="00981B0C" w:rsidRPr="00540AC9" w:rsidRDefault="00981B0C"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①</w:t>
                                  </w:r>
                                  <w:r w:rsidRPr="00540AC9">
                                    <w:rPr>
                                      <w:rFonts w:asciiTheme="minorEastAsia" w:eastAsiaTheme="minorEastAsia" w:hAnsiTheme="minorEastAsia" w:cs="Meiryo UI"/>
                                      <w:kern w:val="2"/>
                                      <w:sz w:val="16"/>
                                      <w:szCs w:val="16"/>
                                    </w:rPr>
                                    <w:t xml:space="preserve"> </w:t>
                                  </w:r>
                                  <w:r w:rsidRPr="00540AC9">
                                    <w:rPr>
                                      <w:rFonts w:asciiTheme="minorEastAsia" w:eastAsiaTheme="minorEastAsia" w:hAnsiTheme="minorEastAsia" w:cs="Meiryo UI" w:hint="eastAsia"/>
                                      <w:kern w:val="2"/>
                                      <w:sz w:val="16"/>
                                      <w:szCs w:val="16"/>
                                    </w:rPr>
                                    <w:t>たばこ対策</w:t>
                                  </w:r>
                                </w:p>
                                <w:p w14:paraId="006995DB" w14:textId="77777777" w:rsidR="00981B0C" w:rsidRPr="00540AC9" w:rsidRDefault="00981B0C"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②</w:t>
                                  </w:r>
                                  <w:r w:rsidRPr="00540AC9">
                                    <w:rPr>
                                      <w:rFonts w:asciiTheme="minorEastAsia" w:eastAsiaTheme="minorEastAsia" w:hAnsiTheme="minorEastAsia" w:cs="Meiryo UI"/>
                                      <w:kern w:val="2"/>
                                      <w:sz w:val="16"/>
                                      <w:szCs w:val="16"/>
                                    </w:rPr>
                                    <w:t xml:space="preserve"> </w:t>
                                  </w:r>
                                  <w:r w:rsidRPr="00540AC9">
                                    <w:rPr>
                                      <w:rFonts w:asciiTheme="minorEastAsia" w:eastAsiaTheme="minorEastAsia" w:hAnsiTheme="minorEastAsia" w:cs="Meiryo UI" w:hint="eastAsia"/>
                                      <w:kern w:val="2"/>
                                      <w:sz w:val="16"/>
                                      <w:szCs w:val="16"/>
                                    </w:rPr>
                                    <w:t>喫煙以外の生活習慣の改善</w:t>
                                  </w:r>
                                </w:p>
                                <w:p w14:paraId="6DA6B17F" w14:textId="77777777" w:rsidR="00981B0C" w:rsidRPr="00540AC9" w:rsidRDefault="00981B0C"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③</w:t>
                                  </w:r>
                                  <w:r w:rsidRPr="00540AC9">
                                    <w:rPr>
                                      <w:rFonts w:asciiTheme="minorEastAsia" w:eastAsiaTheme="minorEastAsia" w:hAnsiTheme="minorEastAsia" w:cs="Meiryo UI"/>
                                      <w:color w:val="000000"/>
                                      <w:kern w:val="2"/>
                                      <w:sz w:val="16"/>
                                      <w:szCs w:val="16"/>
                                    </w:rPr>
                                    <w:t xml:space="preserve"> がん教育、がんに関する知識の普及啓発　</w:t>
                                  </w:r>
                                </w:p>
                                <w:p w14:paraId="2EF44528" w14:textId="476ED3A7" w:rsidR="00981B0C" w:rsidRPr="00540AC9" w:rsidRDefault="00981B0C" w:rsidP="009C0342">
                                  <w:pPr>
                                    <w:pStyle w:val="Web"/>
                                    <w:spacing w:before="0" w:beforeAutospacing="0" w:after="0" w:afterAutospacing="0" w:line="230" w:lineRule="exact"/>
                                    <w:ind w:firstLineChars="100" w:firstLine="160"/>
                                    <w:rPr>
                                      <w:rFonts w:asciiTheme="minorEastAsia" w:eastAsiaTheme="minorEastAsia" w:hAnsiTheme="minorEastAsia"/>
                                    </w:rPr>
                                  </w:pPr>
                                  <w:r w:rsidRPr="00540AC9">
                                    <w:rPr>
                                      <w:rFonts w:asciiTheme="minorEastAsia" w:eastAsiaTheme="minorEastAsia" w:hAnsiTheme="minorEastAsia" w:cs="Meiryo UI"/>
                                      <w:color w:val="000000"/>
                                      <w:kern w:val="2"/>
                                      <w:sz w:val="16"/>
                                      <w:szCs w:val="16"/>
                                    </w:rPr>
                                    <w:t xml:space="preserve"> </w:t>
                                  </w:r>
                                  <w:r w:rsidRPr="00540AC9">
                                    <w:rPr>
                                      <w:rFonts w:asciiTheme="minorEastAsia" w:eastAsiaTheme="minorEastAsia" w:hAnsiTheme="minorEastAsia" w:cs="Meiryo UI" w:hint="eastAsia"/>
                                      <w:color w:val="000000"/>
                                      <w:kern w:val="2"/>
                                      <w:sz w:val="16"/>
                                      <w:szCs w:val="16"/>
                                    </w:rPr>
                                    <w:t>④</w:t>
                                  </w:r>
                                  <w:r w:rsidRPr="00540AC9">
                                    <w:rPr>
                                      <w:rFonts w:asciiTheme="minorEastAsia" w:eastAsiaTheme="minorEastAsia" w:hAnsiTheme="minorEastAsia" w:cs="Meiryo UI"/>
                                      <w:color w:val="000000"/>
                                      <w:kern w:val="2"/>
                                      <w:sz w:val="16"/>
                                      <w:szCs w:val="16"/>
                                    </w:rPr>
                                    <w:t xml:space="preserve"> </w:t>
                                  </w:r>
                                  <w:r w:rsidRPr="00540AC9">
                                    <w:rPr>
                                      <w:rFonts w:asciiTheme="minorEastAsia" w:eastAsiaTheme="minorEastAsia" w:hAnsiTheme="minorEastAsia" w:cs="Meiryo UI" w:hint="eastAsia"/>
                                      <w:color w:val="000000"/>
                                      <w:kern w:val="2"/>
                                      <w:sz w:val="16"/>
                                      <w:szCs w:val="16"/>
                                    </w:rPr>
                                    <w:t>がんに関する感染症対策</w:t>
                                  </w:r>
                                </w:p>
                                <w:p w14:paraId="6C0DE6AC" w14:textId="6C4953C2" w:rsidR="00981B0C" w:rsidRPr="00540AC9" w:rsidRDefault="00981B0C"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kern w:val="2"/>
                                      <w:sz w:val="18"/>
                                      <w:szCs w:val="18"/>
                                    </w:rPr>
                                    <w:t xml:space="preserve">(2) </w:t>
                                  </w:r>
                                  <w:r w:rsidRPr="00540AC9">
                                    <w:rPr>
                                      <w:rFonts w:asciiTheme="minorEastAsia" w:eastAsiaTheme="minorEastAsia" w:hAnsiTheme="minorEastAsia" w:cs="Meiryo UI" w:hint="eastAsia"/>
                                      <w:b/>
                                      <w:bCs/>
                                      <w:kern w:val="2"/>
                                      <w:sz w:val="18"/>
                                      <w:szCs w:val="18"/>
                                    </w:rPr>
                                    <w:t>がん検診によるがんの早期発見</w:t>
                                  </w:r>
                                  <w:r>
                                    <w:rPr>
                                      <w:rFonts w:asciiTheme="minorEastAsia" w:eastAsiaTheme="minorEastAsia" w:hAnsiTheme="minorEastAsia" w:cs="Meiryo UI" w:hint="eastAsia"/>
                                      <w:b/>
                                      <w:bCs/>
                                      <w:kern w:val="2"/>
                                      <w:sz w:val="18"/>
                                      <w:szCs w:val="18"/>
                                    </w:rPr>
                                    <w:t>(</w:t>
                                  </w:r>
                                  <w:r w:rsidRPr="00540AC9">
                                    <w:rPr>
                                      <w:rFonts w:asciiTheme="minorEastAsia" w:eastAsiaTheme="minorEastAsia" w:hAnsiTheme="minorEastAsia" w:cs="Meiryo UI" w:hint="eastAsia"/>
                                      <w:b/>
                                      <w:bCs/>
                                      <w:kern w:val="2"/>
                                      <w:sz w:val="18"/>
                                      <w:szCs w:val="18"/>
                                    </w:rPr>
                                    <w:t>２次予防）</w:t>
                                  </w:r>
                                </w:p>
                                <w:p w14:paraId="6C5737D6" w14:textId="77777777" w:rsidR="00981B0C" w:rsidRPr="00540AC9" w:rsidRDefault="00981B0C"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①市町村におけるがん検診受診率の向上</w:t>
                                  </w:r>
                                </w:p>
                                <w:p w14:paraId="6906078C" w14:textId="77777777" w:rsidR="00981B0C" w:rsidRPr="00540AC9" w:rsidRDefault="00981B0C"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②がん検診の精度管理の充実</w:t>
                                  </w:r>
                                </w:p>
                                <w:p w14:paraId="275C7AF9" w14:textId="541F2872" w:rsidR="00981B0C" w:rsidRPr="00540AC9" w:rsidRDefault="00981B0C"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③職域におけるがん検診の充実</w:t>
                                  </w:r>
                                  <w:r w:rsidRPr="00540AC9">
                                    <w:rPr>
                                      <w:rFonts w:asciiTheme="minorEastAsia" w:eastAsiaTheme="minorEastAsia" w:hAnsiTheme="minorEastAsia" w:cs="Meiryo UI"/>
                                      <w:color w:val="000000"/>
                                      <w:kern w:val="2"/>
                                      <w:sz w:val="16"/>
                                      <w:szCs w:val="16"/>
                                    </w:rPr>
                                    <w:t xml:space="preserve"> </w:t>
                                  </w:r>
                                </w:p>
                                <w:p w14:paraId="21E678A0" w14:textId="77777777" w:rsidR="00981B0C" w:rsidRPr="00540AC9" w:rsidRDefault="00981B0C"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color w:val="000000"/>
                                      <w:kern w:val="2"/>
                                      <w:sz w:val="18"/>
                                      <w:szCs w:val="18"/>
                                    </w:rPr>
                                    <w:t xml:space="preserve">(3) </w:t>
                                  </w:r>
                                  <w:r w:rsidRPr="00540AC9">
                                    <w:rPr>
                                      <w:rFonts w:asciiTheme="minorEastAsia" w:eastAsiaTheme="minorEastAsia" w:hAnsiTheme="minorEastAsia" w:cs="Meiryo UI" w:hint="eastAsia"/>
                                      <w:b/>
                                      <w:bCs/>
                                      <w:color w:val="000000"/>
                                      <w:kern w:val="2"/>
                                      <w:sz w:val="18"/>
                                      <w:szCs w:val="18"/>
                                    </w:rPr>
                                    <w:t>肝炎肝がん対策の推進</w:t>
                                  </w:r>
                                </w:p>
                                <w:p w14:paraId="21AE679F" w14:textId="75CD522B" w:rsidR="00981B0C" w:rsidRPr="00540AC9" w:rsidRDefault="00981B0C"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hint="eastAsia"/>
                                      <w:b/>
                                      <w:bCs/>
                                      <w:color w:val="000000"/>
                                      <w:kern w:val="2"/>
                                      <w:sz w:val="16"/>
                                      <w:szCs w:val="16"/>
                                    </w:rPr>
                                    <w:t xml:space="preserve">　</w:t>
                                  </w:r>
                                  <w:r w:rsidRPr="00540AC9">
                                    <w:rPr>
                                      <w:rFonts w:asciiTheme="minorEastAsia" w:eastAsiaTheme="minorEastAsia" w:hAnsiTheme="minorEastAsia" w:cs="Meiryo UI" w:hint="eastAsia"/>
                                      <w:bCs/>
                                      <w:color w:val="000000"/>
                                      <w:kern w:val="2"/>
                                      <w:sz w:val="16"/>
                                      <w:szCs w:val="16"/>
                                    </w:rPr>
                                    <w:t>①肝炎</w:t>
                                  </w:r>
                                  <w:r>
                                    <w:rPr>
                                      <w:rFonts w:asciiTheme="minorEastAsia" w:eastAsiaTheme="minorEastAsia" w:hAnsiTheme="minorEastAsia" w:cs="Meiryo UI" w:hint="eastAsia"/>
                                      <w:bCs/>
                                      <w:color w:val="000000"/>
                                      <w:kern w:val="2"/>
                                      <w:sz w:val="16"/>
                                      <w:szCs w:val="16"/>
                                    </w:rPr>
                                    <w:t>肝がん</w:t>
                                  </w:r>
                                  <w:r w:rsidRPr="00540AC9">
                                    <w:rPr>
                                      <w:rFonts w:asciiTheme="minorEastAsia" w:eastAsiaTheme="minorEastAsia" w:hAnsiTheme="minorEastAsia" w:cs="Meiryo UI" w:hint="eastAsia"/>
                                      <w:bCs/>
                                      <w:color w:val="000000"/>
                                      <w:kern w:val="2"/>
                                      <w:sz w:val="16"/>
                                      <w:szCs w:val="16"/>
                                    </w:rPr>
                                    <w:t>の予防</w:t>
                                  </w:r>
                                </w:p>
                                <w:p w14:paraId="3AC9FBE7" w14:textId="77777777" w:rsidR="00981B0C" w:rsidRPr="00540AC9" w:rsidRDefault="00981B0C"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hint="eastAsia"/>
                                      <w:bCs/>
                                      <w:color w:val="000000"/>
                                      <w:kern w:val="2"/>
                                      <w:sz w:val="16"/>
                                      <w:szCs w:val="16"/>
                                    </w:rPr>
                                    <w:t xml:space="preserve">　②肝炎ウイルス検査の受診促進</w:t>
                                  </w:r>
                                  <w:r w:rsidRPr="00540AC9">
                                    <w:rPr>
                                      <w:rFonts w:asciiTheme="minorEastAsia" w:eastAsiaTheme="minorEastAsia" w:hAnsiTheme="minorEastAsia" w:cs="Meiryo UI"/>
                                      <w:bCs/>
                                      <w:color w:val="000000"/>
                                      <w:kern w:val="2"/>
                                      <w:sz w:val="16"/>
                                      <w:szCs w:val="16"/>
                                    </w:rPr>
                                    <w:t xml:space="preserve"> </w:t>
                                  </w:r>
                                </w:p>
                                <w:p w14:paraId="71D1AF25" w14:textId="4EEFA1EF" w:rsidR="00981B0C" w:rsidRDefault="00981B0C" w:rsidP="009C0342">
                                  <w:pPr>
                                    <w:pStyle w:val="Web"/>
                                    <w:spacing w:before="0" w:beforeAutospacing="0" w:after="0" w:afterAutospacing="0" w:line="230" w:lineRule="exact"/>
                                    <w:ind w:firstLine="102"/>
                                    <w:rPr>
                                      <w:rFonts w:asciiTheme="minorEastAsia" w:eastAsiaTheme="minorEastAsia" w:hAnsiTheme="minorEastAsia" w:cs="Meiryo UI"/>
                                      <w:bCs/>
                                      <w:color w:val="000000"/>
                                      <w:kern w:val="2"/>
                                      <w:sz w:val="16"/>
                                      <w:szCs w:val="16"/>
                                    </w:rPr>
                                  </w:pPr>
                                  <w:r w:rsidRPr="00540AC9">
                                    <w:rPr>
                                      <w:rFonts w:asciiTheme="minorEastAsia" w:eastAsiaTheme="minorEastAsia" w:hAnsiTheme="minorEastAsia" w:cs="Meiryo UI" w:hint="eastAsia"/>
                                      <w:b/>
                                      <w:bCs/>
                                      <w:color w:val="000000"/>
                                      <w:kern w:val="2"/>
                                      <w:sz w:val="16"/>
                                      <w:szCs w:val="16"/>
                                    </w:rPr>
                                    <w:t xml:space="preserve">　</w:t>
                                  </w:r>
                                  <w:r w:rsidRPr="00540AC9">
                                    <w:rPr>
                                      <w:rFonts w:asciiTheme="minorEastAsia" w:eastAsiaTheme="minorEastAsia" w:hAnsiTheme="minorEastAsia" w:cs="Meiryo UI"/>
                                      <w:bCs/>
                                      <w:color w:val="000000"/>
                                      <w:kern w:val="2"/>
                                      <w:sz w:val="16"/>
                                      <w:szCs w:val="16"/>
                                    </w:rPr>
                                    <w:t>③肝炎肝がん医療</w:t>
                                  </w:r>
                                  <w:r>
                                    <w:rPr>
                                      <w:rFonts w:asciiTheme="minorEastAsia" w:eastAsiaTheme="minorEastAsia" w:hAnsiTheme="minorEastAsia" w:cs="Meiryo UI" w:hint="eastAsia"/>
                                      <w:bCs/>
                                      <w:color w:val="000000"/>
                                      <w:kern w:val="2"/>
                                      <w:sz w:val="16"/>
                                      <w:szCs w:val="16"/>
                                    </w:rPr>
                                    <w:t>の推進</w:t>
                                  </w:r>
                                </w:p>
                                <w:p w14:paraId="66F33863" w14:textId="1797198E" w:rsidR="00981B0C" w:rsidRPr="00540AC9" w:rsidRDefault="00981B0C" w:rsidP="009C0342">
                                  <w:pPr>
                                    <w:pStyle w:val="Web"/>
                                    <w:spacing w:before="0" w:beforeAutospacing="0" w:after="0" w:afterAutospacing="0" w:line="230" w:lineRule="exact"/>
                                    <w:ind w:firstLine="102"/>
                                    <w:rPr>
                                      <w:rFonts w:asciiTheme="minorEastAsia" w:eastAsiaTheme="minorEastAsia" w:hAnsiTheme="minorEastAsia"/>
                                    </w:rPr>
                                  </w:pPr>
                                  <w:r>
                                    <w:rPr>
                                      <w:rFonts w:asciiTheme="minorEastAsia" w:eastAsiaTheme="minorEastAsia" w:hAnsiTheme="minorEastAsia" w:cs="Meiryo UI" w:hint="eastAsia"/>
                                      <w:bCs/>
                                      <w:color w:val="000000"/>
                                      <w:kern w:val="2"/>
                                      <w:sz w:val="16"/>
                                      <w:szCs w:val="16"/>
                                    </w:rPr>
                                    <w:t xml:space="preserve">　④肝炎肝がんに関する普及啓発の推進</w:t>
                                  </w:r>
                                </w:p>
                              </w:txbxContent>
                            </wps:txbx>
                            <wps:bodyPr wrap="square">
                              <a:noAutofit/>
                            </wps:bodyPr>
                          </wps:wsp>
                          <wps:wsp>
                            <wps:cNvPr id="30" name="正方形/長方形 30"/>
                            <wps:cNvSpPr/>
                            <wps:spPr>
                              <a:xfrm>
                                <a:off x="155245" y="5852646"/>
                                <a:ext cx="7376081" cy="1819536"/>
                              </a:xfrm>
                              <a:prstGeom prst="rect">
                                <a:avLst/>
                              </a:prstGeom>
                              <a:solidFill>
                                <a:schemeClr val="accent5">
                                  <a:lumMod val="40000"/>
                                  <a:lumOff val="60000"/>
                                </a:schemeClr>
                              </a:solidFill>
                            </wps:spPr>
                            <wps:txbx>
                              <w:txbxContent>
                                <w:p w14:paraId="6F1A0919" w14:textId="5A2439CB" w:rsidR="00981B0C" w:rsidRPr="00540AC9" w:rsidRDefault="00981B0C" w:rsidP="00322C3F">
                                  <w:pPr>
                                    <w:pStyle w:val="Web"/>
                                    <w:spacing w:before="0" w:beforeAutospacing="0" w:after="0" w:afterAutospacing="0" w:line="280" w:lineRule="exact"/>
                                    <w:rPr>
                                      <w:rFonts w:asciiTheme="minorEastAsia" w:eastAsiaTheme="minorEastAsia" w:hAnsiTheme="minorEastAsia"/>
                                    </w:rPr>
                                  </w:pPr>
                                  <w:r>
                                    <w:rPr>
                                      <w:rFonts w:asciiTheme="minorEastAsia" w:eastAsiaTheme="minorEastAsia" w:hAnsiTheme="minorEastAsia" w:cs="Meiryo UI" w:hint="eastAsia"/>
                                      <w:b/>
                                      <w:bCs/>
                                      <w:color w:val="000000" w:themeColor="text1"/>
                                      <w:kern w:val="2"/>
                                    </w:rPr>
                                    <w:t>3</w:t>
                                  </w:r>
                                  <w:r w:rsidRPr="00540AC9">
                                    <w:rPr>
                                      <w:rFonts w:asciiTheme="minorEastAsia" w:eastAsiaTheme="minorEastAsia" w:hAnsiTheme="minorEastAsia" w:cs="Meiryo UI" w:hint="eastAsia"/>
                                      <w:b/>
                                      <w:bCs/>
                                      <w:color w:val="000000" w:themeColor="text1"/>
                                      <w:kern w:val="2"/>
                                    </w:rPr>
                                    <w:t xml:space="preserve">　</w:t>
                                  </w:r>
                                  <w:r w:rsidRPr="00540AC9">
                                    <w:rPr>
                                      <w:rFonts w:asciiTheme="minorEastAsia" w:eastAsiaTheme="minorEastAsia" w:hAnsiTheme="minorEastAsia" w:cs="Meiryo UI" w:hint="eastAsia"/>
                                      <w:b/>
                                      <w:bCs/>
                                      <w:color w:val="000000" w:themeColor="text1"/>
                                      <w:kern w:val="2"/>
                                      <w:u w:val="single"/>
                                    </w:rPr>
                                    <w:t>患者支援の充実</w:t>
                                  </w:r>
                                </w:p>
                                <w:p w14:paraId="54DBE3D7" w14:textId="77777777" w:rsidR="00981B0C" w:rsidRPr="00540AC9" w:rsidRDefault="00981B0C"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w:t>
                                  </w:r>
                                  <w:r w:rsidRPr="00540AC9">
                                    <w:rPr>
                                      <w:rFonts w:asciiTheme="minorEastAsia" w:eastAsiaTheme="minorEastAsia" w:hAnsiTheme="minorEastAsia" w:cs="Meiryo UI" w:hint="eastAsia"/>
                                      <w:b/>
                                      <w:bCs/>
                                      <w:color w:val="000000" w:themeColor="text1"/>
                                      <w:kern w:val="2"/>
                                      <w:sz w:val="18"/>
                                      <w:szCs w:val="18"/>
                                    </w:rPr>
                                    <w:t>がん患者の相談支援</w:t>
                                  </w:r>
                                </w:p>
                                <w:p w14:paraId="12C08E58" w14:textId="4F064ECF" w:rsidR="00981B0C" w:rsidRPr="00540AC9" w:rsidRDefault="00981B0C"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w:t>
                                  </w:r>
                                  <w:r w:rsidRPr="00540AC9">
                                    <w:rPr>
                                      <w:rFonts w:asciiTheme="minorEastAsia" w:eastAsiaTheme="minorEastAsia" w:hAnsiTheme="minorEastAsia" w:cs="Meiryo UI" w:hint="eastAsia"/>
                                      <w:color w:val="000000" w:themeColor="text1"/>
                                      <w:kern w:val="2"/>
                                      <w:sz w:val="16"/>
                                      <w:szCs w:val="16"/>
                                    </w:rPr>
                                    <w:t>①がん相談支援センターの機能強化</w:t>
                                  </w:r>
                                </w:p>
                                <w:p w14:paraId="00217447" w14:textId="400A48AB" w:rsidR="00981B0C" w:rsidRPr="00540AC9" w:rsidRDefault="00981B0C"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w:t>
                                  </w:r>
                                  <w:r w:rsidRPr="00540AC9">
                                    <w:rPr>
                                      <w:rFonts w:asciiTheme="minorEastAsia" w:eastAsiaTheme="minorEastAsia" w:hAnsiTheme="minorEastAsia" w:cs="Meiryo UI" w:hint="eastAsia"/>
                                      <w:color w:val="000000" w:themeColor="text1"/>
                                      <w:kern w:val="2"/>
                                      <w:sz w:val="16"/>
                                      <w:szCs w:val="16"/>
                                    </w:rPr>
                                    <w:t>②がん相談支援センターの周知と利用促進</w:t>
                                  </w:r>
                                </w:p>
                                <w:p w14:paraId="1E768503" w14:textId="77777777" w:rsidR="00981B0C" w:rsidRPr="00540AC9" w:rsidRDefault="00981B0C"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がん患者への情報提供</w:t>
                                  </w:r>
                                </w:p>
                                <w:p w14:paraId="43D986ED" w14:textId="77777777" w:rsidR="00981B0C" w:rsidRPr="00540AC9" w:rsidRDefault="00981B0C"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就労</w:t>
                                  </w:r>
                                  <w:r>
                                    <w:rPr>
                                      <w:rFonts w:asciiTheme="minorEastAsia" w:eastAsiaTheme="minorEastAsia" w:hAnsiTheme="minorEastAsia" w:cs="Meiryo UI" w:hint="eastAsia"/>
                                      <w:b/>
                                      <w:bCs/>
                                      <w:color w:val="000000" w:themeColor="text1"/>
                                      <w:kern w:val="2"/>
                                      <w:sz w:val="18"/>
                                      <w:szCs w:val="18"/>
                                    </w:rPr>
                                    <w:t>支援等の</w:t>
                                  </w:r>
                                  <w:r w:rsidRPr="00540AC9">
                                    <w:rPr>
                                      <w:rFonts w:asciiTheme="minorEastAsia" w:eastAsiaTheme="minorEastAsia" w:hAnsiTheme="minorEastAsia" w:cs="Meiryo UI" w:hint="eastAsia"/>
                                      <w:b/>
                                      <w:bCs/>
                                      <w:color w:val="000000" w:themeColor="text1"/>
                                      <w:kern w:val="2"/>
                                      <w:sz w:val="18"/>
                                      <w:szCs w:val="18"/>
                                    </w:rPr>
                                    <w:t>サバイバーシップ支援</w:t>
                                  </w:r>
                                </w:p>
                                <w:p w14:paraId="0B1A1B3A" w14:textId="77777777" w:rsidR="00981B0C" w:rsidRPr="00540AC9" w:rsidRDefault="00981B0C" w:rsidP="009C0342">
                                  <w:pPr>
                                    <w:pStyle w:val="Web"/>
                                    <w:spacing w:before="0" w:beforeAutospacing="0" w:after="0" w:afterAutospacing="0" w:line="24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①小児・</w:t>
                                  </w:r>
                                  <w:r w:rsidRPr="00540AC9">
                                    <w:rPr>
                                      <w:rFonts w:asciiTheme="minorEastAsia" w:eastAsiaTheme="minorEastAsia" w:hAnsiTheme="minorEastAsia" w:cs="Meiryo UI"/>
                                      <w:color w:val="000000" w:themeColor="text1"/>
                                      <w:kern w:val="2"/>
                                      <w:sz w:val="16"/>
                                      <w:szCs w:val="16"/>
                                    </w:rPr>
                                    <w:t xml:space="preserve">AYA世代への支援 </w:t>
                                  </w:r>
                                </w:p>
                                <w:p w14:paraId="03932D7B" w14:textId="77777777" w:rsidR="00981B0C" w:rsidRPr="00540AC9" w:rsidRDefault="00981B0C" w:rsidP="009C0342">
                                  <w:pPr>
                                    <w:pStyle w:val="Web"/>
                                    <w:spacing w:before="0" w:beforeAutospacing="0" w:after="0" w:afterAutospacing="0" w:line="24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②働く世代のがん患者の就労支援の推進　</w:t>
                                  </w:r>
                                </w:p>
                                <w:p w14:paraId="40447E02" w14:textId="77777777" w:rsidR="00981B0C" w:rsidRDefault="00981B0C" w:rsidP="009C0342">
                                  <w:pPr>
                                    <w:pStyle w:val="Web"/>
                                    <w:spacing w:before="0" w:beforeAutospacing="0" w:after="0" w:afterAutospacing="0" w:line="240" w:lineRule="exact"/>
                                    <w:rPr>
                                      <w:rFonts w:asciiTheme="minorEastAsia" w:eastAsiaTheme="minorEastAsia" w:hAnsiTheme="minorEastAsia" w:cs="Meiryo UI"/>
                                      <w:color w:val="000000" w:themeColor="text1"/>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③高齢者の支援</w:t>
                                  </w:r>
                                </w:p>
                                <w:p w14:paraId="1EA2E0A8" w14:textId="75E64CE3" w:rsidR="00981B0C" w:rsidRPr="00540AC9" w:rsidRDefault="00981B0C" w:rsidP="009C0342">
                                  <w:pPr>
                                    <w:pStyle w:val="Web"/>
                                    <w:spacing w:before="0" w:beforeAutospacing="0" w:after="0" w:afterAutospacing="0" w:line="240" w:lineRule="exact"/>
                                    <w:rPr>
                                      <w:rFonts w:asciiTheme="minorEastAsia" w:eastAsiaTheme="minorEastAsia" w:hAnsiTheme="minorEastAsia"/>
                                    </w:rPr>
                                  </w:pPr>
                                  <w:r>
                                    <w:rPr>
                                      <w:rFonts w:asciiTheme="minorEastAsia" w:eastAsiaTheme="minorEastAsia" w:hAnsiTheme="minorEastAsia" w:cs="Meiryo UI" w:hint="eastAsia"/>
                                      <w:color w:val="000000" w:themeColor="text1"/>
                                      <w:kern w:val="2"/>
                                      <w:sz w:val="16"/>
                                      <w:szCs w:val="16"/>
                                    </w:rPr>
                                    <w:t xml:space="preserve">　 ④新たな課題（ｱﾋﾟｱﾗﾝｽｹｱ・生殖機能の温存）への対応</w:t>
                                  </w:r>
                                </w:p>
                              </w:txbxContent>
                            </wps:txbx>
                            <wps:bodyPr wrap="square">
                              <a:noAutofit/>
                            </wps:bodyPr>
                          </wps:wsp>
                          <wps:wsp>
                            <wps:cNvPr id="43" name="正方形/長方形 43"/>
                            <wps:cNvSpPr/>
                            <wps:spPr>
                              <a:xfrm>
                                <a:off x="164738" y="7977725"/>
                                <a:ext cx="7366592" cy="1151405"/>
                              </a:xfrm>
                              <a:prstGeom prst="rect">
                                <a:avLst/>
                              </a:prstGeom>
                              <a:solidFill>
                                <a:schemeClr val="accent5">
                                  <a:lumMod val="40000"/>
                                  <a:lumOff val="60000"/>
                                </a:schemeClr>
                              </a:solidFill>
                            </wps:spPr>
                            <wps:txbx>
                              <w:txbxContent>
                                <w:p w14:paraId="03DA931C" w14:textId="1F20A2FE" w:rsidR="00981B0C" w:rsidRPr="00540AC9" w:rsidRDefault="00981B0C" w:rsidP="00820588">
                                  <w:pPr>
                                    <w:pStyle w:val="Web"/>
                                    <w:spacing w:before="0" w:beforeAutospacing="0" w:after="0" w:afterAutospacing="0" w:line="300" w:lineRule="exact"/>
                                    <w:rPr>
                                      <w:rFonts w:asciiTheme="minorEastAsia" w:eastAsiaTheme="minorEastAsia" w:hAnsiTheme="minorEastAsia"/>
                                      <w:sz w:val="21"/>
                                    </w:rPr>
                                  </w:pPr>
                                  <w:r>
                                    <w:rPr>
                                      <w:rFonts w:asciiTheme="minorEastAsia" w:eastAsiaTheme="minorEastAsia" w:hAnsiTheme="minorEastAsia" w:cs="Meiryo UI" w:hint="eastAsia"/>
                                      <w:b/>
                                      <w:bCs/>
                                      <w:color w:val="000000" w:themeColor="text1"/>
                                      <w:kern w:val="2"/>
                                      <w:szCs w:val="20"/>
                                    </w:rPr>
                                    <w:t>4</w:t>
                                  </w:r>
                                  <w:r w:rsidRPr="00540AC9">
                                    <w:rPr>
                                      <w:rFonts w:asciiTheme="minorEastAsia" w:eastAsiaTheme="minorEastAsia" w:hAnsiTheme="minorEastAsia" w:cs="Meiryo UI" w:hint="eastAsia"/>
                                      <w:b/>
                                      <w:bCs/>
                                      <w:color w:val="000000" w:themeColor="text1"/>
                                      <w:kern w:val="2"/>
                                      <w:szCs w:val="20"/>
                                    </w:rPr>
                                    <w:t xml:space="preserve">　</w:t>
                                  </w:r>
                                  <w:r w:rsidRPr="00A618C9">
                                    <w:rPr>
                                      <w:rFonts w:asciiTheme="minorEastAsia" w:eastAsiaTheme="minorEastAsia" w:hAnsiTheme="minorEastAsia" w:cs="Meiryo UI" w:hint="eastAsia"/>
                                      <w:b/>
                                      <w:bCs/>
                                      <w:color w:val="000000" w:themeColor="text1"/>
                                      <w:kern w:val="2"/>
                                      <w:sz w:val="22"/>
                                      <w:szCs w:val="20"/>
                                      <w:u w:val="single"/>
                                    </w:rPr>
                                    <w:t>がん対策を社会全体で進める環境づくり</w:t>
                                  </w:r>
                                </w:p>
                                <w:p w14:paraId="734A5231" w14:textId="77777777" w:rsidR="00981B0C" w:rsidRPr="00540AC9" w:rsidRDefault="00981B0C"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社会全体での機運づくり　</w:t>
                                  </w:r>
                                </w:p>
                                <w:p w14:paraId="05400469" w14:textId="77777777" w:rsidR="00981B0C" w:rsidRPr="00540AC9" w:rsidRDefault="00981B0C"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大阪府がん対策基金</w:t>
                                  </w:r>
                                </w:p>
                                <w:p w14:paraId="03F5E51F" w14:textId="77777777" w:rsidR="00981B0C" w:rsidRPr="00540AC9" w:rsidRDefault="00981B0C"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がん患者会等との連携促進</w:t>
                                  </w:r>
                                </w:p>
                              </w:txbxContent>
                            </wps:txbx>
                            <wps:bodyPr wrap="square" tIns="72000">
                              <a:noAutofit/>
                            </wps:bodyPr>
                          </wps:wsp>
                          <wps:wsp>
                            <wps:cNvPr id="45" name="テキスト ボックス 3"/>
                            <wps:cNvSpPr txBox="1"/>
                            <wps:spPr>
                              <a:xfrm>
                                <a:off x="3958288" y="-182461"/>
                                <a:ext cx="3331210" cy="548640"/>
                              </a:xfrm>
                              <a:prstGeom prst="rect">
                                <a:avLst/>
                              </a:prstGeom>
                              <a:solidFill>
                                <a:schemeClr val="accent6">
                                  <a:lumMod val="40000"/>
                                  <a:lumOff val="60000"/>
                                </a:schemeClr>
                              </a:solidFill>
                            </wps:spPr>
                            <wps:txbx>
                              <w:txbxContent>
                                <w:p w14:paraId="0711ED88" w14:textId="77777777" w:rsidR="00981B0C" w:rsidRPr="00540AC9" w:rsidRDefault="00981B0C" w:rsidP="00820588">
                                  <w:pPr>
                                    <w:pStyle w:val="Web"/>
                                    <w:spacing w:before="0" w:beforeAutospacing="0" w:after="0" w:afterAutospacing="0"/>
                                    <w:jc w:val="center"/>
                                    <w:rPr>
                                      <w:rFonts w:asciiTheme="majorEastAsia" w:eastAsiaTheme="majorEastAsia" w:hAnsiTheme="majorEastAsia"/>
                                    </w:rPr>
                                  </w:pPr>
                                  <w:r w:rsidRPr="00540AC9">
                                    <w:rPr>
                                      <w:rFonts w:asciiTheme="majorEastAsia" w:eastAsiaTheme="majorEastAsia" w:hAnsiTheme="majorEastAsia" w:cs="Meiryo UI" w:hint="eastAsia"/>
                                      <w:b/>
                                      <w:bCs/>
                                      <w:color w:val="000000" w:themeColor="text1"/>
                                      <w:kern w:val="24"/>
                                      <w:sz w:val="28"/>
                                      <w:szCs w:val="28"/>
                                    </w:rPr>
                                    <w:t>【目標】（モニタリング指標）</w:t>
                                  </w:r>
                                </w:p>
                              </w:txbxContent>
                            </wps:txbx>
                            <wps:bodyPr wrap="square" rtlCol="0">
                              <a:noAutofit/>
                            </wps:bodyPr>
                          </wps:wsp>
                          <wps:wsp>
                            <wps:cNvPr id="49" name="テキスト ボックス 6"/>
                            <wps:cNvSpPr txBox="1"/>
                            <wps:spPr>
                              <a:xfrm>
                                <a:off x="-1" y="-240199"/>
                                <a:ext cx="3626386" cy="548640"/>
                              </a:xfrm>
                              <a:prstGeom prst="rect">
                                <a:avLst/>
                              </a:prstGeom>
                              <a:noFill/>
                            </wps:spPr>
                            <wps:txbx>
                              <w:txbxContent>
                                <w:p w14:paraId="7A98EFE2" w14:textId="77777777" w:rsidR="00981B0C" w:rsidRPr="00540AC9" w:rsidRDefault="00981B0C" w:rsidP="00540AC9">
                                  <w:pPr>
                                    <w:pStyle w:val="Web"/>
                                    <w:spacing w:before="0" w:beforeAutospacing="0" w:after="0" w:afterAutospacing="0" w:line="280" w:lineRule="exact"/>
                                    <w:jc w:val="center"/>
                                    <w:rPr>
                                      <w:rFonts w:asciiTheme="majorEastAsia" w:eastAsiaTheme="majorEastAsia" w:hAnsiTheme="majorEastAsia"/>
                                      <w:sz w:val="36"/>
                                    </w:rPr>
                                  </w:pPr>
                                  <w:r w:rsidRPr="00540AC9">
                                    <w:rPr>
                                      <w:rFonts w:asciiTheme="majorEastAsia" w:eastAsiaTheme="majorEastAsia" w:hAnsiTheme="majorEastAsia" w:cs="Meiryo UI" w:hint="eastAsia"/>
                                      <w:b/>
                                      <w:bCs/>
                                      <w:color w:val="000000" w:themeColor="text1"/>
                                      <w:kern w:val="24"/>
                                      <w:sz w:val="28"/>
                                      <w:szCs w:val="21"/>
                                    </w:rPr>
                                    <w:t>第</w:t>
                                  </w:r>
                                  <w:r w:rsidRPr="00540AC9">
                                    <w:rPr>
                                      <w:rFonts w:asciiTheme="majorEastAsia" w:eastAsiaTheme="majorEastAsia" w:hAnsiTheme="majorEastAsia" w:cs="Meiryo UI"/>
                                      <w:b/>
                                      <w:bCs/>
                                      <w:color w:val="000000" w:themeColor="text1"/>
                                      <w:kern w:val="24"/>
                                      <w:sz w:val="28"/>
                                      <w:szCs w:val="21"/>
                                    </w:rPr>
                                    <w:t>3</w:t>
                                  </w:r>
                                  <w:r w:rsidRPr="00540AC9">
                                    <w:rPr>
                                      <w:rFonts w:asciiTheme="majorEastAsia" w:eastAsiaTheme="majorEastAsia" w:hAnsiTheme="majorEastAsia" w:cs="Meiryo UI" w:hint="eastAsia"/>
                                      <w:b/>
                                      <w:bCs/>
                                      <w:color w:val="000000" w:themeColor="text1"/>
                                      <w:kern w:val="24"/>
                                      <w:sz w:val="28"/>
                                      <w:szCs w:val="21"/>
                                    </w:rPr>
                                    <w:t>期大阪府がん対策推進計画</w:t>
                                  </w:r>
                                </w:p>
                                <w:p w14:paraId="5837AD55" w14:textId="77777777" w:rsidR="00981B0C" w:rsidRPr="00540AC9" w:rsidRDefault="00981B0C" w:rsidP="00540AC9">
                                  <w:pPr>
                                    <w:pStyle w:val="Web"/>
                                    <w:spacing w:before="0" w:beforeAutospacing="0" w:after="0" w:afterAutospacing="0" w:line="280" w:lineRule="exact"/>
                                    <w:jc w:val="center"/>
                                    <w:rPr>
                                      <w:rFonts w:asciiTheme="majorEastAsia" w:eastAsiaTheme="majorEastAsia" w:hAnsiTheme="majorEastAsia"/>
                                      <w:sz w:val="36"/>
                                    </w:rPr>
                                  </w:pPr>
                                  <w:r w:rsidRPr="00540AC9">
                                    <w:rPr>
                                      <w:rFonts w:asciiTheme="majorEastAsia" w:eastAsiaTheme="majorEastAsia" w:hAnsiTheme="majorEastAsia" w:cs="Meiryo UI" w:hint="eastAsia"/>
                                      <w:b/>
                                      <w:bCs/>
                                      <w:color w:val="000000" w:themeColor="text1"/>
                                      <w:kern w:val="24"/>
                                      <w:sz w:val="28"/>
                                      <w:szCs w:val="21"/>
                                    </w:rPr>
                                    <w:t>個別取組体系（基本的な取組み）</w:t>
                                  </w:r>
                                </w:p>
                              </w:txbxContent>
                            </wps:txbx>
                            <wps:bodyPr wrap="square" rtlCol="0">
                              <a:noAutofit/>
                            </wps:bodyPr>
                          </wps:wsp>
                          <wpg:grpSp>
                            <wpg:cNvPr id="51" name="グループ化 51"/>
                            <wpg:cNvGrpSpPr/>
                            <wpg:grpSpPr>
                              <a:xfrm>
                                <a:off x="3821625" y="748140"/>
                                <a:ext cx="3642821" cy="8282107"/>
                                <a:chOff x="3821625" y="748140"/>
                                <a:chExt cx="3642821" cy="8282107"/>
                              </a:xfrm>
                            </wpg:grpSpPr>
                            <wps:wsp>
                              <wps:cNvPr id="193" name="正方形/長方形 193"/>
                              <wps:cNvSpPr/>
                              <wps:spPr>
                                <a:xfrm>
                                  <a:off x="3832501" y="1482253"/>
                                  <a:ext cx="3456996" cy="518293"/>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192CA7" w14:textId="77777777" w:rsidR="00981B0C" w:rsidRPr="00456192" w:rsidRDefault="00981B0C"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○がん検診受診率の向上</w:t>
                                    </w:r>
                                  </w:p>
                                  <w:p w14:paraId="0AD2DB50" w14:textId="77777777" w:rsidR="00981B0C" w:rsidRPr="00456192" w:rsidRDefault="00981B0C"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○精検受診率の向上</w:t>
                                    </w:r>
                                  </w:p>
                                </w:txbxContent>
                              </wps:txbx>
                              <wps:bodyPr rtlCol="0" anchor="ctr"/>
                            </wps:wsp>
                            <wps:wsp>
                              <wps:cNvPr id="194" name="正方形/長方形 194"/>
                              <wps:cNvSpPr/>
                              <wps:spPr>
                                <a:xfrm>
                                  <a:off x="3822633" y="2111355"/>
                                  <a:ext cx="3466863" cy="504056"/>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C70AB2" w14:textId="77777777" w:rsidR="00981B0C" w:rsidRPr="00456192" w:rsidRDefault="00981B0C"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○肝炎ウイルス検査累積受診者数の増加</w:t>
                                    </w:r>
                                  </w:p>
                                  <w:p w14:paraId="6AF216E5" w14:textId="77777777" w:rsidR="00981B0C" w:rsidRPr="00456192" w:rsidRDefault="00981B0C"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○肝炎ウイルス精検受診率の向上</w:t>
                                    </w:r>
                                  </w:p>
                                </w:txbxContent>
                              </wps:txbx>
                              <wps:bodyPr rtlCol="0" anchor="ctr"/>
                            </wps:wsp>
                            <wps:wsp>
                              <wps:cNvPr id="203" name="正方形/長方形 203"/>
                              <wps:cNvSpPr/>
                              <wps:spPr>
                                <a:xfrm>
                                  <a:off x="3821625" y="3294556"/>
                                  <a:ext cx="3642821" cy="2408236"/>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187962EE" w14:textId="77777777" w:rsidR="00981B0C" w:rsidRPr="00456192" w:rsidRDefault="00981B0C"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＜モニタリング指標＞</w:t>
                                    </w:r>
                                  </w:p>
                                  <w:p w14:paraId="03D50E58" w14:textId="77777777" w:rsidR="00981B0C" w:rsidRPr="00456192" w:rsidRDefault="00981B0C"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・がん診療拠点病院における集学的治療の推進</w:t>
                                    </w:r>
                                  </w:p>
                                  <w:p w14:paraId="1F93FD31" w14:textId="77777777" w:rsidR="00981B0C" w:rsidRPr="00456192" w:rsidRDefault="00981B0C"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 xml:space="preserve">　年間新入院がん患者数、悪性腫瘍手術件数</w:t>
                                    </w:r>
                                  </w:p>
                                  <w:p w14:paraId="0B6515A0" w14:textId="684F7B4B" w:rsidR="00981B0C" w:rsidRPr="00456192" w:rsidRDefault="00981B0C"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 xml:space="preserve">　放射線治療のべ患者数、外来化学療法のべ患者数</w:t>
                                    </w:r>
                                  </w:p>
                                  <w:p w14:paraId="3FFB3FEA" w14:textId="77777777" w:rsidR="00981B0C" w:rsidRPr="00456192" w:rsidRDefault="00981B0C" w:rsidP="00540AC9">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・地域連携クリティカルパスを適用した延べ患者数</w:t>
                                    </w:r>
                                  </w:p>
                                  <w:p w14:paraId="24CFD4F8" w14:textId="77777777" w:rsidR="00981B0C" w:rsidRPr="00456192" w:rsidRDefault="00981B0C" w:rsidP="00540AC9">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・小児・</w:t>
                                    </w:r>
                                    <w:r w:rsidRPr="00456192">
                                      <w:rPr>
                                        <w:rFonts w:ascii="ＭＳ 明朝" w:eastAsiaTheme="minorEastAsia" w:hAnsi="ＭＳ 明朝" w:cstheme="minorBidi"/>
                                        <w:b/>
                                        <w:bCs/>
                                        <w:color w:val="000000" w:themeColor="text1"/>
                                        <w:kern w:val="24"/>
                                        <w:sz w:val="18"/>
                                        <w:szCs w:val="20"/>
                                      </w:rPr>
                                      <w:t>AYA世代の５年実測生存率</w:t>
                                    </w:r>
                                  </w:p>
                                  <w:p w14:paraId="65FEACDD" w14:textId="449EA29A" w:rsidR="00981B0C" w:rsidRPr="00456192" w:rsidRDefault="00981B0C"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w:t>
                                    </w:r>
                                    <w:r w:rsidRPr="00456192">
                                      <w:rPr>
                                        <w:rFonts w:ascii="ＭＳ 明朝" w:eastAsiaTheme="minorEastAsia" w:hAnsi="ＭＳ 明朝" w:cstheme="minorBidi"/>
                                        <w:b/>
                                        <w:bCs/>
                                        <w:color w:val="000000" w:themeColor="text1"/>
                                        <w:kern w:val="24"/>
                                        <w:sz w:val="18"/>
                                        <w:szCs w:val="20"/>
                                      </w:rPr>
                                      <w:t>DCO</w:t>
                                    </w:r>
                                    <w:r w:rsidRPr="00456192">
                                      <w:rPr>
                                        <w:rFonts w:ascii="ＭＳ 明朝" w:eastAsiaTheme="minorEastAsia" w:hAnsi="ＭＳ 明朝" w:cstheme="minorBidi" w:hint="eastAsia"/>
                                        <w:b/>
                                        <w:bCs/>
                                        <w:color w:val="000000" w:themeColor="text1"/>
                                        <w:kern w:val="24"/>
                                        <w:sz w:val="18"/>
                                        <w:szCs w:val="20"/>
                                      </w:rPr>
                                      <w:t>％</w:t>
                                    </w:r>
                                    <w:r>
                                      <w:rPr>
                                        <w:rFonts w:ascii="ＭＳ 明朝" w:eastAsiaTheme="minorEastAsia" w:hAnsi="ＭＳ 明朝" w:cstheme="minorBidi" w:hint="eastAsia"/>
                                        <w:b/>
                                        <w:bCs/>
                                        <w:color w:val="000000" w:themeColor="text1"/>
                                        <w:kern w:val="24"/>
                                        <w:sz w:val="18"/>
                                        <w:szCs w:val="20"/>
                                      </w:rPr>
                                      <w:t>＜がん登録データの</w:t>
                                    </w:r>
                                    <w:r w:rsidR="00240BC8">
                                      <w:rPr>
                                        <w:rFonts w:ascii="ＭＳ 明朝" w:eastAsiaTheme="minorEastAsia" w:hAnsi="ＭＳ 明朝" w:cstheme="minorBidi" w:hint="eastAsia"/>
                                        <w:b/>
                                        <w:bCs/>
                                        <w:color w:val="000000" w:themeColor="text1"/>
                                        <w:kern w:val="24"/>
                                        <w:sz w:val="18"/>
                                        <w:szCs w:val="20"/>
                                      </w:rPr>
                                      <w:t>精度の</w:t>
                                    </w:r>
                                    <w:r>
                                      <w:rPr>
                                        <w:rFonts w:ascii="ＭＳ 明朝" w:eastAsiaTheme="minorEastAsia" w:hAnsi="ＭＳ 明朝" w:cstheme="minorBidi" w:hint="eastAsia"/>
                                        <w:b/>
                                        <w:bCs/>
                                        <w:color w:val="000000" w:themeColor="text1"/>
                                        <w:kern w:val="24"/>
                                        <w:sz w:val="18"/>
                                        <w:szCs w:val="20"/>
                                      </w:rPr>
                                      <w:t>維持＞</w:t>
                                    </w:r>
                                  </w:p>
                                  <w:p w14:paraId="31707CF9" w14:textId="14D0D3A0" w:rsidR="00981B0C" w:rsidRDefault="00981B0C" w:rsidP="00981B0C">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・がん登録データなど</w:t>
                                    </w:r>
                                    <w:r w:rsidR="00240BC8">
                                      <w:rPr>
                                        <w:rFonts w:ascii="ＭＳ 明朝" w:eastAsiaTheme="minorEastAsia" w:hAnsi="ＭＳ 明朝" w:cstheme="minorBidi" w:hint="eastAsia"/>
                                        <w:b/>
                                        <w:bCs/>
                                        <w:color w:val="000000" w:themeColor="text1"/>
                                        <w:kern w:val="24"/>
                                        <w:sz w:val="18"/>
                                        <w:szCs w:val="20"/>
                                      </w:rPr>
                                      <w:t>の</w:t>
                                    </w:r>
                                    <w:r w:rsidRPr="00456192">
                                      <w:rPr>
                                        <w:rFonts w:ascii="ＭＳ 明朝" w:eastAsiaTheme="minorEastAsia" w:hAnsi="ＭＳ 明朝" w:cstheme="minorBidi" w:hint="eastAsia"/>
                                        <w:b/>
                                        <w:bCs/>
                                        <w:color w:val="000000" w:themeColor="text1"/>
                                        <w:kern w:val="24"/>
                                        <w:sz w:val="18"/>
                                        <w:szCs w:val="20"/>
                                      </w:rPr>
                                      <w:t>情報提供件数</w:t>
                                    </w:r>
                                  </w:p>
                                  <w:p w14:paraId="02311E9F" w14:textId="437733AD" w:rsidR="00981B0C" w:rsidRPr="00456192" w:rsidRDefault="00981B0C" w:rsidP="00981B0C">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・緩和ケアチームに対する新規診療症例数</w:t>
                                    </w:r>
                                  </w:p>
                                  <w:p w14:paraId="6D59B729" w14:textId="101863C4" w:rsidR="00981B0C" w:rsidRPr="00456192" w:rsidRDefault="00981B0C"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・緩和ケア研修受講者数</w:t>
                                    </w:r>
                                  </w:p>
                                  <w:p w14:paraId="25D480DB" w14:textId="12B81BBD" w:rsidR="00981B0C" w:rsidRPr="00456192" w:rsidRDefault="00981B0C"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・在宅緩和ケアに取組む医療機関数</w:t>
                                    </w:r>
                                  </w:p>
                                </w:txbxContent>
                              </wps:txbx>
                              <wps:bodyPr lIns="36000" tIns="0" rIns="0" bIns="0" rtlCol="0" anchor="ctr"/>
                            </wps:wsp>
                            <wps:wsp>
                              <wps:cNvPr id="204" name="正方形/長方形 204"/>
                              <wps:cNvSpPr/>
                              <wps:spPr>
                                <a:xfrm>
                                  <a:off x="3832501" y="8161852"/>
                                  <a:ext cx="3593861" cy="868395"/>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52F2F8D6" w14:textId="77777777" w:rsidR="00981B0C" w:rsidRPr="00540AC9" w:rsidRDefault="00981B0C" w:rsidP="007A4A87">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＜モニタリング指標＞</w:t>
                                    </w:r>
                                  </w:p>
                                  <w:p w14:paraId="4E411351" w14:textId="3C0CEAB7" w:rsidR="00981B0C" w:rsidRPr="00540AC9" w:rsidRDefault="00981B0C" w:rsidP="007A4A87">
                                    <w:pPr>
                                      <w:pStyle w:val="Web"/>
                                      <w:spacing w:before="0" w:beforeAutospacing="0" w:after="0" w:afterAutospacing="0" w:line="240" w:lineRule="exact"/>
                                      <w:rPr>
                                        <w:sz w:val="22"/>
                                      </w:rPr>
                                    </w:pPr>
                                    <w:r>
                                      <w:rPr>
                                        <w:rFonts w:ascii="ＭＳ 明朝" w:eastAsiaTheme="minorEastAsia" w:hAnsi="ＭＳ 明朝" w:cstheme="minorBidi" w:hint="eastAsia"/>
                                        <w:b/>
                                        <w:bCs/>
                                        <w:color w:val="000000" w:themeColor="text1"/>
                                        <w:kern w:val="24"/>
                                        <w:sz w:val="18"/>
                                        <w:szCs w:val="20"/>
                                      </w:rPr>
                                      <w:t>・がん対策基金による企画提案公募事業累積採択件数</w:t>
                                    </w:r>
                                  </w:p>
                                  <w:p w14:paraId="318EE1A5" w14:textId="3896DCDE" w:rsidR="00981B0C" w:rsidRDefault="00981B0C" w:rsidP="007A4A87">
                                    <w:pPr>
                                      <w:pStyle w:val="Web"/>
                                      <w:spacing w:before="0" w:beforeAutospacing="0" w:after="0" w:afterAutospacing="0" w:line="240" w:lineRule="exact"/>
                                      <w:rPr>
                                        <w:rFonts w:ascii="ＭＳ 明朝" w:eastAsiaTheme="minorEastAsia" w:hAnsi="ＭＳ 明朝" w:cstheme="minorBidi"/>
                                        <w:b/>
                                        <w:bCs/>
                                        <w:kern w:val="24"/>
                                        <w:sz w:val="18"/>
                                        <w:szCs w:val="20"/>
                                      </w:rPr>
                                    </w:pPr>
                                    <w:r>
                                      <w:rPr>
                                        <w:rFonts w:ascii="ＭＳ 明朝" w:eastAsiaTheme="minorEastAsia" w:hAnsi="ＭＳ 明朝" w:cstheme="minorBidi" w:hint="eastAsia"/>
                                        <w:b/>
                                        <w:bCs/>
                                        <w:color w:val="000000" w:themeColor="text1"/>
                                        <w:kern w:val="24"/>
                                        <w:sz w:val="18"/>
                                        <w:szCs w:val="20"/>
                                      </w:rPr>
                                      <w:t>・がん検診受診推進員認定数</w:t>
                                    </w:r>
                                  </w:p>
                                  <w:p w14:paraId="51733AE7" w14:textId="2B50FD5D" w:rsidR="00981B0C" w:rsidRPr="007A4A87" w:rsidRDefault="00981B0C" w:rsidP="007A4A87">
                                    <w:pPr>
                                      <w:pStyle w:val="Web"/>
                                      <w:spacing w:before="0" w:beforeAutospacing="0" w:after="0" w:afterAutospacing="0" w:line="240" w:lineRule="exact"/>
                                      <w:rPr>
                                        <w:rFonts w:ascii="ＭＳ 明朝" w:eastAsiaTheme="minorEastAsia" w:hAnsi="ＭＳ 明朝" w:cstheme="minorBidi"/>
                                        <w:b/>
                                        <w:bCs/>
                                        <w:color w:val="000000" w:themeColor="text1"/>
                                        <w:kern w:val="24"/>
                                        <w:sz w:val="18"/>
                                        <w:szCs w:val="20"/>
                                      </w:rPr>
                                    </w:pPr>
                                    <w:r w:rsidRPr="007A4A87">
                                      <w:rPr>
                                        <w:rFonts w:ascii="ＭＳ 明朝" w:eastAsiaTheme="minorEastAsia" w:hAnsi="ＭＳ 明朝" w:cstheme="minorBidi" w:hint="eastAsia"/>
                                        <w:b/>
                                        <w:bCs/>
                                        <w:color w:val="000000" w:themeColor="text1"/>
                                        <w:kern w:val="24"/>
                                        <w:sz w:val="18"/>
                                        <w:szCs w:val="20"/>
                                      </w:rPr>
                                      <w:t>・患者会、患者支援団体及び患者サロン</w:t>
                                    </w:r>
                                    <w:r>
                                      <w:rPr>
                                        <w:rFonts w:ascii="ＭＳ 明朝" w:eastAsiaTheme="minorEastAsia" w:hAnsi="ＭＳ 明朝" w:cstheme="minorBidi" w:hint="eastAsia"/>
                                        <w:b/>
                                        <w:bCs/>
                                        <w:color w:val="000000" w:themeColor="text1"/>
                                        <w:kern w:val="24"/>
                                        <w:sz w:val="18"/>
                                        <w:szCs w:val="20"/>
                                      </w:rPr>
                                      <w:t>数</w:t>
                                    </w:r>
                                  </w:p>
                                </w:txbxContent>
                              </wps:txbx>
                              <wps:bodyPr lIns="36000" tIns="0" rIns="0" bIns="0" rtlCol="0" anchor="ctr"/>
                            </wps:wsp>
                            <wps:wsp>
                              <wps:cNvPr id="205" name="正方形/長方形 205"/>
                              <wps:cNvSpPr/>
                              <wps:spPr>
                                <a:xfrm>
                                  <a:off x="3825349" y="2880240"/>
                                  <a:ext cx="3464149" cy="409641"/>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E9D9D5" w14:textId="77777777" w:rsidR="00981B0C" w:rsidRPr="00456192" w:rsidRDefault="00981B0C" w:rsidP="00820588">
                                    <w:pPr>
                                      <w:pStyle w:val="Web"/>
                                      <w:spacing w:before="0" w:beforeAutospacing="0" w:after="0" w:afterAutospacing="0"/>
                                    </w:pPr>
                                    <w:r w:rsidRPr="00456192">
                                      <w:rPr>
                                        <w:rFonts w:ascii="ＭＳ 明朝" w:eastAsiaTheme="minorEastAsia" w:hAnsi="ＭＳ 明朝" w:cstheme="minorBidi" w:hint="eastAsia"/>
                                        <w:b/>
                                        <w:bCs/>
                                        <w:color w:val="000000" w:themeColor="dark1"/>
                                        <w:kern w:val="24"/>
                                        <w:sz w:val="20"/>
                                        <w:szCs w:val="20"/>
                                      </w:rPr>
                                      <w:t>○がん患者の５年相対生存率の向上</w:t>
                                    </w:r>
                                  </w:p>
                                </w:txbxContent>
                              </wps:txbx>
                              <wps:bodyPr rtlCol="0" anchor="ctr"/>
                            </wps:wsp>
                            <wps:wsp>
                              <wps:cNvPr id="206" name="正方形/長方形 206"/>
                              <wps:cNvSpPr/>
                              <wps:spPr>
                                <a:xfrm>
                                  <a:off x="3825346" y="748140"/>
                                  <a:ext cx="3464151" cy="632507"/>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84123C" w14:textId="77777777" w:rsidR="00981B0C" w:rsidRPr="00A618C9" w:rsidRDefault="00981B0C"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○成人の喫煙率の減少</w:t>
                                    </w:r>
                                  </w:p>
                                  <w:p w14:paraId="0FBC4D7C" w14:textId="77777777" w:rsidR="00981B0C" w:rsidRPr="00A618C9" w:rsidRDefault="00981B0C"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○官公庁、学校など全面禁煙の割合の向上</w:t>
                                    </w:r>
                                  </w:p>
                                  <w:p w14:paraId="45F53EAD" w14:textId="77777777" w:rsidR="00981B0C" w:rsidRPr="00A618C9" w:rsidRDefault="00981B0C"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○受動喫煙の機会を有する者の割合の減少</w:t>
                                    </w:r>
                                  </w:p>
                                </w:txbxContent>
                              </wps:txbx>
                              <wps:bodyPr rtlCol="0" anchor="ctr"/>
                            </wps:wsp>
                            <wps:wsp>
                              <wps:cNvPr id="207" name="正方形/長方形 207"/>
                              <wps:cNvSpPr/>
                              <wps:spPr>
                                <a:xfrm>
                                  <a:off x="3832501" y="5876348"/>
                                  <a:ext cx="3555882" cy="316481"/>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4B353D" w14:textId="77777777" w:rsidR="00981B0C" w:rsidRPr="00456192" w:rsidRDefault="00981B0C"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○がん患者の緩和ケアに対する満足度の向上</w:t>
                                    </w:r>
                                  </w:p>
                                </w:txbxContent>
                              </wps:txbx>
                              <wps:bodyPr rtlCol="0" anchor="ctr"/>
                            </wps:wsp>
                            <wps:wsp>
                              <wps:cNvPr id="208" name="正方形/長方形 208"/>
                              <wps:cNvSpPr/>
                              <wps:spPr>
                                <a:xfrm>
                                  <a:off x="3832501" y="6290924"/>
                                  <a:ext cx="3555883" cy="315037"/>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CE9F04" w14:textId="77777777" w:rsidR="00981B0C" w:rsidRPr="00456192" w:rsidRDefault="00981B0C" w:rsidP="00540AC9">
                                    <w:pPr>
                                      <w:pStyle w:val="Web"/>
                                      <w:spacing w:before="0" w:beforeAutospacing="0" w:after="0" w:afterAutospacing="0" w:line="280" w:lineRule="exact"/>
                                      <w:rPr>
                                        <w:rFonts w:asciiTheme="minorEastAsia" w:eastAsiaTheme="minorEastAsia" w:hAnsiTheme="minorEastAsia"/>
                                        <w:b/>
                                        <w:sz w:val="20"/>
                                        <w:szCs w:val="18"/>
                                      </w:rPr>
                                    </w:pPr>
                                    <w:r w:rsidRPr="00456192">
                                      <w:rPr>
                                        <w:rFonts w:asciiTheme="minorEastAsia" w:eastAsiaTheme="minorEastAsia" w:hAnsiTheme="minorEastAsia" w:cstheme="minorBidi" w:hint="eastAsia"/>
                                        <w:b/>
                                        <w:bCs/>
                                        <w:color w:val="000000" w:themeColor="dark1"/>
                                        <w:spacing w:val="-20"/>
                                        <w:kern w:val="24"/>
                                        <w:sz w:val="20"/>
                                        <w:szCs w:val="18"/>
                                      </w:rPr>
                                      <w:t>○がん患者のがん相談支援センターに対する認知度の向上</w:t>
                                    </w:r>
                                  </w:p>
                                </w:txbxContent>
                              </wps:txbx>
                              <wps:bodyPr rtlCol="0" anchor="ctr"/>
                            </wps:wsp>
                          </wpg:grpSp>
                          <wps:wsp>
                            <wps:cNvPr id="209" name="右矢印 209"/>
                            <wps:cNvSpPr/>
                            <wps:spPr>
                              <a:xfrm rot="16200000">
                                <a:off x="5550777" y="6523238"/>
                                <a:ext cx="438694" cy="2736953"/>
                              </a:xfrm>
                              <a:prstGeom prst="right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 name="正方形/長方形 210"/>
                            <wps:cNvSpPr/>
                            <wps:spPr>
                              <a:xfrm>
                                <a:off x="3832501" y="6605962"/>
                                <a:ext cx="3631945" cy="893889"/>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451F82B5" w14:textId="77777777" w:rsidR="00981B0C" w:rsidRPr="00540AC9" w:rsidRDefault="00981B0C"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＜モニタリング指標＞</w:t>
                                  </w:r>
                                </w:p>
                                <w:p w14:paraId="64E623B5" w14:textId="4361AF8B" w:rsidR="00981B0C" w:rsidRPr="00540AC9" w:rsidRDefault="00981B0C"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w:t>
                                  </w:r>
                                  <w:r w:rsidRPr="00540AC9">
                                    <w:rPr>
                                      <w:rFonts w:ascii="ＭＳ 明朝" w:eastAsiaTheme="minorEastAsia" w:hAnsi="ＭＳ 明朝" w:cstheme="minorBidi" w:hint="eastAsia"/>
                                      <w:b/>
                                      <w:bCs/>
                                      <w:color w:val="000000" w:themeColor="text1"/>
                                      <w:spacing w:val="-20"/>
                                      <w:kern w:val="24"/>
                                      <w:sz w:val="18"/>
                                      <w:szCs w:val="20"/>
                                    </w:rPr>
                                    <w:t>がん相談支援センターの相談件数</w:t>
                                  </w:r>
                                </w:p>
                                <w:p w14:paraId="6BF4BB4E" w14:textId="77777777" w:rsidR="00981B0C" w:rsidRPr="00540AC9" w:rsidRDefault="00981B0C"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spacing w:val="-20"/>
                                      <w:kern w:val="24"/>
                                      <w:sz w:val="18"/>
                                      <w:szCs w:val="20"/>
                                    </w:rPr>
                                    <w:t xml:space="preserve">　（就労、アピアランスケアなど）</w:t>
                                  </w:r>
                                </w:p>
                                <w:p w14:paraId="26C29666" w14:textId="77777777" w:rsidR="00981B0C" w:rsidRPr="00540AC9" w:rsidRDefault="00981B0C"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・がん登録データなど情報提供件数</w:t>
                                  </w:r>
                                </w:p>
                                <w:p w14:paraId="121092A9" w14:textId="77777777" w:rsidR="00981B0C" w:rsidRPr="00540AC9" w:rsidRDefault="00981B0C"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・がん患者の緩和ケアに対する理解度の向上</w:t>
                                  </w:r>
                                </w:p>
                              </w:txbxContent>
                            </wps:txbx>
                            <wps:bodyPr lIns="36000" tIns="0" rIns="0" bIns="0" rtlCol="0" anchor="ctr"/>
                          </wps:wsp>
                          <wps:wsp>
                            <wps:cNvPr id="211" name="直線コネクタ 211"/>
                            <wps:cNvCnPr/>
                            <wps:spPr>
                              <a:xfrm>
                                <a:off x="7289498" y="1746561"/>
                                <a:ext cx="734782" cy="0"/>
                              </a:xfrm>
                              <a:prstGeom prst="line">
                                <a:avLst/>
                              </a:prstGeom>
                              <a:ln w="88900">
                                <a:tailEnd type="triangle"/>
                              </a:ln>
                            </wps:spPr>
                            <wps:style>
                              <a:lnRef idx="1">
                                <a:schemeClr val="accent1"/>
                              </a:lnRef>
                              <a:fillRef idx="0">
                                <a:schemeClr val="accent1"/>
                              </a:fillRef>
                              <a:effectRef idx="0">
                                <a:schemeClr val="accent1"/>
                              </a:effectRef>
                              <a:fontRef idx="minor">
                                <a:schemeClr val="tx1"/>
                              </a:fontRef>
                            </wps:style>
                            <wps:bodyPr/>
                          </wps:wsp>
                          <wps:wsp>
                            <wps:cNvPr id="212" name="直線コネクタ 212"/>
                            <wps:cNvCnPr>
                              <a:stCxn id="206" idx="3"/>
                            </wps:cNvCnPr>
                            <wps:spPr>
                              <a:xfrm flipV="1">
                                <a:off x="7289496" y="1064320"/>
                                <a:ext cx="241830" cy="34"/>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s:wsp>
                            <wps:cNvPr id="213" name="直線コネクタ 213"/>
                            <wps:cNvCnPr/>
                            <wps:spPr>
                              <a:xfrm>
                                <a:off x="7289498" y="2363909"/>
                                <a:ext cx="241832" cy="0"/>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s:wsp>
                            <wps:cNvPr id="214" name="直線コネクタ 214"/>
                            <wps:cNvCnPr/>
                            <wps:spPr>
                              <a:xfrm>
                                <a:off x="7513743" y="1064361"/>
                                <a:ext cx="0" cy="1299142"/>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s:wsp>
                            <wps:cNvPr id="215" name="直線コネクタ 215"/>
                            <wps:cNvCnPr>
                              <a:stCxn id="205" idx="3"/>
                            </wps:cNvCnPr>
                            <wps:spPr>
                              <a:xfrm flipV="1">
                                <a:off x="7289498" y="3084890"/>
                                <a:ext cx="734437" cy="167"/>
                              </a:xfrm>
                              <a:prstGeom prst="line">
                                <a:avLst/>
                              </a:prstGeom>
                              <a:ln w="88900">
                                <a:tailEnd type="triangle"/>
                              </a:ln>
                            </wps:spPr>
                            <wps:style>
                              <a:lnRef idx="1">
                                <a:schemeClr val="accent1"/>
                              </a:lnRef>
                              <a:fillRef idx="0">
                                <a:schemeClr val="accent1"/>
                              </a:fillRef>
                              <a:effectRef idx="0">
                                <a:schemeClr val="accent1"/>
                              </a:effectRef>
                              <a:fontRef idx="minor">
                                <a:schemeClr val="tx1"/>
                              </a:fontRef>
                            </wps:style>
                            <wps:bodyPr/>
                          </wps:wsp>
                          <wps:wsp>
                            <wps:cNvPr id="216" name="直線コネクタ 216"/>
                            <wps:cNvCnPr>
                              <a:stCxn id="207" idx="3"/>
                            </wps:cNvCnPr>
                            <wps:spPr>
                              <a:xfrm flipV="1">
                                <a:off x="7388383" y="6034293"/>
                                <a:ext cx="635551" cy="292"/>
                              </a:xfrm>
                              <a:prstGeom prst="line">
                                <a:avLst/>
                              </a:prstGeom>
                              <a:ln w="88900">
                                <a:tailEnd type="triangle"/>
                              </a:ln>
                            </wps:spPr>
                            <wps:style>
                              <a:lnRef idx="1">
                                <a:schemeClr val="accent1"/>
                              </a:lnRef>
                              <a:fillRef idx="0">
                                <a:schemeClr val="accent1"/>
                              </a:fillRef>
                              <a:effectRef idx="0">
                                <a:schemeClr val="accent1"/>
                              </a:effectRef>
                              <a:fontRef idx="minor">
                                <a:schemeClr val="tx1"/>
                              </a:fontRef>
                            </wps:style>
                            <wps:bodyPr/>
                          </wps:wsp>
                          <wps:wsp>
                            <wps:cNvPr id="218" name="直線コネクタ 218"/>
                            <wps:cNvCnPr>
                              <a:stCxn id="208" idx="3"/>
                            </wps:cNvCnPr>
                            <wps:spPr>
                              <a:xfrm flipV="1">
                                <a:off x="7388384" y="6448130"/>
                                <a:ext cx="635547" cy="309"/>
                              </a:xfrm>
                              <a:prstGeom prst="line">
                                <a:avLst/>
                              </a:prstGeom>
                              <a:ln w="88900">
                                <a:tailEnd type="triangle"/>
                              </a:ln>
                            </wps:spPr>
                            <wps:style>
                              <a:lnRef idx="1">
                                <a:schemeClr val="accent1"/>
                              </a:lnRef>
                              <a:fillRef idx="0">
                                <a:schemeClr val="accent1"/>
                              </a:fillRef>
                              <a:effectRef idx="0">
                                <a:schemeClr val="accent1"/>
                              </a:effectRef>
                              <a:fontRef idx="minor">
                                <a:schemeClr val="tx1"/>
                              </a:fontRef>
                            </wps:style>
                            <wps:bodyPr/>
                          </wps:wsp>
                        </wpg:grpSp>
                        <wps:wsp>
                          <wps:cNvPr id="219" name="正方形/長方形 219"/>
                          <wps:cNvSpPr/>
                          <wps:spPr>
                            <a:xfrm>
                              <a:off x="3736256" y="600803"/>
                              <a:ext cx="3918563" cy="7176013"/>
                            </a:xfrm>
                            <a:prstGeom prst="rect">
                              <a:avLst/>
                            </a:prstGeom>
                            <a:noFill/>
                            <a:ln w="28575" cap="rnd">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g:grpSp>
                      <wps:wsp>
                        <wps:cNvPr id="3084" name="Rectangle 4"/>
                        <wps:cNvSpPr>
                          <a:spLocks noChangeArrowheads="1"/>
                        </wps:cNvSpPr>
                        <wps:spPr bwMode="auto">
                          <a:xfrm>
                            <a:off x="365760" y="0"/>
                            <a:ext cx="5167973" cy="359916"/>
                          </a:xfrm>
                          <a:prstGeom prst="rect">
                            <a:avLst/>
                          </a:prstGeom>
                          <a:solidFill>
                            <a:schemeClr val="tx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77445A72" w14:textId="77777777" w:rsidR="00981B0C" w:rsidRDefault="00981B0C" w:rsidP="00540AC9">
                              <w:pPr>
                                <w:pStyle w:val="Web"/>
                                <w:spacing w:before="0" w:beforeAutospacing="0" w:after="0" w:afterAutospacing="0" w:line="380" w:lineRule="exact"/>
                              </w:pPr>
                              <w:r>
                                <w:rPr>
                                  <w:rFonts w:ascii="Meiryo UI" w:eastAsia="Meiryo UI" w:hAnsi="Meiryo UI" w:cs="Meiryo UI" w:hint="eastAsia"/>
                                  <w:b/>
                                  <w:bCs/>
                                  <w:color w:val="FFFFFF" w:themeColor="background1"/>
                                  <w:kern w:val="24"/>
                                  <w:sz w:val="36"/>
                                  <w:szCs w:val="36"/>
                                  <w:u w:val="single"/>
                                </w:rPr>
                                <w:t>第3期大阪府がん対策推進計画の基本的な考え方</w:t>
                              </w:r>
                            </w:p>
                          </w:txbxContent>
                        </wps:txbx>
                        <wps:bodyPr wrap="square" tIns="0" bIns="0" anchor="ctr" anchorCtr="1"/>
                      </wps:wsp>
                    </wpg:wgp>
                  </a:graphicData>
                </a:graphic>
                <wp14:sizeRelH relativeFrom="margin">
                  <wp14:pctWidth>0</wp14:pctWidth>
                </wp14:sizeRelH>
                <wp14:sizeRelV relativeFrom="margin">
                  <wp14:pctHeight>0</wp14:pctHeight>
                </wp14:sizeRelV>
              </wp:anchor>
            </w:drawing>
          </mc:Choice>
          <mc:Fallback>
            <w:pict>
              <v:group id="グループ化 301" o:spid="_x0000_s1136" style="position:absolute;left:0;text-align:left;margin-left:-26.55pt;margin-top:.1pt;width:516pt;height:714.35pt;z-index:251814400;mso-width-relative:margin;mso-height-relative:margin" coordsize="65532,90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">
                <v:group id="グループ化 9" o:spid="_x0000_s1137" style="position:absolute;top:5283;width:65532;height:85439" coordorigin=",-2401" coordsize="80242,93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グループ化 24" o:spid="_x0000_s1138" style="position:absolute;top:-2401;width:80242;height:93692" coordorigin=",-2401" coordsize="80242,93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正方形/長方形 25" o:spid="_x0000_s1139" style="position:absolute;left:1592;top:27773;width:73721;height:30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7Z8EA&#10;AADbAAAADwAAAGRycy9kb3ducmV2LnhtbESPUWvCQBCE3wv+h2MF3+rFSKtGT1HBto+t+gOW3JqE&#10;5PZCbtX4771CoY/DzHzDrDa9a9SNulB5NjAZJ6CIc28rLgycT4fXOaggyBYbz2TgQQE268HLCjPr&#10;7/xDt6MUKkI4ZGigFGkzrUNeksMw9i1x9C6+cyhRdoW2Hd4j3DU6TZJ37bDiuFBiS/uS8vp4dQZw&#10;NnX1Lv2WxeNUb+WDp3jpP40ZDfvtEpRQL//hv/aXNZC+we+X+AP0+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H+2fBAAAA2wAAAA8AAAAAAAAAAAAAAAAAmAIAAGRycy9kb3du&#10;cmV2LnhtbFBLBQYAAAAABAAEAPUAAACGAwAAAAA=&#10;" fillcolor="#b6dde8 [1304]" stroked="f">
                      <v:textbox>
                        <w:txbxContent>
                          <w:p w14:paraId="5C615722" w14:textId="77777777" w:rsidR="00981B0C" w:rsidRPr="00540AC9" w:rsidRDefault="00981B0C"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rPr>
                              <w:t xml:space="preserve">2　</w:t>
                            </w:r>
                            <w:r w:rsidRPr="00540AC9">
                              <w:rPr>
                                <w:rFonts w:asciiTheme="minorEastAsia" w:eastAsiaTheme="minorEastAsia" w:hAnsiTheme="minorEastAsia" w:cs="Meiryo UI" w:hint="eastAsia"/>
                                <w:b/>
                                <w:bCs/>
                                <w:color w:val="000000" w:themeColor="text1"/>
                                <w:kern w:val="2"/>
                                <w:u w:val="single"/>
                              </w:rPr>
                              <w:t>がん医療の充実</w:t>
                            </w:r>
                          </w:p>
                          <w:p w14:paraId="1D58A9F7" w14:textId="77777777" w:rsidR="00981B0C" w:rsidRPr="00540AC9" w:rsidRDefault="00981B0C"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w:t>
                            </w:r>
                            <w:r w:rsidRPr="00540AC9">
                              <w:rPr>
                                <w:rFonts w:asciiTheme="minorEastAsia" w:eastAsiaTheme="minorEastAsia" w:hAnsiTheme="minorEastAsia" w:cs="Meiryo UI" w:hint="eastAsia"/>
                                <w:b/>
                                <w:bCs/>
                                <w:color w:val="000000" w:themeColor="text1"/>
                                <w:kern w:val="2"/>
                                <w:sz w:val="18"/>
                                <w:szCs w:val="18"/>
                              </w:rPr>
                              <w:t>医療提供体制の充実</w:t>
                            </w:r>
                          </w:p>
                          <w:p w14:paraId="6D7D30CF" w14:textId="77777777" w:rsidR="00981B0C" w:rsidRPr="00540AC9" w:rsidRDefault="00981B0C"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w:t>
                            </w:r>
                            <w:r w:rsidRPr="00540AC9">
                              <w:rPr>
                                <w:rFonts w:asciiTheme="minorEastAsia" w:eastAsiaTheme="minorEastAsia" w:hAnsiTheme="minorEastAsia" w:cs="Meiryo UI" w:hint="eastAsia"/>
                                <w:color w:val="000000" w:themeColor="text1"/>
                                <w:spacing w:val="-12"/>
                                <w:kern w:val="2"/>
                                <w:sz w:val="16"/>
                                <w:szCs w:val="16"/>
                              </w:rPr>
                              <w:t>がん診療拠点病院の機能強化</w:t>
                            </w:r>
                          </w:p>
                          <w:p w14:paraId="76C66B5C" w14:textId="77777777" w:rsidR="00981B0C" w:rsidRPr="00540AC9" w:rsidRDefault="00981B0C"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②がん医療連携体制の充実</w:t>
                            </w:r>
                          </w:p>
                          <w:p w14:paraId="3511937F" w14:textId="77777777" w:rsidR="00981B0C" w:rsidRPr="00540AC9" w:rsidRDefault="00981B0C"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③人材育成の充実</w:t>
                            </w:r>
                          </w:p>
                          <w:p w14:paraId="7E543857" w14:textId="63412DDA" w:rsidR="00981B0C" w:rsidRPr="00540AC9" w:rsidRDefault="00981B0C" w:rsidP="009C0342">
                            <w:pPr>
                              <w:pStyle w:val="Web"/>
                              <w:spacing w:before="0" w:beforeAutospacing="0" w:after="0" w:afterAutospacing="0" w:line="220" w:lineRule="exact"/>
                              <w:rPr>
                                <w:rFonts w:asciiTheme="minorEastAsia" w:eastAsiaTheme="minorEastAsia" w:hAnsiTheme="minorEastAsia"/>
                                <w:b/>
                                <w:sz w:val="16"/>
                              </w:rPr>
                            </w:pPr>
                            <w:r w:rsidRPr="00540AC9">
                              <w:rPr>
                                <w:rFonts w:asciiTheme="minorEastAsia" w:eastAsiaTheme="minorEastAsia" w:hAnsiTheme="minorEastAsia" w:cs="Meiryo UI"/>
                                <w:b/>
                                <w:bCs/>
                                <w:color w:val="000000" w:themeColor="text1"/>
                                <w:spacing w:val="-20"/>
                                <w:kern w:val="2"/>
                                <w:sz w:val="20"/>
                                <w:szCs w:val="20"/>
                              </w:rPr>
                              <w:t>(2)</w:t>
                            </w:r>
                            <w:r w:rsidRPr="00540AC9">
                              <w:rPr>
                                <w:rFonts w:asciiTheme="minorEastAsia" w:eastAsiaTheme="minorEastAsia" w:hAnsiTheme="minorEastAsia"/>
                                <w:b/>
                                <w:sz w:val="16"/>
                              </w:rPr>
                              <w:t xml:space="preserve"> </w:t>
                            </w:r>
                            <w:r w:rsidRPr="00A618C9">
                              <w:rPr>
                                <w:rFonts w:asciiTheme="minorEastAsia" w:eastAsiaTheme="minorEastAsia" w:hAnsiTheme="minorEastAsia" w:hint="eastAsia"/>
                                <w:b/>
                                <w:sz w:val="16"/>
                              </w:rPr>
                              <w:t>小児</w:t>
                            </w:r>
                            <w:r>
                              <w:rPr>
                                <w:rFonts w:asciiTheme="minorEastAsia" w:eastAsiaTheme="minorEastAsia" w:hAnsiTheme="minorEastAsia" w:hint="eastAsia"/>
                                <w:b/>
                                <w:sz w:val="16"/>
                              </w:rPr>
                              <w:t>･</w:t>
                            </w:r>
                            <w:r w:rsidRPr="00A618C9">
                              <w:rPr>
                                <w:rFonts w:asciiTheme="minorEastAsia" w:eastAsiaTheme="minorEastAsia" w:hAnsiTheme="minorEastAsia"/>
                                <w:b/>
                                <w:sz w:val="16"/>
                              </w:rPr>
                              <w:t>AYA世代のがん・高齢者</w:t>
                            </w:r>
                            <w:r>
                              <w:rPr>
                                <w:rFonts w:asciiTheme="minorEastAsia" w:eastAsiaTheme="minorEastAsia" w:hAnsiTheme="minorEastAsia" w:hint="eastAsia"/>
                                <w:b/>
                                <w:sz w:val="16"/>
                              </w:rPr>
                              <w:t>のがん</w:t>
                            </w:r>
                            <w:r w:rsidRPr="00A618C9">
                              <w:rPr>
                                <w:rFonts w:asciiTheme="minorEastAsia" w:eastAsiaTheme="minorEastAsia" w:hAnsiTheme="minorEastAsia"/>
                                <w:b/>
                                <w:sz w:val="16"/>
                              </w:rPr>
                              <w:t>・希少がん等の対策</w:t>
                            </w:r>
                          </w:p>
                          <w:p w14:paraId="00024D35" w14:textId="77777777" w:rsidR="00981B0C" w:rsidRPr="00540AC9" w:rsidRDefault="00981B0C"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①小児・AYA世代のがん</w:t>
                            </w:r>
                          </w:p>
                          <w:p w14:paraId="7358976F" w14:textId="5688DF62" w:rsidR="00981B0C" w:rsidRPr="00540AC9" w:rsidRDefault="00981B0C"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②高齢者のがん医療</w:t>
                            </w:r>
                          </w:p>
                          <w:p w14:paraId="28B66B79" w14:textId="5BEE8E9D" w:rsidR="00981B0C" w:rsidRPr="00540AC9" w:rsidRDefault="00981B0C"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③希少がん等</w:t>
                            </w:r>
                          </w:p>
                          <w:p w14:paraId="7945C2D1" w14:textId="77777777" w:rsidR="00981B0C" w:rsidRPr="00540AC9" w:rsidRDefault="00981B0C"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新たな治療法の活用</w:t>
                            </w:r>
                          </w:p>
                          <w:p w14:paraId="044FBF2B" w14:textId="77777777" w:rsidR="00981B0C" w:rsidRPr="00540AC9" w:rsidRDefault="00981B0C"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(4) </w:t>
                            </w:r>
                            <w:r w:rsidRPr="00540AC9">
                              <w:rPr>
                                <w:rFonts w:asciiTheme="minorEastAsia" w:eastAsiaTheme="minorEastAsia" w:hAnsiTheme="minorEastAsia" w:cs="Meiryo UI" w:hint="eastAsia"/>
                                <w:b/>
                                <w:bCs/>
                                <w:color w:val="000000" w:themeColor="text1"/>
                                <w:kern w:val="2"/>
                                <w:sz w:val="18"/>
                                <w:szCs w:val="18"/>
                              </w:rPr>
                              <w:t>がん登録の推進</w:t>
                            </w:r>
                          </w:p>
                          <w:p w14:paraId="02659630" w14:textId="77777777" w:rsidR="00981B0C" w:rsidRPr="00540AC9" w:rsidRDefault="00981B0C"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①がん登録の精度向上</w:t>
                            </w:r>
                          </w:p>
                          <w:p w14:paraId="698F9CF4" w14:textId="77777777" w:rsidR="00981B0C" w:rsidRDefault="00981B0C" w:rsidP="009C0342">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②がん登録による情報の活用</w:t>
                            </w:r>
                          </w:p>
                          <w:p w14:paraId="0E3F6072" w14:textId="69E1F8F8" w:rsidR="00981B0C" w:rsidRPr="009C0342" w:rsidRDefault="00981B0C" w:rsidP="009C0342">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Pr>
                                <w:rFonts w:asciiTheme="minorEastAsia" w:eastAsiaTheme="minorEastAsia" w:hAnsiTheme="minorEastAsia" w:cs="Meiryo UI" w:hint="eastAsia"/>
                                <w:color w:val="000000" w:themeColor="text1"/>
                                <w:kern w:val="2"/>
                                <w:sz w:val="16"/>
                                <w:szCs w:val="16"/>
                              </w:rPr>
                              <w:t>③がん登録による情報の</w:t>
                            </w:r>
                            <w:r w:rsidRPr="00540AC9">
                              <w:rPr>
                                <w:rFonts w:asciiTheme="minorEastAsia" w:eastAsiaTheme="minorEastAsia" w:hAnsiTheme="minorEastAsia" w:cs="Meiryo UI"/>
                                <w:color w:val="000000" w:themeColor="text1"/>
                                <w:kern w:val="2"/>
                                <w:sz w:val="16"/>
                                <w:szCs w:val="16"/>
                              </w:rPr>
                              <w:t>提供</w:t>
                            </w:r>
                          </w:p>
                          <w:p w14:paraId="3063A0F3" w14:textId="77777777" w:rsidR="00981B0C" w:rsidRPr="00540AC9" w:rsidRDefault="00981B0C"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(5) </w:t>
                            </w:r>
                            <w:r w:rsidRPr="00540AC9">
                              <w:rPr>
                                <w:rFonts w:asciiTheme="minorEastAsia" w:eastAsiaTheme="minorEastAsia" w:hAnsiTheme="minorEastAsia" w:cs="Meiryo UI" w:hint="eastAsia"/>
                                <w:b/>
                                <w:bCs/>
                                <w:color w:val="000000" w:themeColor="text1"/>
                                <w:kern w:val="2"/>
                                <w:sz w:val="18"/>
                                <w:szCs w:val="18"/>
                              </w:rPr>
                              <w:t>緩和ケアの推進</w:t>
                            </w:r>
                          </w:p>
                          <w:p w14:paraId="79226935" w14:textId="77777777" w:rsidR="00981B0C" w:rsidRPr="00540AC9" w:rsidRDefault="00981B0C"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①緩和ケアの普及啓発</w:t>
                            </w:r>
                          </w:p>
                          <w:p w14:paraId="0FD24C3E" w14:textId="77777777" w:rsidR="00981B0C" w:rsidRDefault="00981B0C" w:rsidP="009C0342">
                            <w:pPr>
                              <w:pStyle w:val="Web"/>
                              <w:spacing w:before="0" w:beforeAutospacing="0" w:after="0" w:afterAutospacing="0" w:line="220" w:lineRule="exact"/>
                              <w:rPr>
                                <w:rFonts w:asciiTheme="minorEastAsia" w:eastAsiaTheme="minorEastAsia" w:hAnsiTheme="minorEastAsia" w:cs="Meiryo UI"/>
                                <w:color w:val="000000" w:themeColor="text1"/>
                                <w:spacing w:val="-10"/>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w:t>
                            </w:r>
                            <w:r w:rsidRPr="00540AC9">
                              <w:rPr>
                                <w:rFonts w:asciiTheme="minorEastAsia" w:eastAsiaTheme="minorEastAsia" w:hAnsiTheme="minorEastAsia" w:cs="Meiryo UI" w:hint="eastAsia"/>
                                <w:color w:val="000000" w:themeColor="text1"/>
                                <w:spacing w:val="-10"/>
                                <w:kern w:val="2"/>
                                <w:sz w:val="16"/>
                                <w:szCs w:val="16"/>
                              </w:rPr>
                              <w:t>質の高い緩和ケア提供体制の確保</w:t>
                            </w:r>
                          </w:p>
                          <w:p w14:paraId="68D56F24" w14:textId="6C5657AF" w:rsidR="00981B0C" w:rsidRPr="00540AC9" w:rsidRDefault="00981B0C"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③緩和ケアに関する人材育成</w:t>
                            </w:r>
                          </w:p>
                          <w:p w14:paraId="5F15ADB7" w14:textId="77777777" w:rsidR="00981B0C" w:rsidRPr="00540AC9" w:rsidRDefault="00981B0C"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④在宅緩和ケアの充実</w:t>
                            </w:r>
                          </w:p>
                        </w:txbxContent>
                      </v:textbox>
                    </v:rect>
                    <v:rect id="_x0000_s1140" style="position:absolute;left:1647;top:2248;width:73666;height:24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xYsEA&#10;AADbAAAADwAAAGRycy9kb3ducmV2LnhtbESP3WrCQBSE7wu+w3IE7+rGCK1GV9GCtpf15wEO2WMS&#10;kj0bsqca394VhF4OM/MNs1z3rlFX6kLl2cBknIAizr2tuDBwPu3eZ6CCIFtsPJOBOwVYrwZvS8ys&#10;v/GBrkcpVIRwyNBAKdJmWoe8JIdh7Fvi6F1851Ci7AptO7xFuGt0miQf2mHFcaHElr5KyuvjnzOA&#10;n1NXb9Nfmd9P9Ub2PMVL/23MaNhvFqCEevkPv9o/1kA6h+eX+AP0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K8WLBAAAA2wAAAA8AAAAAAAAAAAAAAAAAmAIAAGRycy9kb3du&#10;cmV2LnhtbFBLBQYAAAAABAAEAPUAAACGAwAAAAA=&#10;" fillcolor="#b6dde8 [1304]" stroked="f">
                      <v:textbox>
                        <w:txbxContent>
                          <w:p w14:paraId="2FDF12D3" w14:textId="77777777" w:rsidR="00981B0C" w:rsidRPr="00540AC9" w:rsidRDefault="00981B0C"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kern w:val="2"/>
                              </w:rPr>
                              <w:t xml:space="preserve">1　</w:t>
                            </w:r>
                            <w:r w:rsidRPr="00540AC9">
                              <w:rPr>
                                <w:rFonts w:asciiTheme="minorEastAsia" w:eastAsiaTheme="minorEastAsia" w:hAnsiTheme="minorEastAsia" w:cs="Meiryo UI" w:hint="eastAsia"/>
                                <w:b/>
                                <w:bCs/>
                                <w:color w:val="000000"/>
                                <w:kern w:val="2"/>
                                <w:u w:val="single"/>
                              </w:rPr>
                              <w:t>がんの予防・早期発見</w:t>
                            </w:r>
                          </w:p>
                          <w:p w14:paraId="1BE1E86B" w14:textId="77777777" w:rsidR="00981B0C" w:rsidRPr="00540AC9" w:rsidRDefault="00981B0C"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kern w:val="2"/>
                                <w:sz w:val="18"/>
                                <w:szCs w:val="18"/>
                              </w:rPr>
                              <w:t xml:space="preserve">(1) </w:t>
                            </w:r>
                            <w:r w:rsidRPr="00540AC9">
                              <w:rPr>
                                <w:rFonts w:asciiTheme="minorEastAsia" w:eastAsiaTheme="minorEastAsia" w:hAnsiTheme="minorEastAsia" w:cs="Meiryo UI" w:hint="eastAsia"/>
                                <w:b/>
                                <w:bCs/>
                                <w:kern w:val="2"/>
                                <w:sz w:val="18"/>
                                <w:szCs w:val="18"/>
                              </w:rPr>
                              <w:t>がんの１次予防</w:t>
                            </w:r>
                          </w:p>
                          <w:p w14:paraId="449E1A73" w14:textId="77777777" w:rsidR="00981B0C" w:rsidRPr="00540AC9" w:rsidRDefault="00981B0C"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①</w:t>
                            </w:r>
                            <w:r w:rsidRPr="00540AC9">
                              <w:rPr>
                                <w:rFonts w:asciiTheme="minorEastAsia" w:eastAsiaTheme="minorEastAsia" w:hAnsiTheme="minorEastAsia" w:cs="Meiryo UI"/>
                                <w:kern w:val="2"/>
                                <w:sz w:val="16"/>
                                <w:szCs w:val="16"/>
                              </w:rPr>
                              <w:t xml:space="preserve"> </w:t>
                            </w:r>
                            <w:r w:rsidRPr="00540AC9">
                              <w:rPr>
                                <w:rFonts w:asciiTheme="minorEastAsia" w:eastAsiaTheme="minorEastAsia" w:hAnsiTheme="minorEastAsia" w:cs="Meiryo UI" w:hint="eastAsia"/>
                                <w:kern w:val="2"/>
                                <w:sz w:val="16"/>
                                <w:szCs w:val="16"/>
                              </w:rPr>
                              <w:t>たばこ対策</w:t>
                            </w:r>
                          </w:p>
                          <w:p w14:paraId="006995DB" w14:textId="77777777" w:rsidR="00981B0C" w:rsidRPr="00540AC9" w:rsidRDefault="00981B0C"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②</w:t>
                            </w:r>
                            <w:r w:rsidRPr="00540AC9">
                              <w:rPr>
                                <w:rFonts w:asciiTheme="minorEastAsia" w:eastAsiaTheme="minorEastAsia" w:hAnsiTheme="minorEastAsia" w:cs="Meiryo UI"/>
                                <w:kern w:val="2"/>
                                <w:sz w:val="16"/>
                                <w:szCs w:val="16"/>
                              </w:rPr>
                              <w:t xml:space="preserve"> </w:t>
                            </w:r>
                            <w:r w:rsidRPr="00540AC9">
                              <w:rPr>
                                <w:rFonts w:asciiTheme="minorEastAsia" w:eastAsiaTheme="minorEastAsia" w:hAnsiTheme="minorEastAsia" w:cs="Meiryo UI" w:hint="eastAsia"/>
                                <w:kern w:val="2"/>
                                <w:sz w:val="16"/>
                                <w:szCs w:val="16"/>
                              </w:rPr>
                              <w:t>喫煙以外の生活習慣の改善</w:t>
                            </w:r>
                          </w:p>
                          <w:p w14:paraId="6DA6B17F" w14:textId="77777777" w:rsidR="00981B0C" w:rsidRPr="00540AC9" w:rsidRDefault="00981B0C"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③</w:t>
                            </w:r>
                            <w:r w:rsidRPr="00540AC9">
                              <w:rPr>
                                <w:rFonts w:asciiTheme="minorEastAsia" w:eastAsiaTheme="minorEastAsia" w:hAnsiTheme="minorEastAsia" w:cs="Meiryo UI"/>
                                <w:color w:val="000000"/>
                                <w:kern w:val="2"/>
                                <w:sz w:val="16"/>
                                <w:szCs w:val="16"/>
                              </w:rPr>
                              <w:t xml:space="preserve"> がん教育、がんに関する知識の普及啓発　</w:t>
                            </w:r>
                          </w:p>
                          <w:p w14:paraId="2EF44528" w14:textId="476ED3A7" w:rsidR="00981B0C" w:rsidRPr="00540AC9" w:rsidRDefault="00981B0C" w:rsidP="009C0342">
                            <w:pPr>
                              <w:pStyle w:val="Web"/>
                              <w:spacing w:before="0" w:beforeAutospacing="0" w:after="0" w:afterAutospacing="0" w:line="230" w:lineRule="exact"/>
                              <w:ind w:firstLineChars="100" w:firstLine="160"/>
                              <w:rPr>
                                <w:rFonts w:asciiTheme="minorEastAsia" w:eastAsiaTheme="minorEastAsia" w:hAnsiTheme="minorEastAsia"/>
                              </w:rPr>
                            </w:pPr>
                            <w:r w:rsidRPr="00540AC9">
                              <w:rPr>
                                <w:rFonts w:asciiTheme="minorEastAsia" w:eastAsiaTheme="minorEastAsia" w:hAnsiTheme="minorEastAsia" w:cs="Meiryo UI"/>
                                <w:color w:val="000000"/>
                                <w:kern w:val="2"/>
                                <w:sz w:val="16"/>
                                <w:szCs w:val="16"/>
                              </w:rPr>
                              <w:t xml:space="preserve"> </w:t>
                            </w:r>
                            <w:r w:rsidRPr="00540AC9">
                              <w:rPr>
                                <w:rFonts w:asciiTheme="minorEastAsia" w:eastAsiaTheme="minorEastAsia" w:hAnsiTheme="minorEastAsia" w:cs="Meiryo UI" w:hint="eastAsia"/>
                                <w:color w:val="000000"/>
                                <w:kern w:val="2"/>
                                <w:sz w:val="16"/>
                                <w:szCs w:val="16"/>
                              </w:rPr>
                              <w:t>④</w:t>
                            </w:r>
                            <w:r w:rsidRPr="00540AC9">
                              <w:rPr>
                                <w:rFonts w:asciiTheme="minorEastAsia" w:eastAsiaTheme="minorEastAsia" w:hAnsiTheme="minorEastAsia" w:cs="Meiryo UI"/>
                                <w:color w:val="000000"/>
                                <w:kern w:val="2"/>
                                <w:sz w:val="16"/>
                                <w:szCs w:val="16"/>
                              </w:rPr>
                              <w:t xml:space="preserve"> </w:t>
                            </w:r>
                            <w:r w:rsidRPr="00540AC9">
                              <w:rPr>
                                <w:rFonts w:asciiTheme="minorEastAsia" w:eastAsiaTheme="minorEastAsia" w:hAnsiTheme="minorEastAsia" w:cs="Meiryo UI" w:hint="eastAsia"/>
                                <w:color w:val="000000"/>
                                <w:kern w:val="2"/>
                                <w:sz w:val="16"/>
                                <w:szCs w:val="16"/>
                              </w:rPr>
                              <w:t>がんに関する感染症対策</w:t>
                            </w:r>
                          </w:p>
                          <w:p w14:paraId="6C0DE6AC" w14:textId="6C4953C2" w:rsidR="00981B0C" w:rsidRPr="00540AC9" w:rsidRDefault="00981B0C"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kern w:val="2"/>
                                <w:sz w:val="18"/>
                                <w:szCs w:val="18"/>
                              </w:rPr>
                              <w:t xml:space="preserve">(2) </w:t>
                            </w:r>
                            <w:r w:rsidRPr="00540AC9">
                              <w:rPr>
                                <w:rFonts w:asciiTheme="minorEastAsia" w:eastAsiaTheme="minorEastAsia" w:hAnsiTheme="minorEastAsia" w:cs="Meiryo UI" w:hint="eastAsia"/>
                                <w:b/>
                                <w:bCs/>
                                <w:kern w:val="2"/>
                                <w:sz w:val="18"/>
                                <w:szCs w:val="18"/>
                              </w:rPr>
                              <w:t>がん検診によるがんの早期発見</w:t>
                            </w:r>
                            <w:r>
                              <w:rPr>
                                <w:rFonts w:asciiTheme="minorEastAsia" w:eastAsiaTheme="minorEastAsia" w:hAnsiTheme="minorEastAsia" w:cs="Meiryo UI" w:hint="eastAsia"/>
                                <w:b/>
                                <w:bCs/>
                                <w:kern w:val="2"/>
                                <w:sz w:val="18"/>
                                <w:szCs w:val="18"/>
                              </w:rPr>
                              <w:t>(</w:t>
                            </w:r>
                            <w:r w:rsidRPr="00540AC9">
                              <w:rPr>
                                <w:rFonts w:asciiTheme="minorEastAsia" w:eastAsiaTheme="minorEastAsia" w:hAnsiTheme="minorEastAsia" w:cs="Meiryo UI" w:hint="eastAsia"/>
                                <w:b/>
                                <w:bCs/>
                                <w:kern w:val="2"/>
                                <w:sz w:val="18"/>
                                <w:szCs w:val="18"/>
                              </w:rPr>
                              <w:t>２次予防）</w:t>
                            </w:r>
                          </w:p>
                          <w:p w14:paraId="6C5737D6" w14:textId="77777777" w:rsidR="00981B0C" w:rsidRPr="00540AC9" w:rsidRDefault="00981B0C"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①市町村におけるがん検診受診率の向上</w:t>
                            </w:r>
                          </w:p>
                          <w:p w14:paraId="6906078C" w14:textId="77777777" w:rsidR="00981B0C" w:rsidRPr="00540AC9" w:rsidRDefault="00981B0C"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②がん検診の精度管理の充実</w:t>
                            </w:r>
                          </w:p>
                          <w:p w14:paraId="275C7AF9" w14:textId="541F2872" w:rsidR="00981B0C" w:rsidRPr="00540AC9" w:rsidRDefault="00981B0C"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③職域におけるがん検診の充実</w:t>
                            </w:r>
                            <w:r w:rsidRPr="00540AC9">
                              <w:rPr>
                                <w:rFonts w:asciiTheme="minorEastAsia" w:eastAsiaTheme="minorEastAsia" w:hAnsiTheme="minorEastAsia" w:cs="Meiryo UI"/>
                                <w:color w:val="000000"/>
                                <w:kern w:val="2"/>
                                <w:sz w:val="16"/>
                                <w:szCs w:val="16"/>
                              </w:rPr>
                              <w:t xml:space="preserve"> </w:t>
                            </w:r>
                          </w:p>
                          <w:p w14:paraId="21E678A0" w14:textId="77777777" w:rsidR="00981B0C" w:rsidRPr="00540AC9" w:rsidRDefault="00981B0C"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color w:val="000000"/>
                                <w:kern w:val="2"/>
                                <w:sz w:val="18"/>
                                <w:szCs w:val="18"/>
                              </w:rPr>
                              <w:t xml:space="preserve">(3) </w:t>
                            </w:r>
                            <w:r w:rsidRPr="00540AC9">
                              <w:rPr>
                                <w:rFonts w:asciiTheme="minorEastAsia" w:eastAsiaTheme="minorEastAsia" w:hAnsiTheme="minorEastAsia" w:cs="Meiryo UI" w:hint="eastAsia"/>
                                <w:b/>
                                <w:bCs/>
                                <w:color w:val="000000"/>
                                <w:kern w:val="2"/>
                                <w:sz w:val="18"/>
                                <w:szCs w:val="18"/>
                              </w:rPr>
                              <w:t>肝炎肝がん対策の推進</w:t>
                            </w:r>
                          </w:p>
                          <w:p w14:paraId="21AE679F" w14:textId="75CD522B" w:rsidR="00981B0C" w:rsidRPr="00540AC9" w:rsidRDefault="00981B0C"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hint="eastAsia"/>
                                <w:b/>
                                <w:bCs/>
                                <w:color w:val="000000"/>
                                <w:kern w:val="2"/>
                                <w:sz w:val="16"/>
                                <w:szCs w:val="16"/>
                              </w:rPr>
                              <w:t xml:space="preserve">　</w:t>
                            </w:r>
                            <w:r w:rsidRPr="00540AC9">
                              <w:rPr>
                                <w:rFonts w:asciiTheme="minorEastAsia" w:eastAsiaTheme="minorEastAsia" w:hAnsiTheme="minorEastAsia" w:cs="Meiryo UI" w:hint="eastAsia"/>
                                <w:bCs/>
                                <w:color w:val="000000"/>
                                <w:kern w:val="2"/>
                                <w:sz w:val="16"/>
                                <w:szCs w:val="16"/>
                              </w:rPr>
                              <w:t>①肝炎</w:t>
                            </w:r>
                            <w:r>
                              <w:rPr>
                                <w:rFonts w:asciiTheme="minorEastAsia" w:eastAsiaTheme="minorEastAsia" w:hAnsiTheme="minorEastAsia" w:cs="Meiryo UI" w:hint="eastAsia"/>
                                <w:bCs/>
                                <w:color w:val="000000"/>
                                <w:kern w:val="2"/>
                                <w:sz w:val="16"/>
                                <w:szCs w:val="16"/>
                              </w:rPr>
                              <w:t>肝がん</w:t>
                            </w:r>
                            <w:r w:rsidRPr="00540AC9">
                              <w:rPr>
                                <w:rFonts w:asciiTheme="minorEastAsia" w:eastAsiaTheme="minorEastAsia" w:hAnsiTheme="minorEastAsia" w:cs="Meiryo UI" w:hint="eastAsia"/>
                                <w:bCs/>
                                <w:color w:val="000000"/>
                                <w:kern w:val="2"/>
                                <w:sz w:val="16"/>
                                <w:szCs w:val="16"/>
                              </w:rPr>
                              <w:t>の予防</w:t>
                            </w:r>
                          </w:p>
                          <w:p w14:paraId="3AC9FBE7" w14:textId="77777777" w:rsidR="00981B0C" w:rsidRPr="00540AC9" w:rsidRDefault="00981B0C"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hint="eastAsia"/>
                                <w:bCs/>
                                <w:color w:val="000000"/>
                                <w:kern w:val="2"/>
                                <w:sz w:val="16"/>
                                <w:szCs w:val="16"/>
                              </w:rPr>
                              <w:t xml:space="preserve">　②肝炎ウイルス検査の受診促進</w:t>
                            </w:r>
                            <w:r w:rsidRPr="00540AC9">
                              <w:rPr>
                                <w:rFonts w:asciiTheme="minorEastAsia" w:eastAsiaTheme="minorEastAsia" w:hAnsiTheme="minorEastAsia" w:cs="Meiryo UI"/>
                                <w:bCs/>
                                <w:color w:val="000000"/>
                                <w:kern w:val="2"/>
                                <w:sz w:val="16"/>
                                <w:szCs w:val="16"/>
                              </w:rPr>
                              <w:t xml:space="preserve"> </w:t>
                            </w:r>
                          </w:p>
                          <w:p w14:paraId="71D1AF25" w14:textId="4EEFA1EF" w:rsidR="00981B0C" w:rsidRDefault="00981B0C" w:rsidP="009C0342">
                            <w:pPr>
                              <w:pStyle w:val="Web"/>
                              <w:spacing w:before="0" w:beforeAutospacing="0" w:after="0" w:afterAutospacing="0" w:line="230" w:lineRule="exact"/>
                              <w:ind w:firstLine="102"/>
                              <w:rPr>
                                <w:rFonts w:asciiTheme="minorEastAsia" w:eastAsiaTheme="minorEastAsia" w:hAnsiTheme="minorEastAsia" w:cs="Meiryo UI"/>
                                <w:bCs/>
                                <w:color w:val="000000"/>
                                <w:kern w:val="2"/>
                                <w:sz w:val="16"/>
                                <w:szCs w:val="16"/>
                              </w:rPr>
                            </w:pPr>
                            <w:r w:rsidRPr="00540AC9">
                              <w:rPr>
                                <w:rFonts w:asciiTheme="minorEastAsia" w:eastAsiaTheme="minorEastAsia" w:hAnsiTheme="minorEastAsia" w:cs="Meiryo UI" w:hint="eastAsia"/>
                                <w:b/>
                                <w:bCs/>
                                <w:color w:val="000000"/>
                                <w:kern w:val="2"/>
                                <w:sz w:val="16"/>
                                <w:szCs w:val="16"/>
                              </w:rPr>
                              <w:t xml:space="preserve">　</w:t>
                            </w:r>
                            <w:r w:rsidRPr="00540AC9">
                              <w:rPr>
                                <w:rFonts w:asciiTheme="minorEastAsia" w:eastAsiaTheme="minorEastAsia" w:hAnsiTheme="minorEastAsia" w:cs="Meiryo UI"/>
                                <w:bCs/>
                                <w:color w:val="000000"/>
                                <w:kern w:val="2"/>
                                <w:sz w:val="16"/>
                                <w:szCs w:val="16"/>
                              </w:rPr>
                              <w:t>③肝炎肝がん医療</w:t>
                            </w:r>
                            <w:r>
                              <w:rPr>
                                <w:rFonts w:asciiTheme="minorEastAsia" w:eastAsiaTheme="minorEastAsia" w:hAnsiTheme="minorEastAsia" w:cs="Meiryo UI" w:hint="eastAsia"/>
                                <w:bCs/>
                                <w:color w:val="000000"/>
                                <w:kern w:val="2"/>
                                <w:sz w:val="16"/>
                                <w:szCs w:val="16"/>
                              </w:rPr>
                              <w:t>の推進</w:t>
                            </w:r>
                          </w:p>
                          <w:p w14:paraId="66F33863" w14:textId="1797198E" w:rsidR="00981B0C" w:rsidRPr="00540AC9" w:rsidRDefault="00981B0C" w:rsidP="009C0342">
                            <w:pPr>
                              <w:pStyle w:val="Web"/>
                              <w:spacing w:before="0" w:beforeAutospacing="0" w:after="0" w:afterAutospacing="0" w:line="230" w:lineRule="exact"/>
                              <w:ind w:firstLine="102"/>
                              <w:rPr>
                                <w:rFonts w:asciiTheme="minorEastAsia" w:eastAsiaTheme="minorEastAsia" w:hAnsiTheme="minorEastAsia"/>
                              </w:rPr>
                            </w:pPr>
                            <w:r>
                              <w:rPr>
                                <w:rFonts w:asciiTheme="minorEastAsia" w:eastAsiaTheme="minorEastAsia" w:hAnsiTheme="minorEastAsia" w:cs="Meiryo UI" w:hint="eastAsia"/>
                                <w:bCs/>
                                <w:color w:val="000000"/>
                                <w:kern w:val="2"/>
                                <w:sz w:val="16"/>
                                <w:szCs w:val="16"/>
                              </w:rPr>
                              <w:t xml:space="preserve">　④肝炎肝がんに関する普及啓発の推進</w:t>
                            </w:r>
                          </w:p>
                        </w:txbxContent>
                      </v:textbox>
                    </v:rect>
                    <v:rect id="正方形/長方形 30" o:spid="_x0000_s1141" style="position:absolute;left:1552;top:58526;width:73761;height:18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OIr8A&#10;AADbAAAADwAAAGRycy9kb3ducmV2LnhtbERPzWrCQBC+C32HZQredNMEapu6ii3UerTaBxiyYxKS&#10;nQ3ZaX7evnsoePz4/rf7ybVqoD7Ung08rRNQxIW3NZcGfq6fqxdQQZAttp7JwEwB9ruHxRZz60f+&#10;puEipYohHHI0UIl0udahqMhhWPuOOHI33zuUCPtS2x7HGO5anSbJs3ZYc2yosKOPiorm8usM4CZz&#10;zXt6ltf52hzkyBnepi9jlo/T4Q2U0CR38b/7ZA1kcX38En+A3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qc4ivwAAANsAAAAPAAAAAAAAAAAAAAAAAJgCAABkcnMvZG93bnJl&#10;di54bWxQSwUGAAAAAAQABAD1AAAAhAMAAAAA&#10;" fillcolor="#b6dde8 [1304]" stroked="f">
                      <v:textbox>
                        <w:txbxContent>
                          <w:p w14:paraId="6F1A0919" w14:textId="5A2439CB" w:rsidR="00981B0C" w:rsidRPr="00540AC9" w:rsidRDefault="00981B0C" w:rsidP="00322C3F">
                            <w:pPr>
                              <w:pStyle w:val="Web"/>
                              <w:spacing w:before="0" w:beforeAutospacing="0" w:after="0" w:afterAutospacing="0" w:line="280" w:lineRule="exact"/>
                              <w:rPr>
                                <w:rFonts w:asciiTheme="minorEastAsia" w:eastAsiaTheme="minorEastAsia" w:hAnsiTheme="minorEastAsia"/>
                              </w:rPr>
                            </w:pPr>
                            <w:r>
                              <w:rPr>
                                <w:rFonts w:asciiTheme="minorEastAsia" w:eastAsiaTheme="minorEastAsia" w:hAnsiTheme="minorEastAsia" w:cs="Meiryo UI" w:hint="eastAsia"/>
                                <w:b/>
                                <w:bCs/>
                                <w:color w:val="000000" w:themeColor="text1"/>
                                <w:kern w:val="2"/>
                              </w:rPr>
                              <w:t>3</w:t>
                            </w:r>
                            <w:r w:rsidRPr="00540AC9">
                              <w:rPr>
                                <w:rFonts w:asciiTheme="minorEastAsia" w:eastAsiaTheme="minorEastAsia" w:hAnsiTheme="minorEastAsia" w:cs="Meiryo UI" w:hint="eastAsia"/>
                                <w:b/>
                                <w:bCs/>
                                <w:color w:val="000000" w:themeColor="text1"/>
                                <w:kern w:val="2"/>
                              </w:rPr>
                              <w:t xml:space="preserve">　</w:t>
                            </w:r>
                            <w:r w:rsidRPr="00540AC9">
                              <w:rPr>
                                <w:rFonts w:asciiTheme="minorEastAsia" w:eastAsiaTheme="minorEastAsia" w:hAnsiTheme="minorEastAsia" w:cs="Meiryo UI" w:hint="eastAsia"/>
                                <w:b/>
                                <w:bCs/>
                                <w:color w:val="000000" w:themeColor="text1"/>
                                <w:kern w:val="2"/>
                                <w:u w:val="single"/>
                              </w:rPr>
                              <w:t>患者支援の充実</w:t>
                            </w:r>
                          </w:p>
                          <w:p w14:paraId="54DBE3D7" w14:textId="77777777" w:rsidR="00981B0C" w:rsidRPr="00540AC9" w:rsidRDefault="00981B0C"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w:t>
                            </w:r>
                            <w:r w:rsidRPr="00540AC9">
                              <w:rPr>
                                <w:rFonts w:asciiTheme="minorEastAsia" w:eastAsiaTheme="minorEastAsia" w:hAnsiTheme="minorEastAsia" w:cs="Meiryo UI" w:hint="eastAsia"/>
                                <w:b/>
                                <w:bCs/>
                                <w:color w:val="000000" w:themeColor="text1"/>
                                <w:kern w:val="2"/>
                                <w:sz w:val="18"/>
                                <w:szCs w:val="18"/>
                              </w:rPr>
                              <w:t>がん患者の相談支援</w:t>
                            </w:r>
                          </w:p>
                          <w:p w14:paraId="12C08E58" w14:textId="4F064ECF" w:rsidR="00981B0C" w:rsidRPr="00540AC9" w:rsidRDefault="00981B0C"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w:t>
                            </w:r>
                            <w:r w:rsidRPr="00540AC9">
                              <w:rPr>
                                <w:rFonts w:asciiTheme="minorEastAsia" w:eastAsiaTheme="minorEastAsia" w:hAnsiTheme="minorEastAsia" w:cs="Meiryo UI" w:hint="eastAsia"/>
                                <w:color w:val="000000" w:themeColor="text1"/>
                                <w:kern w:val="2"/>
                                <w:sz w:val="16"/>
                                <w:szCs w:val="16"/>
                              </w:rPr>
                              <w:t>①がん相談支援センターの機能強化</w:t>
                            </w:r>
                          </w:p>
                          <w:p w14:paraId="00217447" w14:textId="400A48AB" w:rsidR="00981B0C" w:rsidRPr="00540AC9" w:rsidRDefault="00981B0C"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w:t>
                            </w:r>
                            <w:r w:rsidRPr="00540AC9">
                              <w:rPr>
                                <w:rFonts w:asciiTheme="minorEastAsia" w:eastAsiaTheme="minorEastAsia" w:hAnsiTheme="minorEastAsia" w:cs="Meiryo UI" w:hint="eastAsia"/>
                                <w:color w:val="000000" w:themeColor="text1"/>
                                <w:kern w:val="2"/>
                                <w:sz w:val="16"/>
                                <w:szCs w:val="16"/>
                              </w:rPr>
                              <w:t>②がん相談支援センターの周知と利用促進</w:t>
                            </w:r>
                          </w:p>
                          <w:p w14:paraId="1E768503" w14:textId="77777777" w:rsidR="00981B0C" w:rsidRPr="00540AC9" w:rsidRDefault="00981B0C"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がん患者への情報提供</w:t>
                            </w:r>
                          </w:p>
                          <w:p w14:paraId="43D986ED" w14:textId="77777777" w:rsidR="00981B0C" w:rsidRPr="00540AC9" w:rsidRDefault="00981B0C"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就労</w:t>
                            </w:r>
                            <w:r>
                              <w:rPr>
                                <w:rFonts w:asciiTheme="minorEastAsia" w:eastAsiaTheme="minorEastAsia" w:hAnsiTheme="minorEastAsia" w:cs="Meiryo UI" w:hint="eastAsia"/>
                                <w:b/>
                                <w:bCs/>
                                <w:color w:val="000000" w:themeColor="text1"/>
                                <w:kern w:val="2"/>
                                <w:sz w:val="18"/>
                                <w:szCs w:val="18"/>
                              </w:rPr>
                              <w:t>支援等の</w:t>
                            </w:r>
                            <w:r w:rsidRPr="00540AC9">
                              <w:rPr>
                                <w:rFonts w:asciiTheme="minorEastAsia" w:eastAsiaTheme="minorEastAsia" w:hAnsiTheme="minorEastAsia" w:cs="Meiryo UI" w:hint="eastAsia"/>
                                <w:b/>
                                <w:bCs/>
                                <w:color w:val="000000" w:themeColor="text1"/>
                                <w:kern w:val="2"/>
                                <w:sz w:val="18"/>
                                <w:szCs w:val="18"/>
                              </w:rPr>
                              <w:t>サバイバーシップ支援</w:t>
                            </w:r>
                          </w:p>
                          <w:p w14:paraId="0B1A1B3A" w14:textId="77777777" w:rsidR="00981B0C" w:rsidRPr="00540AC9" w:rsidRDefault="00981B0C" w:rsidP="009C0342">
                            <w:pPr>
                              <w:pStyle w:val="Web"/>
                              <w:spacing w:before="0" w:beforeAutospacing="0" w:after="0" w:afterAutospacing="0" w:line="24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①小児・</w:t>
                            </w:r>
                            <w:r w:rsidRPr="00540AC9">
                              <w:rPr>
                                <w:rFonts w:asciiTheme="minorEastAsia" w:eastAsiaTheme="minorEastAsia" w:hAnsiTheme="minorEastAsia" w:cs="Meiryo UI"/>
                                <w:color w:val="000000" w:themeColor="text1"/>
                                <w:kern w:val="2"/>
                                <w:sz w:val="16"/>
                                <w:szCs w:val="16"/>
                              </w:rPr>
                              <w:t xml:space="preserve">AYA世代への支援 </w:t>
                            </w:r>
                          </w:p>
                          <w:p w14:paraId="03932D7B" w14:textId="77777777" w:rsidR="00981B0C" w:rsidRPr="00540AC9" w:rsidRDefault="00981B0C" w:rsidP="009C0342">
                            <w:pPr>
                              <w:pStyle w:val="Web"/>
                              <w:spacing w:before="0" w:beforeAutospacing="0" w:after="0" w:afterAutospacing="0" w:line="24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②働く世代のがん患者の就労支援の推進　</w:t>
                            </w:r>
                          </w:p>
                          <w:p w14:paraId="40447E02" w14:textId="77777777" w:rsidR="00981B0C" w:rsidRDefault="00981B0C" w:rsidP="009C0342">
                            <w:pPr>
                              <w:pStyle w:val="Web"/>
                              <w:spacing w:before="0" w:beforeAutospacing="0" w:after="0" w:afterAutospacing="0" w:line="240" w:lineRule="exact"/>
                              <w:rPr>
                                <w:rFonts w:asciiTheme="minorEastAsia" w:eastAsiaTheme="minorEastAsia" w:hAnsiTheme="minorEastAsia" w:cs="Meiryo UI"/>
                                <w:color w:val="000000" w:themeColor="text1"/>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③高齢者の支援</w:t>
                            </w:r>
                          </w:p>
                          <w:p w14:paraId="1EA2E0A8" w14:textId="75E64CE3" w:rsidR="00981B0C" w:rsidRPr="00540AC9" w:rsidRDefault="00981B0C" w:rsidP="009C0342">
                            <w:pPr>
                              <w:pStyle w:val="Web"/>
                              <w:spacing w:before="0" w:beforeAutospacing="0" w:after="0" w:afterAutospacing="0" w:line="240" w:lineRule="exact"/>
                              <w:rPr>
                                <w:rFonts w:asciiTheme="minorEastAsia" w:eastAsiaTheme="minorEastAsia" w:hAnsiTheme="minorEastAsia"/>
                              </w:rPr>
                            </w:pPr>
                            <w:r>
                              <w:rPr>
                                <w:rFonts w:asciiTheme="minorEastAsia" w:eastAsiaTheme="minorEastAsia" w:hAnsiTheme="minorEastAsia" w:cs="Meiryo UI" w:hint="eastAsia"/>
                                <w:color w:val="000000" w:themeColor="text1"/>
                                <w:kern w:val="2"/>
                                <w:sz w:val="16"/>
                                <w:szCs w:val="16"/>
                              </w:rPr>
                              <w:t xml:space="preserve">　 ④新たな課題（ｱﾋﾟｱﾗﾝｽｹｱ・生殖機能の温存）への対応</w:t>
                            </w:r>
                          </w:p>
                        </w:txbxContent>
                      </v:textbox>
                    </v:rect>
                    <v:rect id="正方形/長方形 43" o:spid="_x0000_s1142" style="position:absolute;left:1647;top:79777;width:73666;height:1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BYcIA&#10;AADbAAAADwAAAGRycy9kb3ducmV2LnhtbESPUWvCMBSF3wf+h3AHvs10U4ZUowyhMPRpnT/g2ty1&#10;0eamNGmN/94MBB8P55zvcNbbaFsxUu+NYwXvswwEceW04VrB8bd4W4LwAVlj65gU3MjDdjN5WWOu&#10;3ZV/aCxDLRKEfY4KmhC6XEpfNWTRz1xHnLw/11sMSfa11D1eE9y28iPLPqVFw2mhwY52DVWXcrAK&#10;yv1ijFXRnng4+Isxx3MRh7NS09f4tQIRKIZn+NH+1goWc/j/kn6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FhwgAAANsAAAAPAAAAAAAAAAAAAAAAAJgCAABkcnMvZG93&#10;bnJldi54bWxQSwUGAAAAAAQABAD1AAAAhwMAAAAA&#10;" fillcolor="#b6dde8 [1304]" stroked="f">
                      <v:textbox inset=",2mm">
                        <w:txbxContent>
                          <w:p w14:paraId="03DA931C" w14:textId="1F20A2FE" w:rsidR="00981B0C" w:rsidRPr="00540AC9" w:rsidRDefault="00981B0C" w:rsidP="00820588">
                            <w:pPr>
                              <w:pStyle w:val="Web"/>
                              <w:spacing w:before="0" w:beforeAutospacing="0" w:after="0" w:afterAutospacing="0" w:line="300" w:lineRule="exact"/>
                              <w:rPr>
                                <w:rFonts w:asciiTheme="minorEastAsia" w:eastAsiaTheme="minorEastAsia" w:hAnsiTheme="minorEastAsia"/>
                                <w:sz w:val="21"/>
                              </w:rPr>
                            </w:pPr>
                            <w:r>
                              <w:rPr>
                                <w:rFonts w:asciiTheme="minorEastAsia" w:eastAsiaTheme="minorEastAsia" w:hAnsiTheme="minorEastAsia" w:cs="Meiryo UI" w:hint="eastAsia"/>
                                <w:b/>
                                <w:bCs/>
                                <w:color w:val="000000" w:themeColor="text1"/>
                                <w:kern w:val="2"/>
                                <w:szCs w:val="20"/>
                              </w:rPr>
                              <w:t>4</w:t>
                            </w:r>
                            <w:r w:rsidRPr="00540AC9">
                              <w:rPr>
                                <w:rFonts w:asciiTheme="minorEastAsia" w:eastAsiaTheme="minorEastAsia" w:hAnsiTheme="minorEastAsia" w:cs="Meiryo UI" w:hint="eastAsia"/>
                                <w:b/>
                                <w:bCs/>
                                <w:color w:val="000000" w:themeColor="text1"/>
                                <w:kern w:val="2"/>
                                <w:szCs w:val="20"/>
                              </w:rPr>
                              <w:t xml:space="preserve">　</w:t>
                            </w:r>
                            <w:r w:rsidRPr="00A618C9">
                              <w:rPr>
                                <w:rFonts w:asciiTheme="minorEastAsia" w:eastAsiaTheme="minorEastAsia" w:hAnsiTheme="minorEastAsia" w:cs="Meiryo UI" w:hint="eastAsia"/>
                                <w:b/>
                                <w:bCs/>
                                <w:color w:val="000000" w:themeColor="text1"/>
                                <w:kern w:val="2"/>
                                <w:sz w:val="22"/>
                                <w:szCs w:val="20"/>
                                <w:u w:val="single"/>
                              </w:rPr>
                              <w:t>がん対策を社会全体で進める環境づくり</w:t>
                            </w:r>
                          </w:p>
                          <w:p w14:paraId="734A5231" w14:textId="77777777" w:rsidR="00981B0C" w:rsidRPr="00540AC9" w:rsidRDefault="00981B0C"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社会全体での機運づくり　</w:t>
                            </w:r>
                          </w:p>
                          <w:p w14:paraId="05400469" w14:textId="77777777" w:rsidR="00981B0C" w:rsidRPr="00540AC9" w:rsidRDefault="00981B0C"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大阪府がん対策基金</w:t>
                            </w:r>
                          </w:p>
                          <w:p w14:paraId="03F5E51F" w14:textId="77777777" w:rsidR="00981B0C" w:rsidRPr="00540AC9" w:rsidRDefault="00981B0C"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がん患者会等との連携促進</w:t>
                            </w:r>
                          </w:p>
                        </w:txbxContent>
                      </v:textbox>
                    </v:rect>
                    <v:shape id="テキスト ボックス 3" o:spid="_x0000_s1143" type="#_x0000_t202" style="position:absolute;left:39582;top:-1824;width:33312;height:5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u6MQA&#10;AADbAAAADwAAAGRycy9kb3ducmV2LnhtbESPQWvCQBSE74L/YXlCb7qJVluiq2hBqBQPxtLzI/tM&#10;otm3IbtN0n/vFgSPw8x8w6w2valES40rLSuIJxEI4szqknMF3+f9+B2E88gaK8uk4I8cbNbDwQoT&#10;bTs+UZv6XAQIuwQVFN7XiZQuK8igm9iaOHgX2xj0QTa51A12AW4qOY2ihTRYclgosKaPgrJb+msU&#10;+OonnqXH/Vd8nXZvx/YwO7U7Vupl1G+XIDz1/hl+tD+1gtc5/H8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jrujEAAAA2wAAAA8AAAAAAAAAAAAAAAAAmAIAAGRycy9k&#10;b3ducmV2LnhtbFBLBQYAAAAABAAEAPUAAACJAwAAAAA=&#10;" fillcolor="#fbd4b4 [1305]" stroked="f">
                      <v:textbox>
                        <w:txbxContent>
                          <w:p w14:paraId="0711ED88" w14:textId="77777777" w:rsidR="00981B0C" w:rsidRPr="00540AC9" w:rsidRDefault="00981B0C" w:rsidP="00820588">
                            <w:pPr>
                              <w:pStyle w:val="Web"/>
                              <w:spacing w:before="0" w:beforeAutospacing="0" w:after="0" w:afterAutospacing="0"/>
                              <w:jc w:val="center"/>
                              <w:rPr>
                                <w:rFonts w:asciiTheme="majorEastAsia" w:eastAsiaTheme="majorEastAsia" w:hAnsiTheme="majorEastAsia"/>
                              </w:rPr>
                            </w:pPr>
                            <w:r w:rsidRPr="00540AC9">
                              <w:rPr>
                                <w:rFonts w:asciiTheme="majorEastAsia" w:eastAsiaTheme="majorEastAsia" w:hAnsiTheme="majorEastAsia" w:cs="Meiryo UI" w:hint="eastAsia"/>
                                <w:b/>
                                <w:bCs/>
                                <w:color w:val="000000" w:themeColor="text1"/>
                                <w:kern w:val="24"/>
                                <w:sz w:val="28"/>
                                <w:szCs w:val="28"/>
                              </w:rPr>
                              <w:t>【目標】（モニタリング指標）</w:t>
                            </w:r>
                          </w:p>
                        </w:txbxContent>
                      </v:textbox>
                    </v:shape>
                    <v:shape id="テキスト ボックス 6" o:spid="_x0000_s1144" type="#_x0000_t202" style="position:absolute;top:-2401;width:36263;height:5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7A98EFE2" w14:textId="77777777" w:rsidR="00981B0C" w:rsidRPr="00540AC9" w:rsidRDefault="00981B0C" w:rsidP="00540AC9">
                            <w:pPr>
                              <w:pStyle w:val="Web"/>
                              <w:spacing w:before="0" w:beforeAutospacing="0" w:after="0" w:afterAutospacing="0" w:line="280" w:lineRule="exact"/>
                              <w:jc w:val="center"/>
                              <w:rPr>
                                <w:rFonts w:asciiTheme="majorEastAsia" w:eastAsiaTheme="majorEastAsia" w:hAnsiTheme="majorEastAsia"/>
                                <w:sz w:val="36"/>
                              </w:rPr>
                            </w:pPr>
                            <w:r w:rsidRPr="00540AC9">
                              <w:rPr>
                                <w:rFonts w:asciiTheme="majorEastAsia" w:eastAsiaTheme="majorEastAsia" w:hAnsiTheme="majorEastAsia" w:cs="Meiryo UI" w:hint="eastAsia"/>
                                <w:b/>
                                <w:bCs/>
                                <w:color w:val="000000" w:themeColor="text1"/>
                                <w:kern w:val="24"/>
                                <w:sz w:val="28"/>
                                <w:szCs w:val="21"/>
                              </w:rPr>
                              <w:t>第</w:t>
                            </w:r>
                            <w:r w:rsidRPr="00540AC9">
                              <w:rPr>
                                <w:rFonts w:asciiTheme="majorEastAsia" w:eastAsiaTheme="majorEastAsia" w:hAnsiTheme="majorEastAsia" w:cs="Meiryo UI"/>
                                <w:b/>
                                <w:bCs/>
                                <w:color w:val="000000" w:themeColor="text1"/>
                                <w:kern w:val="24"/>
                                <w:sz w:val="28"/>
                                <w:szCs w:val="21"/>
                              </w:rPr>
                              <w:t>3</w:t>
                            </w:r>
                            <w:r w:rsidRPr="00540AC9">
                              <w:rPr>
                                <w:rFonts w:asciiTheme="majorEastAsia" w:eastAsiaTheme="majorEastAsia" w:hAnsiTheme="majorEastAsia" w:cs="Meiryo UI" w:hint="eastAsia"/>
                                <w:b/>
                                <w:bCs/>
                                <w:color w:val="000000" w:themeColor="text1"/>
                                <w:kern w:val="24"/>
                                <w:sz w:val="28"/>
                                <w:szCs w:val="21"/>
                              </w:rPr>
                              <w:t>期大阪府がん対策推進計画</w:t>
                            </w:r>
                          </w:p>
                          <w:p w14:paraId="5837AD55" w14:textId="77777777" w:rsidR="00981B0C" w:rsidRPr="00540AC9" w:rsidRDefault="00981B0C" w:rsidP="00540AC9">
                            <w:pPr>
                              <w:pStyle w:val="Web"/>
                              <w:spacing w:before="0" w:beforeAutospacing="0" w:after="0" w:afterAutospacing="0" w:line="280" w:lineRule="exact"/>
                              <w:jc w:val="center"/>
                              <w:rPr>
                                <w:rFonts w:asciiTheme="majorEastAsia" w:eastAsiaTheme="majorEastAsia" w:hAnsiTheme="majorEastAsia"/>
                                <w:sz w:val="36"/>
                              </w:rPr>
                            </w:pPr>
                            <w:r w:rsidRPr="00540AC9">
                              <w:rPr>
                                <w:rFonts w:asciiTheme="majorEastAsia" w:eastAsiaTheme="majorEastAsia" w:hAnsiTheme="majorEastAsia" w:cs="Meiryo UI" w:hint="eastAsia"/>
                                <w:b/>
                                <w:bCs/>
                                <w:color w:val="000000" w:themeColor="text1"/>
                                <w:kern w:val="24"/>
                                <w:sz w:val="28"/>
                                <w:szCs w:val="21"/>
                              </w:rPr>
                              <w:t>個別取組体系（基本的な取組み）</w:t>
                            </w:r>
                          </w:p>
                        </w:txbxContent>
                      </v:textbox>
                    </v:shape>
                    <v:group id="グループ化 51" o:spid="_x0000_s1145" style="position:absolute;left:38216;top:7481;width:36428;height:82821" coordorigin="38216,7481" coordsize="36428,82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正方形/長方形 193" o:spid="_x0000_s1146" style="position:absolute;left:38325;top:14822;width:34569;height:5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gAcEA&#10;AADcAAAADwAAAGRycy9kb3ducmV2LnhtbERP32vCMBB+H/g/hBP2tqZzILMzLUMRxsAHq74fza2p&#10;NpeSZLX+98tgsLf7+H7euppsL0byoXOs4DnLQRA3TnfcKjgdd0+vIEJE1tg7JgV3ClCVs4c1Ftrd&#10;+EBjHVuRQjgUqMDEOBRShsaQxZC5gThxX85bjAn6VmqPtxRue7nI86W02HFqMDjQxlBzrb+tgsmM&#10;3N3NZnv4PNc777Z2fzkvlHqcT+9vICJN8V/85/7Qaf7qBX6fSRfI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hYAHBAAAA3AAAAA8AAAAAAAAAAAAAAAAAmAIAAGRycy9kb3du&#10;cmV2LnhtbFBLBQYAAAAABAAEAPUAAACGAwAAAAA=&#10;" fillcolor="white [3201]" strokecolor="black [3213]" strokeweight="2.5pt">
                        <v:textbox>
                          <w:txbxContent>
                            <w:p w14:paraId="32192CA7" w14:textId="77777777" w:rsidR="00981B0C" w:rsidRPr="00456192" w:rsidRDefault="00981B0C"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○がん検診受診率の向上</w:t>
                              </w:r>
                            </w:p>
                            <w:p w14:paraId="0AD2DB50" w14:textId="77777777" w:rsidR="00981B0C" w:rsidRPr="00456192" w:rsidRDefault="00981B0C"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○精検受診率の向上</w:t>
                              </w:r>
                            </w:p>
                          </w:txbxContent>
                        </v:textbox>
                      </v:rect>
                      <v:rect id="正方形/長方形 194" o:spid="_x0000_s1147" style="position:absolute;left:38226;top:21113;width:34668;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4dcEA&#10;AADcAAAADwAAAGRycy9kb3ducmV2LnhtbERP32vCMBB+H/g/hBP2tqaTIbMzLUMRxsAHq74fza2p&#10;NpeSZLX+98tgsLf7+H7euppsL0byoXOs4DnLQRA3TnfcKjgdd0+vIEJE1tg7JgV3ClCVs4c1Ftrd&#10;+EBjHVuRQjgUqMDEOBRShsaQxZC5gThxX85bjAn6VmqPtxRue7nI86W02HFqMDjQxlBzrb+tgsmM&#10;3N3NZnv4PNc777Z2fzkvlHqcT+9vICJN8V/85/7Qaf7qBX6fSRfI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I+HXBAAAA3AAAAA8AAAAAAAAAAAAAAAAAmAIAAGRycy9kb3du&#10;cmV2LnhtbFBLBQYAAAAABAAEAPUAAACGAwAAAAA=&#10;" fillcolor="white [3201]" strokecolor="black [3213]" strokeweight="2.5pt">
                        <v:textbox>
                          <w:txbxContent>
                            <w:p w14:paraId="2CC70AB2" w14:textId="77777777" w:rsidR="00981B0C" w:rsidRPr="00456192" w:rsidRDefault="00981B0C"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○肝炎ウイルス検査累積受診者数の増加</w:t>
                              </w:r>
                            </w:p>
                            <w:p w14:paraId="6AF216E5" w14:textId="77777777" w:rsidR="00981B0C" w:rsidRPr="00456192" w:rsidRDefault="00981B0C"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○肝炎ウイルス精検受診率の向上</w:t>
                              </w:r>
                            </w:p>
                          </w:txbxContent>
                        </v:textbox>
                      </v:rect>
                      <v:rect id="正方形/長方形 203" o:spid="_x0000_s1148" style="position:absolute;left:38216;top:32945;width:36428;height:24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S7cYA&#10;AADcAAAADwAAAGRycy9kb3ducmV2LnhtbESPQWvCQBSE70L/w/IKvemmqZaaukopVD0otlGQ3h7Z&#10;1yQ0+zZk1yT+e1cQPA4z8w0zW/SmEi01rrSs4HkUgSDOrC45V3DYfw3fQDiPrLGyTArO5GAxfxjM&#10;MNG24x9qU5+LAGGXoILC+zqR0mUFGXQjWxMH7882Bn2QTS51g12Am0rGUfQqDZYcFgqs6bOg7D89&#10;GQVdmnF6XJXt4TjebbbT79/YLCdKPT32H+8gPPX+Hr6111pBHL3A9Uw4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lS7cYAAADcAAAADwAAAAAAAAAAAAAAAACYAgAAZHJz&#10;L2Rvd25yZXYueG1sUEsFBgAAAAAEAAQA9QAAAIsDAAAAAA==&#10;" fillcolor="#fbd4b4 [1305]" strokecolor="#974706 [1609]" strokeweight="2.5pt">
                        <v:textbox inset="1mm,0,0,0">
                          <w:txbxContent>
                            <w:p w14:paraId="187962EE" w14:textId="77777777" w:rsidR="00981B0C" w:rsidRPr="00456192" w:rsidRDefault="00981B0C"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＜モニタリング指標＞</w:t>
                              </w:r>
                            </w:p>
                            <w:p w14:paraId="03D50E58" w14:textId="77777777" w:rsidR="00981B0C" w:rsidRPr="00456192" w:rsidRDefault="00981B0C"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・がん診療拠点病院における集学的治療の推進</w:t>
                              </w:r>
                            </w:p>
                            <w:p w14:paraId="1F93FD31" w14:textId="77777777" w:rsidR="00981B0C" w:rsidRPr="00456192" w:rsidRDefault="00981B0C"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 xml:space="preserve">　年間新入院がん患者数、悪性腫瘍手術件数</w:t>
                              </w:r>
                            </w:p>
                            <w:p w14:paraId="0B6515A0" w14:textId="684F7B4B" w:rsidR="00981B0C" w:rsidRPr="00456192" w:rsidRDefault="00981B0C"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 xml:space="preserve">　放射線治療のべ患者数、外来化学療法のべ患者数</w:t>
                              </w:r>
                            </w:p>
                            <w:p w14:paraId="3FFB3FEA" w14:textId="77777777" w:rsidR="00981B0C" w:rsidRPr="00456192" w:rsidRDefault="00981B0C" w:rsidP="00540AC9">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・地域連携クリティカルパスを適用した延べ患者数</w:t>
                              </w:r>
                            </w:p>
                            <w:p w14:paraId="24CFD4F8" w14:textId="77777777" w:rsidR="00981B0C" w:rsidRPr="00456192" w:rsidRDefault="00981B0C" w:rsidP="00540AC9">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・小児・</w:t>
                              </w:r>
                              <w:r w:rsidRPr="00456192">
                                <w:rPr>
                                  <w:rFonts w:ascii="ＭＳ 明朝" w:eastAsiaTheme="minorEastAsia" w:hAnsi="ＭＳ 明朝" w:cstheme="minorBidi"/>
                                  <w:b/>
                                  <w:bCs/>
                                  <w:color w:val="000000" w:themeColor="text1"/>
                                  <w:kern w:val="24"/>
                                  <w:sz w:val="18"/>
                                  <w:szCs w:val="20"/>
                                </w:rPr>
                                <w:t>AYA世代の５年実測生存率</w:t>
                              </w:r>
                            </w:p>
                            <w:p w14:paraId="65FEACDD" w14:textId="449EA29A" w:rsidR="00981B0C" w:rsidRPr="00456192" w:rsidRDefault="00981B0C"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w:t>
                              </w:r>
                              <w:r w:rsidRPr="00456192">
                                <w:rPr>
                                  <w:rFonts w:ascii="ＭＳ 明朝" w:eastAsiaTheme="minorEastAsia" w:hAnsi="ＭＳ 明朝" w:cstheme="minorBidi"/>
                                  <w:b/>
                                  <w:bCs/>
                                  <w:color w:val="000000" w:themeColor="text1"/>
                                  <w:kern w:val="24"/>
                                  <w:sz w:val="18"/>
                                  <w:szCs w:val="20"/>
                                </w:rPr>
                                <w:t>DCO</w:t>
                              </w:r>
                              <w:r w:rsidRPr="00456192">
                                <w:rPr>
                                  <w:rFonts w:ascii="ＭＳ 明朝" w:eastAsiaTheme="minorEastAsia" w:hAnsi="ＭＳ 明朝" w:cstheme="minorBidi" w:hint="eastAsia"/>
                                  <w:b/>
                                  <w:bCs/>
                                  <w:color w:val="000000" w:themeColor="text1"/>
                                  <w:kern w:val="24"/>
                                  <w:sz w:val="18"/>
                                  <w:szCs w:val="20"/>
                                </w:rPr>
                                <w:t>％</w:t>
                              </w:r>
                              <w:r>
                                <w:rPr>
                                  <w:rFonts w:ascii="ＭＳ 明朝" w:eastAsiaTheme="minorEastAsia" w:hAnsi="ＭＳ 明朝" w:cstheme="minorBidi" w:hint="eastAsia"/>
                                  <w:b/>
                                  <w:bCs/>
                                  <w:color w:val="000000" w:themeColor="text1"/>
                                  <w:kern w:val="24"/>
                                  <w:sz w:val="18"/>
                                  <w:szCs w:val="20"/>
                                </w:rPr>
                                <w:t>＜がん登録データの</w:t>
                              </w:r>
                              <w:r w:rsidR="00240BC8">
                                <w:rPr>
                                  <w:rFonts w:ascii="ＭＳ 明朝" w:eastAsiaTheme="minorEastAsia" w:hAnsi="ＭＳ 明朝" w:cstheme="minorBidi" w:hint="eastAsia"/>
                                  <w:b/>
                                  <w:bCs/>
                                  <w:color w:val="000000" w:themeColor="text1"/>
                                  <w:kern w:val="24"/>
                                  <w:sz w:val="18"/>
                                  <w:szCs w:val="20"/>
                                </w:rPr>
                                <w:t>精度の</w:t>
                              </w:r>
                              <w:r>
                                <w:rPr>
                                  <w:rFonts w:ascii="ＭＳ 明朝" w:eastAsiaTheme="minorEastAsia" w:hAnsi="ＭＳ 明朝" w:cstheme="minorBidi" w:hint="eastAsia"/>
                                  <w:b/>
                                  <w:bCs/>
                                  <w:color w:val="000000" w:themeColor="text1"/>
                                  <w:kern w:val="24"/>
                                  <w:sz w:val="18"/>
                                  <w:szCs w:val="20"/>
                                </w:rPr>
                                <w:t>維持＞</w:t>
                              </w:r>
                            </w:p>
                            <w:p w14:paraId="31707CF9" w14:textId="14D0D3A0" w:rsidR="00981B0C" w:rsidRDefault="00981B0C" w:rsidP="00981B0C">
                              <w:pPr>
                                <w:pStyle w:val="Web"/>
                                <w:spacing w:before="0" w:beforeAutospacing="0" w:after="0" w:afterAutospacing="0" w:line="280" w:lineRule="exact"/>
                                <w:rPr>
                                  <w:rFonts w:ascii="ＭＳ 明朝" w:eastAsiaTheme="minorEastAsia" w:hAnsi="ＭＳ 明朝" w:cstheme="minorBidi" w:hint="eastAsia"/>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・がん登録データなど</w:t>
                              </w:r>
                              <w:r w:rsidR="00240BC8">
                                <w:rPr>
                                  <w:rFonts w:ascii="ＭＳ 明朝" w:eastAsiaTheme="minorEastAsia" w:hAnsi="ＭＳ 明朝" w:cstheme="minorBidi" w:hint="eastAsia"/>
                                  <w:b/>
                                  <w:bCs/>
                                  <w:color w:val="000000" w:themeColor="text1"/>
                                  <w:kern w:val="24"/>
                                  <w:sz w:val="18"/>
                                  <w:szCs w:val="20"/>
                                </w:rPr>
                                <w:t>の</w:t>
                              </w:r>
                              <w:r w:rsidRPr="00456192">
                                <w:rPr>
                                  <w:rFonts w:ascii="ＭＳ 明朝" w:eastAsiaTheme="minorEastAsia" w:hAnsi="ＭＳ 明朝" w:cstheme="minorBidi" w:hint="eastAsia"/>
                                  <w:b/>
                                  <w:bCs/>
                                  <w:color w:val="000000" w:themeColor="text1"/>
                                  <w:kern w:val="24"/>
                                  <w:sz w:val="18"/>
                                  <w:szCs w:val="20"/>
                                </w:rPr>
                                <w:t>情報提供件数</w:t>
                              </w:r>
                            </w:p>
                            <w:p w14:paraId="02311E9F" w14:textId="437733AD" w:rsidR="00981B0C" w:rsidRPr="00456192" w:rsidRDefault="00981B0C" w:rsidP="00981B0C">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・緩和ケアチームに対する新規診療症例数</w:t>
                              </w:r>
                            </w:p>
                            <w:p w14:paraId="6D59B729" w14:textId="101863C4" w:rsidR="00981B0C" w:rsidRPr="00456192" w:rsidRDefault="00981B0C"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・緩和ケア研修受講者数</w:t>
                              </w:r>
                            </w:p>
                            <w:p w14:paraId="25D480DB" w14:textId="12B81BBD" w:rsidR="00981B0C" w:rsidRPr="00456192" w:rsidRDefault="00981B0C"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・在宅緩和ケアに取組む医療機関数</w:t>
                              </w:r>
                            </w:p>
                          </w:txbxContent>
                        </v:textbox>
                      </v:rect>
                      <v:rect id="正方形/長方形 204" o:spid="_x0000_s1149" style="position:absolute;left:38325;top:81618;width:35938;height:8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DKmcYA&#10;AADcAAAADwAAAGRycy9kb3ducmV2LnhtbESPQWvCQBSE70L/w/IKvZlNg0obXaUU2npQtKkg3h7Z&#10;1yQ0+zZkt0n8964geBxm5htmsRpMLTpqXWVZwXMUgyDOra64UHD4+Ri/gHAeWWNtmRScycFq+TBa&#10;YKptz9/UZb4QAcIuRQWl900qpctLMugi2xAH79e2Bn2QbSF1i32Am1omcTyTBisOCyU29F5S/pf9&#10;GwV9lnN2/Kq6w3Gy22xf96fEfE6Venoc3uYgPA3+Hr6111pBEk/geiYc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DKmcYAAADcAAAADwAAAAAAAAAAAAAAAACYAgAAZHJz&#10;L2Rvd25yZXYueG1sUEsFBgAAAAAEAAQA9QAAAIsDAAAAAA==&#10;" fillcolor="#fbd4b4 [1305]" strokecolor="#974706 [1609]" strokeweight="2.5pt">
                        <v:textbox inset="1mm,0,0,0">
                          <w:txbxContent>
                            <w:p w14:paraId="52F2F8D6" w14:textId="77777777" w:rsidR="00981B0C" w:rsidRPr="00540AC9" w:rsidRDefault="00981B0C" w:rsidP="007A4A87">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＜モニタリング指標＞</w:t>
                              </w:r>
                            </w:p>
                            <w:p w14:paraId="4E411351" w14:textId="3C0CEAB7" w:rsidR="00981B0C" w:rsidRPr="00540AC9" w:rsidRDefault="00981B0C" w:rsidP="007A4A87">
                              <w:pPr>
                                <w:pStyle w:val="Web"/>
                                <w:spacing w:before="0" w:beforeAutospacing="0" w:after="0" w:afterAutospacing="0" w:line="240" w:lineRule="exact"/>
                                <w:rPr>
                                  <w:sz w:val="22"/>
                                </w:rPr>
                              </w:pPr>
                              <w:r>
                                <w:rPr>
                                  <w:rFonts w:ascii="ＭＳ 明朝" w:eastAsiaTheme="minorEastAsia" w:hAnsi="ＭＳ 明朝" w:cstheme="minorBidi" w:hint="eastAsia"/>
                                  <w:b/>
                                  <w:bCs/>
                                  <w:color w:val="000000" w:themeColor="text1"/>
                                  <w:kern w:val="24"/>
                                  <w:sz w:val="18"/>
                                  <w:szCs w:val="20"/>
                                </w:rPr>
                                <w:t>・がん対策基金による企画提案公募事業累積採択件数</w:t>
                              </w:r>
                            </w:p>
                            <w:p w14:paraId="318EE1A5" w14:textId="3896DCDE" w:rsidR="00981B0C" w:rsidRDefault="00981B0C" w:rsidP="007A4A87">
                              <w:pPr>
                                <w:pStyle w:val="Web"/>
                                <w:spacing w:before="0" w:beforeAutospacing="0" w:after="0" w:afterAutospacing="0" w:line="240" w:lineRule="exact"/>
                                <w:rPr>
                                  <w:rFonts w:ascii="ＭＳ 明朝" w:eastAsiaTheme="minorEastAsia" w:hAnsi="ＭＳ 明朝" w:cstheme="minorBidi"/>
                                  <w:b/>
                                  <w:bCs/>
                                  <w:kern w:val="24"/>
                                  <w:sz w:val="18"/>
                                  <w:szCs w:val="20"/>
                                </w:rPr>
                              </w:pPr>
                              <w:r>
                                <w:rPr>
                                  <w:rFonts w:ascii="ＭＳ 明朝" w:eastAsiaTheme="minorEastAsia" w:hAnsi="ＭＳ 明朝" w:cstheme="minorBidi" w:hint="eastAsia"/>
                                  <w:b/>
                                  <w:bCs/>
                                  <w:color w:val="000000" w:themeColor="text1"/>
                                  <w:kern w:val="24"/>
                                  <w:sz w:val="18"/>
                                  <w:szCs w:val="20"/>
                                </w:rPr>
                                <w:t>・がん検診受診推進員認定数</w:t>
                              </w:r>
                            </w:p>
                            <w:p w14:paraId="51733AE7" w14:textId="2B50FD5D" w:rsidR="00981B0C" w:rsidRPr="007A4A87" w:rsidRDefault="00981B0C" w:rsidP="007A4A87">
                              <w:pPr>
                                <w:pStyle w:val="Web"/>
                                <w:spacing w:before="0" w:beforeAutospacing="0" w:after="0" w:afterAutospacing="0" w:line="240" w:lineRule="exact"/>
                                <w:rPr>
                                  <w:rFonts w:ascii="ＭＳ 明朝" w:eastAsiaTheme="minorEastAsia" w:hAnsi="ＭＳ 明朝" w:cstheme="minorBidi"/>
                                  <w:b/>
                                  <w:bCs/>
                                  <w:color w:val="000000" w:themeColor="text1"/>
                                  <w:kern w:val="24"/>
                                  <w:sz w:val="18"/>
                                  <w:szCs w:val="20"/>
                                </w:rPr>
                              </w:pPr>
                              <w:r w:rsidRPr="007A4A87">
                                <w:rPr>
                                  <w:rFonts w:ascii="ＭＳ 明朝" w:eastAsiaTheme="minorEastAsia" w:hAnsi="ＭＳ 明朝" w:cstheme="minorBidi" w:hint="eastAsia"/>
                                  <w:b/>
                                  <w:bCs/>
                                  <w:color w:val="000000" w:themeColor="text1"/>
                                  <w:kern w:val="24"/>
                                  <w:sz w:val="18"/>
                                  <w:szCs w:val="20"/>
                                </w:rPr>
                                <w:t>・患者会、患者支援団体及び患者サロン</w:t>
                              </w:r>
                              <w:r>
                                <w:rPr>
                                  <w:rFonts w:ascii="ＭＳ 明朝" w:eastAsiaTheme="minorEastAsia" w:hAnsi="ＭＳ 明朝" w:cstheme="minorBidi" w:hint="eastAsia"/>
                                  <w:b/>
                                  <w:bCs/>
                                  <w:color w:val="000000" w:themeColor="text1"/>
                                  <w:kern w:val="24"/>
                                  <w:sz w:val="18"/>
                                  <w:szCs w:val="20"/>
                                </w:rPr>
                                <w:t>数</w:t>
                              </w:r>
                            </w:p>
                          </w:txbxContent>
                        </v:textbox>
                      </v:rect>
                      <v:rect id="正方形/長方形 205" o:spid="_x0000_s1150" style="position:absolute;left:38253;top:28802;width:34641;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FcIA&#10;AADcAAAADwAAAGRycy9kb3ducmV2LnhtbESPQYvCMBSE7wv+h/CEva2phV2kaxRRhGXBg3W9P5pn&#10;U21eShJr/fdmQfA4zMw3zHw52Fb05EPjWMF0koEgrpxuuFbwd9h+zECEiKyxdUwK7hRguRi9zbHQ&#10;7sZ76stYiwThUKACE2NXSBkqQxbDxHXEyTs5bzEm6WupPd4S3LYyz7IvabHhtGCwo7Wh6lJerYLB&#10;9NzczXqz/z2WW+82dnc+5kq9j4fVN4hIQ3yFn+0frSDPPuH/TDo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6kVwgAAANwAAAAPAAAAAAAAAAAAAAAAAJgCAABkcnMvZG93&#10;bnJldi54bWxQSwUGAAAAAAQABAD1AAAAhwMAAAAA&#10;" fillcolor="white [3201]" strokecolor="black [3213]" strokeweight="2.5pt">
                        <v:textbox>
                          <w:txbxContent>
                            <w:p w14:paraId="50E9D9D5" w14:textId="77777777" w:rsidR="00981B0C" w:rsidRPr="00456192" w:rsidRDefault="00981B0C" w:rsidP="00820588">
                              <w:pPr>
                                <w:pStyle w:val="Web"/>
                                <w:spacing w:before="0" w:beforeAutospacing="0" w:after="0" w:afterAutospacing="0"/>
                              </w:pPr>
                              <w:r w:rsidRPr="00456192">
                                <w:rPr>
                                  <w:rFonts w:ascii="ＭＳ 明朝" w:eastAsiaTheme="minorEastAsia" w:hAnsi="ＭＳ 明朝" w:cstheme="minorBidi" w:hint="eastAsia"/>
                                  <w:b/>
                                  <w:bCs/>
                                  <w:color w:val="000000" w:themeColor="dark1"/>
                                  <w:kern w:val="24"/>
                                  <w:sz w:val="20"/>
                                  <w:szCs w:val="20"/>
                                </w:rPr>
                                <w:t>○がん患者の５年相対生存率の向上</w:t>
                              </w:r>
                            </w:p>
                          </w:txbxContent>
                        </v:textbox>
                      </v:rect>
                      <v:rect id="正方形/長方形 206" o:spid="_x0000_s1151" style="position:absolute;left:38253;top:7481;width:34641;height:6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3YsIA&#10;AADcAAAADwAAAGRycy9kb3ducmV2LnhtbESPQYvCMBSE7wv+h/AEb2tqD7JUo4giyMIe7K73R/Ns&#10;qs1LSWKt/94Iwh6HmfmGWa4H24qefGgcK5hNMxDEldMN1wr+fvefXyBCRNbYOiYFDwqwXo0+llho&#10;d+cj9WWsRYJwKFCBibErpAyVIYth6jri5J2dtxiT9LXUHu8JbluZZ9lcWmw4LRjsaGuoupY3q2Aw&#10;PTcPs90dv0/l3rud/bmccqUm42GzABFpiP/hd/ugFeTZHF5n0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TdiwgAAANwAAAAPAAAAAAAAAAAAAAAAAJgCAABkcnMvZG93&#10;bnJldi54bWxQSwUGAAAAAAQABAD1AAAAhwMAAAAA&#10;" fillcolor="white [3201]" strokecolor="black [3213]" strokeweight="2.5pt">
                        <v:textbox>
                          <w:txbxContent>
                            <w:p w14:paraId="3284123C" w14:textId="77777777" w:rsidR="00981B0C" w:rsidRPr="00A618C9" w:rsidRDefault="00981B0C"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○成人の喫煙率の減少</w:t>
                              </w:r>
                            </w:p>
                            <w:p w14:paraId="0FBC4D7C" w14:textId="77777777" w:rsidR="00981B0C" w:rsidRPr="00A618C9" w:rsidRDefault="00981B0C"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○官公庁、学校など全面禁煙の割合の向上</w:t>
                              </w:r>
                            </w:p>
                            <w:p w14:paraId="45F53EAD" w14:textId="77777777" w:rsidR="00981B0C" w:rsidRPr="00A618C9" w:rsidRDefault="00981B0C"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○受動喫煙の機会を有する者の割合の減少</w:t>
                              </w:r>
                            </w:p>
                          </w:txbxContent>
                        </v:textbox>
                      </v:rect>
                      <v:rect id="正方形/長方形 207" o:spid="_x0000_s1152" style="position:absolute;left:38325;top:58763;width:35558;height:3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S+cIA&#10;AADcAAAADwAAAGRycy9kb3ducmV2LnhtbESPQYvCMBSE7wv+h/CEva2pPexK1yiiCMuCB+t6fzTP&#10;ptq8lCTW+u/NguBxmJlvmPlysK3oyYfGsYLpJANBXDndcK3g77D9mIEIEVlj65gU3CnAcjF6m2Oh&#10;3Y331JexFgnCoUAFJsaukDJUhiyGieuIk3dy3mJM0tdSe7wluG1lnmWf0mLDacFgR2tD1aW8WgWD&#10;6bm5m/Vm/3sst95t7O58zJV6Hw+rbxCRhvgKP9s/WkGefcH/mX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ZL5wgAAANwAAAAPAAAAAAAAAAAAAAAAAJgCAABkcnMvZG93&#10;bnJldi54bWxQSwUGAAAAAAQABAD1AAAAhwMAAAAA&#10;" fillcolor="white [3201]" strokecolor="black [3213]" strokeweight="2.5pt">
                        <v:textbox>
                          <w:txbxContent>
                            <w:p w14:paraId="774B353D" w14:textId="77777777" w:rsidR="00981B0C" w:rsidRPr="00456192" w:rsidRDefault="00981B0C"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○がん患者の緩和ケアに対する満足度の向上</w:t>
                              </w:r>
                            </w:p>
                          </w:txbxContent>
                        </v:textbox>
                      </v:rect>
                      <v:rect id="正方形/長方形 208" o:spid="_x0000_s1153" style="position:absolute;left:38325;top:62909;width:35558;height:3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Gi8AA&#10;AADcAAAADwAAAGRycy9kb3ducmV2LnhtbERPPWvDMBDdC/kP4gLdarkeSnGthJJgKIUOcev9sK6W&#10;E+tkJNV2/n00BDo+3ne1X+0oZvJhcKzgOctBEHdOD9wr+Pmun15BhIiscXRMCq4UYL/bPFRYarfw&#10;ieYm9iKFcChRgYlxKqUMnSGLIXMTceJ+nbcYE/S91B6XFG5HWeT5i7Q4cGowONHBUHdp/qyC1cw8&#10;XM3hePpsm9q7o/06t4VSj9v1/Q1EpDX+i+/uD62gyNPadCYdAb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oGi8AAAADcAAAADwAAAAAAAAAAAAAAAACYAgAAZHJzL2Rvd25y&#10;ZXYueG1sUEsFBgAAAAAEAAQA9QAAAIUDAAAAAA==&#10;" fillcolor="white [3201]" strokecolor="black [3213]" strokeweight="2.5pt">
                        <v:textbox>
                          <w:txbxContent>
                            <w:p w14:paraId="72CE9F04" w14:textId="77777777" w:rsidR="00981B0C" w:rsidRPr="00456192" w:rsidRDefault="00981B0C" w:rsidP="00540AC9">
                              <w:pPr>
                                <w:pStyle w:val="Web"/>
                                <w:spacing w:before="0" w:beforeAutospacing="0" w:after="0" w:afterAutospacing="0" w:line="280" w:lineRule="exact"/>
                                <w:rPr>
                                  <w:rFonts w:asciiTheme="minorEastAsia" w:eastAsiaTheme="minorEastAsia" w:hAnsiTheme="minorEastAsia"/>
                                  <w:b/>
                                  <w:sz w:val="20"/>
                                  <w:szCs w:val="18"/>
                                </w:rPr>
                              </w:pPr>
                              <w:r w:rsidRPr="00456192">
                                <w:rPr>
                                  <w:rFonts w:asciiTheme="minorEastAsia" w:eastAsiaTheme="minorEastAsia" w:hAnsiTheme="minorEastAsia" w:cstheme="minorBidi" w:hint="eastAsia"/>
                                  <w:b/>
                                  <w:bCs/>
                                  <w:color w:val="000000" w:themeColor="dark1"/>
                                  <w:spacing w:val="-20"/>
                                  <w:kern w:val="24"/>
                                  <w:sz w:val="20"/>
                                  <w:szCs w:val="18"/>
                                </w:rPr>
                                <w:t>○がん患者のがん相談支援センターに対する認知度の向上</w:t>
                              </w:r>
                            </w:p>
                          </w:txbxContent>
                        </v:textbox>
                      </v: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9" o:spid="_x0000_s1154" type="#_x0000_t13" style="position:absolute;left:55507;top:65232;width:4387;height:273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xKMUA&#10;AADcAAAADwAAAGRycy9kb3ducmV2LnhtbESPQWvCQBSE74L/YXmF3nRjqqWNriKlQk6CVqW9PbLP&#10;bGj2bZrdavz3riB4HGbmG2a26GwtTtT6yrGC0TABQVw4XXGpYPe1GryB8AFZY+2YFFzIw2Le780w&#10;0+7MGzptQykihH2GCkwITSalLwxZ9EPXEEfv6FqLIcq2lLrFc4TbWqZJ8iotVhwXDDb0Yaj43f5b&#10;BX9p2ulDPp58rz/NSOLLZH/If5R6fuqWUxCBuvAI39u5VpAm73A7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XEoxQAAANwAAAAPAAAAAAAAAAAAAAAAAJgCAABkcnMv&#10;ZG93bnJldi54bWxQSwUGAAAAAAQABAD1AAAAigMAAAAA&#10;" adj="10800" fillcolor="#0070c0" strokecolor="#243f60 [1604]" strokeweight="2pt"/>
                    <v:rect id="正方形/長方形 210" o:spid="_x0000_s1155" style="position:absolute;left:38325;top:66059;width:36319;height:8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aR8QA&#10;AADcAAAADwAAAGRycy9kb3ducmV2LnhtbERPTWvCQBC9C/0PyxS81U2ClTZ1I1KoeqjYRkG8Ddlp&#10;EszOhuyapP++eyh4fLzv5Wo0jeipc7VlBfEsAkFcWF1zqeB0/Hh6AeE8ssbGMin4JQer7GGyxFTb&#10;gb+pz30pQgi7FBVU3replK6oyKCb2ZY4cD+2M+gD7EqpOxxCuGlkEkULabDm0FBhS+8VFdf8ZhQM&#10;ecH5eVv3p/P88Ll//bokZvOs1PRxXL+B8DT6u/jfvdMKkjjMD2fC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CWkfEAAAA3AAAAA8AAAAAAAAAAAAAAAAAmAIAAGRycy9k&#10;b3ducmV2LnhtbFBLBQYAAAAABAAEAPUAAACJAwAAAAA=&#10;" fillcolor="#fbd4b4 [1305]" strokecolor="#974706 [1609]" strokeweight="2.5pt">
                      <v:textbox inset="1mm,0,0,0">
                        <w:txbxContent>
                          <w:p w14:paraId="451F82B5" w14:textId="77777777" w:rsidR="00981B0C" w:rsidRPr="00540AC9" w:rsidRDefault="00981B0C"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＜モニタリング指標＞</w:t>
                            </w:r>
                          </w:p>
                          <w:p w14:paraId="64E623B5" w14:textId="4361AF8B" w:rsidR="00981B0C" w:rsidRPr="00540AC9" w:rsidRDefault="00981B0C"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w:t>
                            </w:r>
                            <w:r w:rsidRPr="00540AC9">
                              <w:rPr>
                                <w:rFonts w:ascii="ＭＳ 明朝" w:eastAsiaTheme="minorEastAsia" w:hAnsi="ＭＳ 明朝" w:cstheme="minorBidi" w:hint="eastAsia"/>
                                <w:b/>
                                <w:bCs/>
                                <w:color w:val="000000" w:themeColor="text1"/>
                                <w:spacing w:val="-20"/>
                                <w:kern w:val="24"/>
                                <w:sz w:val="18"/>
                                <w:szCs w:val="20"/>
                              </w:rPr>
                              <w:t>がん相談支援センターの相談件数</w:t>
                            </w:r>
                          </w:p>
                          <w:p w14:paraId="6BF4BB4E" w14:textId="77777777" w:rsidR="00981B0C" w:rsidRPr="00540AC9" w:rsidRDefault="00981B0C"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spacing w:val="-20"/>
                                <w:kern w:val="24"/>
                                <w:sz w:val="18"/>
                                <w:szCs w:val="20"/>
                              </w:rPr>
                              <w:t xml:space="preserve">　（就労、アピアランスケアなど）</w:t>
                            </w:r>
                          </w:p>
                          <w:p w14:paraId="26C29666" w14:textId="77777777" w:rsidR="00981B0C" w:rsidRPr="00540AC9" w:rsidRDefault="00981B0C"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・がん登録データなど情報提供件数</w:t>
                            </w:r>
                          </w:p>
                          <w:p w14:paraId="121092A9" w14:textId="77777777" w:rsidR="00981B0C" w:rsidRPr="00540AC9" w:rsidRDefault="00981B0C"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・がん患者の緩和ケアに対する理解度の向上</w:t>
                            </w:r>
                          </w:p>
                        </w:txbxContent>
                      </v:textbox>
                    </v:rect>
                    <v:line id="直線コネクタ 211" o:spid="_x0000_s1156" style="position:absolute;visibility:visible;mso-wrap-style:square" from="72894,17465" to="80242,17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rL8MMAAADcAAAADwAAAGRycy9kb3ducmV2LnhtbESPT2vCQBTE7wW/w/KE3uomQVqJriKK&#10;4LW2oMdn9pkNZt+G7OZP++m7gtDjMDO/YVab0daip9ZXjhWkswQEceF0xaWC76/D2wKED8gaa8ek&#10;4Ic8bNaTlxXm2g38Sf0plCJC2OeowITQ5FL6wpBFP3MNcfRurrUYomxLqVscItzWMkuSd2mx4rhg&#10;sKGdoeJ+6qyCzshyv8+aXzpXoRvm9tpf7h9KvU7H7RJEoDH8h5/to1aQpSk8zs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Ky/DDAAAA3AAAAA8AAAAAAAAAAAAA&#10;AAAAoQIAAGRycy9kb3ducmV2LnhtbFBLBQYAAAAABAAEAPkAAACRAwAAAAA=&#10;" strokecolor="#4579b8 [3044]" strokeweight="7pt">
                      <v:stroke endarrow="block"/>
                    </v:line>
                    <v:line id="直線コネクタ 212" o:spid="_x0000_s1157" style="position:absolute;flip:y;visibility:visible;mso-wrap-style:square" from="72894,10643" to="75313,10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wnmMUAAADcAAAADwAAAGRycy9kb3ducmV2LnhtbESPQWvCQBSE74X+h+UVvNWNAYtEVyml&#10;KQVPtUFzfGafSczu25Ddavz33ULB4zAz3zCrzWiNuNDgW8cKZtMEBHHldMu1guI7f16A8AFZo3FM&#10;Cm7kYbN+fFhhpt2Vv+iyC7WIEPYZKmhC6DMpfdWQRT91PXH0Tm6wGKIcaqkHvEa4NTJNkhdpseW4&#10;0GBPbw1V3e7HKjDFwhzzrjyE+Xn7ntvyoyvKvVKTp/F1CSLQGO7h//anVpDOUvg7E4+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wnmMUAAADcAAAADwAAAAAAAAAA&#10;AAAAAAChAgAAZHJzL2Rvd25yZXYueG1sUEsFBgAAAAAEAAQA+QAAAJMDAAAAAA==&#10;" strokecolor="#4579b8 [3044]" strokeweight="7pt"/>
                    <v:line id="直線コネクタ 213" o:spid="_x0000_s1158" style="position:absolute;visibility:visible;mso-wrap-style:square" from="72894,23639" to="75313,2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Ir7cMAAADcAAAADwAAAGRycy9kb3ducmV2LnhtbESPT2vCQBTE74LfYXlCb7qJgSLRNRRB&#10;sBdpY/9cH9lnEpp9m+6uMX77bkHwOMzMb5hNMZpODOR8a1lBukhAEFdWt1wr+Djt5ysQPiBr7CyT&#10;ght5KLbTyQZzba/8TkMZahEh7HNU0ITQ51L6qiGDfmF74uidrTMYonS11A6vEW46uUySZ2mw5bjQ&#10;YE+7hqqf8mIU1Ef88u7zQN8Sb9lv6flteM2UepqNL2sQgcbwCN/bB61gmWbwfyYeAb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iK+3DAAAA3AAAAA8AAAAAAAAAAAAA&#10;AAAAoQIAAGRycy9kb3ducmV2LnhtbFBLBQYAAAAABAAEAPkAAACRAwAAAAA=&#10;" strokecolor="#4579b8 [3044]" strokeweight="7pt"/>
                    <v:line id="直線コネクタ 214" o:spid="_x0000_s1159" style="position:absolute;visibility:visible;mso-wrap-style:square" from="75137,10643" to="75137,23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uzmcMAAADcAAAADwAAAGRycy9kb3ducmV2LnhtbESPT2vCQBTE70K/w/IKvZmNWkSiq5SC&#10;oJfSxn/XR/aZBLNv4+4a47fvFgoeh5n5DbNY9aYRHTlfW1YwSlIQxIXVNZcK9rv1cAbCB2SNjWVS&#10;8CAPq+XLYIGZtnf+oS4PpYgQ9hkqqEJoMyl9UZFBn9iWOHpn6wyGKF0ptcN7hJtGjtN0Kg3WHBcq&#10;bOmzouKS34yC8guP3h02dJL4mFxzz9/ddqLU22v/MQcRqA/P8H97oxWMR+/wdyYe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Ls5nDAAAA3AAAAA8AAAAAAAAAAAAA&#10;AAAAoQIAAGRycy9kb3ducmV2LnhtbFBLBQYAAAAABAAEAPkAAACRAwAAAAA=&#10;" strokecolor="#4579b8 [3044]" strokeweight="7pt"/>
                    <v:line id="直線コネクタ 215" o:spid="_x0000_s1160" style="position:absolute;flip:y;visibility:visible;mso-wrap-style:square" from="72894,30848" to="80239,30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rlDsYAAADcAAAADwAAAGRycy9kb3ducmV2LnhtbESPQWvCQBSE70L/w/IK3uomotamWSVK&#10;LeJFakuht0f2NRuafRuyq8Z/7woFj8PMfMPky9424kSdrx0rSEcJCOLS6ZorBV+fm6c5CB+QNTaO&#10;ScGFPCwXD4McM+3O/EGnQ6hEhLDPUIEJoc2k9KUhi37kWuLo/brOYoiyq6Tu8BzhtpHjJJlJizXH&#10;BYMtrQ2Vf4ejVfCyquTbz37z/T41u0nxPK8Le7woNXzsi1cQgfpwD/+3t1rBOJ3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65Q7GAAAA3AAAAA8AAAAAAAAA&#10;AAAAAAAAoQIAAGRycy9kb3ducmV2LnhtbFBLBQYAAAAABAAEAPkAAACUAwAAAAA=&#10;" strokecolor="#4579b8 [3044]" strokeweight="7pt">
                      <v:stroke endarrow="block"/>
                    </v:line>
                    <v:line id="直線コネクタ 216" o:spid="_x0000_s1161" style="position:absolute;flip:y;visibility:visible;mso-wrap-style:square" from="73883,60342" to="80239,60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7ecUAAADcAAAADwAAAGRycy9kb3ducmV2LnhtbESPQWsCMRSE7wX/Q3iCt5pVrNrVKNtS&#10;RbyIthS8PTbPzeLmZdlEXf+9EQo9DjPzDTNftrYSV2p86VjBoJ+AIM6dLrlQ8PO9ep2C8AFZY+WY&#10;FNzJw3LReZljqt2N93Q9hEJECPsUFZgQ6lRKnxuy6PuuJo7eyTUWQ5RNIXWDtwi3lRwmyVhaLDku&#10;GKzp01B+PlysgvePQn4dd6vf9ZvZjrLJtMzs5a5Ur9tmMxCB2vAf/mtvtILhYAz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7ecUAAADcAAAADwAAAAAAAAAA&#10;AAAAAAChAgAAZHJzL2Rvd25yZXYueG1sUEsFBgAAAAAEAAQA+QAAAJMDAAAAAA==&#10;" strokecolor="#4579b8 [3044]" strokeweight="7pt">
                      <v:stroke endarrow="block"/>
                    </v:line>
                    <v:line id="直線コネクタ 218" o:spid="_x0000_s1162" style="position:absolute;flip:y;visibility:visible;mso-wrap-style:square" from="73883,64481" to="80239,6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tKkMMAAADcAAAADwAAAGRycy9kb3ducmV2LnhtbERPz2vCMBS+C/sfwhvspmllbrVrlG6o&#10;DC8yN4TdHs1bU9a8lCZq/e/NQfD48f0uloNtxYl63zhWkE4SEMSV0w3XCn6+1+MMhA/IGlvHpOBC&#10;HpaLh1GBuXZn/qLTPtQihrDPUYEJocul9JUhi37iOuLI/bneYoiwr6Xu8RzDbSunSfIiLTYcGwx2&#10;9GGo+t8frYL5ey1Xv7v1YTMz2+fyNWtKe7wo9fQ4lG8gAg3hLr65P7WCaRrXxjPxCM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7SpDDAAAA3AAAAA8AAAAAAAAAAAAA&#10;AAAAoQIAAGRycy9kb3ducmV2LnhtbFBLBQYAAAAABAAEAPkAAACRAwAAAAA=&#10;" strokecolor="#4579b8 [3044]" strokeweight="7pt">
                      <v:stroke endarrow="block"/>
                    </v:line>
                  </v:group>
                  <v:rect id="正方形/長方形 219" o:spid="_x0000_s1163" style="position:absolute;left:37362;top:6008;width:39186;height:71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ggMQA&#10;AADcAAAADwAAAGRycy9kb3ducmV2LnhtbESPQWvCQBSE74X+h+UVvNVNPFQTXUUKbVXwUCP0+sg+&#10;k2D2bdjdxvjvXUHwOMzMN8xiNZhW9OR8Y1lBOk5AEJdWN1wpOBZf7zMQPiBrbC2Tgit5WC1fXxaY&#10;a3vhX+oPoRIRwj5HBXUIXS6lL2sy6Me2I47eyTqDIUpXSe3wEuGmlZMk+ZAGG44LNXb0WVN5Pvwb&#10;Bb0/muLbyfSnmmXyr9jifj/dKTV6G9ZzEIGG8Aw/2hutYJJm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a4IDEAAAA3AAAAA8AAAAAAAAAAAAAAAAAmAIAAGRycy9k&#10;b3ducmV2LnhtbFBLBQYAAAAABAAEAPUAAACJAwAAAAA=&#10;" filled="f" strokecolor="black [3213]" strokeweight="2.25pt">
                    <v:stroke dashstyle="3 1" endcap="round"/>
                  </v:rect>
                </v:group>
                <v:rect id="Rectangle 4" o:spid="_x0000_s1164" style="position:absolute;left:3657;width:51680;height:359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28AMQA&#10;AADdAAAADwAAAGRycy9kb3ducmV2LnhtbESPS2sCMRSF94X+h3AL7jTTKlVGo1RxxEURtN24u0zu&#10;POjkZkiijv56IwhdHs7j48wWnWnEmZyvLSt4HyQgiHOray4V/P5k/QkIH5A1NpZJwZU8LOavLzNM&#10;tb3wns6HUIo4wj5FBVUIbSqlzysy6Ae2JY5eYZ3BEKUrpXZ4ieOmkR9J8ikN1hwJFba0qij/O5xM&#10;hGQF2uX3ZqyLo15j5pb1bdcp1XvrvqYgAnXhP/xsb7WCYTIZwe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dvADEAAAA3QAAAA8AAAAAAAAAAAAAAAAAmAIAAGRycy9k&#10;b3ducmV2LnhtbFBLBQYAAAAABAAEAPUAAACJAwAAAAA=&#10;" fillcolor="#17365d [2415]" stroked="f">
                  <v:shadow on="t" color="black" opacity="20971f" offset="0,2.2pt"/>
                  <v:textbox inset=",0,,0">
                    <w:txbxContent>
                      <w:p w14:paraId="77445A72" w14:textId="77777777" w:rsidR="00981B0C" w:rsidRDefault="00981B0C" w:rsidP="00540AC9">
                        <w:pPr>
                          <w:pStyle w:val="Web"/>
                          <w:spacing w:before="0" w:beforeAutospacing="0" w:after="0" w:afterAutospacing="0" w:line="380" w:lineRule="exact"/>
                        </w:pPr>
                        <w:r>
                          <w:rPr>
                            <w:rFonts w:ascii="Meiryo UI" w:eastAsia="Meiryo UI" w:hAnsi="Meiryo UI" w:cs="Meiryo UI" w:hint="eastAsia"/>
                            <w:b/>
                            <w:bCs/>
                            <w:color w:val="FFFFFF" w:themeColor="background1"/>
                            <w:kern w:val="24"/>
                            <w:sz w:val="36"/>
                            <w:szCs w:val="36"/>
                            <w:u w:val="single"/>
                          </w:rPr>
                          <w:t>第3期大阪府がん対策推進計画の基本的な考え方</w:t>
                        </w:r>
                      </w:p>
                    </w:txbxContent>
                  </v:textbox>
                </v:rect>
              </v:group>
            </w:pict>
          </mc:Fallback>
        </mc:AlternateContent>
      </w:r>
      <w:bookmarkEnd w:id="197"/>
      <w:bookmarkEnd w:id="198"/>
      <w:bookmarkEnd w:id="199"/>
    </w:p>
    <w:p w14:paraId="2AEF6156" w14:textId="095F9963" w:rsidR="006520C3" w:rsidRPr="00C2757F" w:rsidRDefault="00961027" w:rsidP="008E59C9">
      <w:r>
        <w:rPr>
          <w:rFonts w:hAnsi="HG丸ｺﾞｼｯｸM-PRO"/>
          <w:color w:val="000000" w:themeColor="text1"/>
          <w:sz w:val="36"/>
        </w:rPr>
        <w:br w:type="page"/>
      </w:r>
      <w:bookmarkStart w:id="209" w:name="_Toc498969705"/>
      <w:bookmarkStart w:id="210" w:name="_Toc500349509"/>
      <w:bookmarkStart w:id="211" w:name="_Toc500491839"/>
      <w:r w:rsidR="000D069D" w:rsidRPr="001B6413">
        <w:rPr>
          <w:noProof/>
        </w:rPr>
        <w:lastRenderedPageBreak/>
        <mc:AlternateContent>
          <mc:Choice Requires="wpg">
            <w:drawing>
              <wp:anchor distT="0" distB="0" distL="114300" distR="114300" simplePos="0" relativeHeight="251877888" behindDoc="1" locked="0" layoutInCell="1" allowOverlap="1" wp14:anchorId="2C2AD92E" wp14:editId="4E72175F">
                <wp:simplePos x="0" y="0"/>
                <wp:positionH relativeFrom="column">
                  <wp:posOffset>-337185</wp:posOffset>
                </wp:positionH>
                <wp:positionV relativeFrom="paragraph">
                  <wp:posOffset>-446405</wp:posOffset>
                </wp:positionV>
                <wp:extent cx="6445724" cy="9487886"/>
                <wp:effectExtent l="0" t="0" r="12700" b="18415"/>
                <wp:wrapNone/>
                <wp:docPr id="3095" name="グループ化 3095"/>
                <wp:cNvGraphicFramePr/>
                <a:graphic xmlns:a="http://schemas.openxmlformats.org/drawingml/2006/main">
                  <a:graphicData uri="http://schemas.microsoft.com/office/word/2010/wordprocessingGroup">
                    <wpg:wgp>
                      <wpg:cNvGrpSpPr/>
                      <wpg:grpSpPr>
                        <a:xfrm>
                          <a:off x="0" y="0"/>
                          <a:ext cx="6445724" cy="9487886"/>
                          <a:chOff x="-7459" y="0"/>
                          <a:chExt cx="6445724" cy="9487886"/>
                        </a:xfrm>
                      </wpg:grpSpPr>
                      <wpg:grpSp>
                        <wpg:cNvPr id="3083" name="グループ化 3083"/>
                        <wpg:cNvGrpSpPr/>
                        <wpg:grpSpPr>
                          <a:xfrm>
                            <a:off x="-7459" y="361627"/>
                            <a:ext cx="6445724" cy="9126259"/>
                            <a:chOff x="-31001" y="262359"/>
                            <a:chExt cx="6631825" cy="9389005"/>
                          </a:xfrm>
                        </wpg:grpSpPr>
                        <wps:wsp>
                          <wps:cNvPr id="309" name="正方形/長方形 309"/>
                          <wps:cNvSpPr/>
                          <wps:spPr>
                            <a:xfrm>
                              <a:off x="5286375" y="771525"/>
                              <a:ext cx="1019175" cy="876363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63F4B2" w14:textId="77777777" w:rsidR="00981B0C" w:rsidRDefault="00981B0C"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【共通理念】全ての府民が健やかで心豊かに生活できる活力がある社会</w:t>
                                </w:r>
                              </w:p>
                              <w:p w14:paraId="11AF2C88" w14:textId="0F2FF8F2" w:rsidR="00981B0C" w:rsidRDefault="00981B0C"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～いのち輝く健康未来都市・大阪の実現～</w:t>
                                </w:r>
                              </w:p>
                              <w:p w14:paraId="084C050C" w14:textId="77777777" w:rsidR="00981B0C" w:rsidRDefault="00981B0C"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【共通目標】健康寿命の延伸・健康格差の縮小　　</w:t>
                                </w:r>
                              </w:p>
                            </w:txbxContent>
                          </wps:txbx>
                          <wps:bodyPr vert="eaVert" rtlCol="0" anchor="ctr">
                            <a:noAutofit/>
                          </wps:bodyPr>
                        </wps:wsp>
                        <wps:wsp>
                          <wps:cNvPr id="312" name="正方形/長方形 312"/>
                          <wps:cNvSpPr/>
                          <wps:spPr>
                            <a:xfrm>
                              <a:off x="3362325" y="771525"/>
                              <a:ext cx="1167130" cy="876363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2D4D97" w14:textId="77777777" w:rsidR="00981B0C" w:rsidRDefault="00981B0C"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sz w:val="28"/>
                                    <w:szCs w:val="28"/>
                                  </w:rPr>
                                  <w:t xml:space="preserve">　　　　　　　【基本理念】</w:t>
                                </w:r>
                              </w:p>
                            </w:txbxContent>
                          </wps:txbx>
                          <wps:bodyPr vert="eaVert" rtlCol="0" anchor="ctr"/>
                        </wps:wsp>
                        <wps:wsp>
                          <wps:cNvPr id="313" name="直線コネクタ 313"/>
                          <wps:cNvCnPr/>
                          <wps:spPr>
                            <a:xfrm>
                              <a:off x="2676525" y="2590800"/>
                              <a:ext cx="682530" cy="0"/>
                            </a:xfrm>
                            <a:prstGeom prst="line">
                              <a:avLst/>
                            </a:prstGeom>
                            <a:ln w="88900">
                              <a:tailEnd type="triangle"/>
                            </a:ln>
                          </wps:spPr>
                          <wps:style>
                            <a:lnRef idx="1">
                              <a:schemeClr val="accent1"/>
                            </a:lnRef>
                            <a:fillRef idx="0">
                              <a:schemeClr val="accent1"/>
                            </a:fillRef>
                            <a:effectRef idx="0">
                              <a:schemeClr val="accent1"/>
                            </a:effectRef>
                            <a:fontRef idx="minor">
                              <a:schemeClr val="tx1"/>
                            </a:fontRef>
                          </wps:style>
                          <wps:bodyPr/>
                        </wps:wsp>
                        <wps:wsp>
                          <wps:cNvPr id="314" name="正方形/長方形 314"/>
                          <wps:cNvSpPr/>
                          <wps:spPr>
                            <a:xfrm>
                              <a:off x="1885950" y="771525"/>
                              <a:ext cx="768778" cy="405215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34190E" w14:textId="77777777" w:rsidR="00981B0C" w:rsidRDefault="00981B0C"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rPr>
                                  <w:t>がんの年齢調整死亡率の減少</w:t>
                                </w:r>
                              </w:p>
                              <w:p w14:paraId="14B202C2" w14:textId="77777777" w:rsidR="00981B0C" w:rsidRDefault="00981B0C" w:rsidP="004E4B65">
                                <w:pPr>
                                  <w:pStyle w:val="Web"/>
                                  <w:spacing w:before="0" w:beforeAutospacing="0" w:after="0" w:afterAutospacing="0"/>
                                  <w:jc w:val="center"/>
                                </w:pPr>
                                <w:r>
                                  <w:rPr>
                                    <w:rFonts w:asciiTheme="minorHAnsi" w:eastAsiaTheme="minorEastAsia" w:hAnsi="ＭＳ 明朝" w:cstheme="minorBidi" w:hint="eastAsia"/>
                                    <w:b/>
                                    <w:bCs/>
                                    <w:color w:val="000000" w:themeColor="dark1"/>
                                    <w:kern w:val="24"/>
                                  </w:rPr>
                                  <w:t>（二次医療圏間のがんの年齢調整死亡率の差の縮小）</w:t>
                                </w:r>
                              </w:p>
                            </w:txbxContent>
                          </wps:txbx>
                          <wps:bodyPr vert="eaVert" rtlCol="0" anchor="ctr"/>
                        </wps:wsp>
                        <wps:wsp>
                          <wps:cNvPr id="315" name="正方形/長方形 315"/>
                          <wps:cNvSpPr/>
                          <wps:spPr>
                            <a:xfrm>
                              <a:off x="533400" y="704850"/>
                              <a:ext cx="2259056" cy="8946514"/>
                            </a:xfrm>
                            <a:prstGeom prst="rect">
                              <a:avLst/>
                            </a:prstGeom>
                            <a:noFill/>
                            <a:ln cap="rnd">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s:wsp>
                          <wps:cNvPr id="316" name="正方形/長方形 316"/>
                          <wps:cNvSpPr/>
                          <wps:spPr>
                            <a:xfrm>
                              <a:off x="1885950" y="4933950"/>
                              <a:ext cx="774065" cy="4601210"/>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9DED3E" w14:textId="31329A34" w:rsidR="00981B0C" w:rsidRPr="00782B91" w:rsidRDefault="00981B0C" w:rsidP="00782B91">
                                <w:pPr>
                                  <w:pStyle w:val="Web"/>
                                  <w:spacing w:before="0" w:beforeAutospacing="0" w:after="0" w:afterAutospacing="0" w:line="320" w:lineRule="exact"/>
                                  <w:jc w:val="center"/>
                                  <w:rPr>
                                    <w:sz w:val="28"/>
                                  </w:rPr>
                                </w:pPr>
                                <w:r w:rsidRPr="00C96E10">
                                  <w:rPr>
                                    <w:rFonts w:asciiTheme="minorHAnsi" w:eastAsiaTheme="minorEastAsia" w:hAnsi="ＭＳ 明朝" w:cstheme="minorBidi" w:hint="eastAsia"/>
                                    <w:b/>
                                    <w:bCs/>
                                    <w:color w:val="000000" w:themeColor="dark1"/>
                                    <w:kern w:val="24"/>
                                    <w:sz w:val="28"/>
                                  </w:rPr>
                                  <w:t>がん患者</w:t>
                                </w:r>
                                <w:r>
                                  <w:rPr>
                                    <w:rFonts w:asciiTheme="minorHAnsi" w:eastAsiaTheme="minorEastAsia" w:hAnsi="ＭＳ 明朝" w:cstheme="minorBidi" w:hint="eastAsia"/>
                                    <w:b/>
                                    <w:bCs/>
                                    <w:color w:val="000000" w:themeColor="dark1"/>
                                    <w:kern w:val="24"/>
                                    <w:sz w:val="28"/>
                                  </w:rPr>
                                  <w:t>や</w:t>
                                </w:r>
                                <w:r w:rsidRPr="00C96E10">
                                  <w:rPr>
                                    <w:rFonts w:asciiTheme="minorHAnsi" w:eastAsiaTheme="minorEastAsia" w:hAnsi="ＭＳ 明朝" w:cstheme="minorBidi" w:hint="eastAsia"/>
                                    <w:b/>
                                    <w:bCs/>
                                    <w:color w:val="000000" w:themeColor="dark1"/>
                                    <w:kern w:val="24"/>
                                    <w:sz w:val="28"/>
                                  </w:rPr>
                                  <w:t>家族の生活の質の確保</w:t>
                                </w:r>
                              </w:p>
                            </w:txbxContent>
                          </wps:txbx>
                          <wps:bodyPr vert="wordArtVertRtl" rtlCol="0" anchor="ctr">
                            <a:noAutofit/>
                          </wps:bodyPr>
                        </wps:wsp>
                        <wps:wsp>
                          <wps:cNvPr id="317" name="正方形/長方形 317"/>
                          <wps:cNvSpPr/>
                          <wps:spPr>
                            <a:xfrm>
                              <a:off x="532995" y="262359"/>
                              <a:ext cx="5772048" cy="364816"/>
                            </a:xfrm>
                            <a:prstGeom prst="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50854EDF" w14:textId="77777777" w:rsidR="00981B0C" w:rsidRPr="00540AC9" w:rsidRDefault="00981B0C" w:rsidP="00540AC9">
                                <w:pPr>
                                  <w:pStyle w:val="Web"/>
                                  <w:spacing w:before="0" w:beforeAutospacing="0" w:after="0" w:afterAutospacing="0" w:line="200" w:lineRule="exact"/>
                                  <w:rPr>
                                    <w:sz w:val="22"/>
                                  </w:rPr>
                                </w:pPr>
                                <w:r w:rsidRPr="00540AC9">
                                  <w:rPr>
                                    <w:rFonts w:ascii="ＭＳ 明朝" w:eastAsia="ＭＳ 明朝" w:hAnsi="ＭＳ 明朝" w:cs="ＭＳ 明朝" w:hint="eastAsia"/>
                                    <w:b/>
                                    <w:bCs/>
                                    <w:color w:val="000000" w:themeColor="dark1"/>
                                    <w:kern w:val="24"/>
                                    <w:sz w:val="16"/>
                                    <w:szCs w:val="18"/>
                                  </w:rPr>
                                  <w:t>※</w:t>
                                </w:r>
                                <w:r w:rsidRPr="00540AC9">
                                  <w:rPr>
                                    <w:rFonts w:asciiTheme="minorHAnsi" w:eastAsiaTheme="minorEastAsia" w:hAnsi="ＭＳ 明朝" w:cstheme="minorBidi" w:hint="eastAsia"/>
                                    <w:b/>
                                    <w:bCs/>
                                    <w:color w:val="000000" w:themeColor="dark1"/>
                                    <w:kern w:val="24"/>
                                    <w:sz w:val="16"/>
                                    <w:szCs w:val="18"/>
                                  </w:rPr>
                                  <w:t>進行がんに限定</w:t>
                                </w:r>
                              </w:p>
                              <w:p w14:paraId="252F93BC" w14:textId="77777777" w:rsidR="00981B0C" w:rsidRPr="00540AC9" w:rsidRDefault="00981B0C" w:rsidP="00540AC9">
                                <w:pPr>
                                  <w:pStyle w:val="Web"/>
                                  <w:spacing w:before="0" w:beforeAutospacing="0" w:after="0" w:afterAutospacing="0" w:line="200" w:lineRule="exact"/>
                                  <w:rPr>
                                    <w:sz w:val="28"/>
                                  </w:rPr>
                                </w:pPr>
                                <w:r w:rsidRPr="00540AC9">
                                  <w:rPr>
                                    <w:rFonts w:asciiTheme="minorHAnsi" w:eastAsiaTheme="minorEastAsia" w:hAnsi="ＭＳ 明朝" w:cstheme="minorBidi" w:hint="eastAsia"/>
                                    <w:b/>
                                    <w:bCs/>
                                    <w:color w:val="000000" w:themeColor="dark1"/>
                                    <w:kern w:val="24"/>
                                    <w:sz w:val="14"/>
                                    <w:szCs w:val="12"/>
                                  </w:rPr>
                                  <w:t>（進行がんとは、発生したがん細胞が組織内部の深くまで進行しているがんの事です。ただし、がんの部位によって基準は異なります。）</w:t>
                                </w:r>
                              </w:p>
                            </w:txbxContent>
                          </wps:txbx>
                          <wps:bodyPr rtlCol="0" anchor="ctr">
                            <a:noAutofit/>
                          </wps:bodyPr>
                        </wps:wsp>
                        <wps:wsp>
                          <wps:cNvPr id="318" name="右矢印 318"/>
                          <wps:cNvSpPr/>
                          <wps:spPr>
                            <a:xfrm>
                              <a:off x="4733925" y="3619500"/>
                              <a:ext cx="462280" cy="2745105"/>
                            </a:xfrm>
                            <a:prstGeom prst="right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9" name="直線コネクタ 319"/>
                          <wps:cNvCnPr/>
                          <wps:spPr>
                            <a:xfrm>
                              <a:off x="2676525" y="6753225"/>
                              <a:ext cx="682530" cy="0"/>
                            </a:xfrm>
                            <a:prstGeom prst="line">
                              <a:avLst/>
                            </a:prstGeom>
                            <a:ln w="88900">
                              <a:tailEnd type="triangle"/>
                            </a:ln>
                          </wps:spPr>
                          <wps:style>
                            <a:lnRef idx="1">
                              <a:schemeClr val="accent1"/>
                            </a:lnRef>
                            <a:fillRef idx="0">
                              <a:schemeClr val="accent1"/>
                            </a:fillRef>
                            <a:effectRef idx="0">
                              <a:schemeClr val="accent1"/>
                            </a:effectRef>
                            <a:fontRef idx="minor">
                              <a:schemeClr val="tx1"/>
                            </a:fontRef>
                          </wps:style>
                          <wps:bodyPr/>
                        </wps:wsp>
                        <wps:wsp>
                          <wps:cNvPr id="3073" name="正方形/長方形 3073"/>
                          <wps:cNvSpPr/>
                          <wps:spPr>
                            <a:xfrm>
                              <a:off x="5196205" y="892884"/>
                              <a:ext cx="1279525" cy="604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0CC86E" w14:textId="77777777" w:rsidR="00981B0C" w:rsidRDefault="00981B0C" w:rsidP="004E4B65">
                                <w:pPr>
                                  <w:pStyle w:val="Web"/>
                                  <w:spacing w:before="0" w:beforeAutospacing="0" w:after="0" w:afterAutospacing="0"/>
                                  <w:rPr>
                                    <w:rFonts w:asciiTheme="minorHAnsi" w:eastAsiaTheme="minorEastAsia" w:hAnsi="ＭＳ 明朝" w:cstheme="minorBidi"/>
                                    <w:b/>
                                    <w:color w:val="FFFFFF" w:themeColor="light1"/>
                                    <w:kern w:val="24"/>
                                    <w:sz w:val="22"/>
                                    <w:szCs w:val="22"/>
                                  </w:rPr>
                                </w:pPr>
                                <w:r w:rsidRPr="00540AC9">
                                  <w:rPr>
                                    <w:rFonts w:asciiTheme="minorHAnsi" w:eastAsiaTheme="minorEastAsia" w:hAnsi="ＭＳ 明朝" w:cstheme="minorBidi" w:hint="eastAsia"/>
                                    <w:b/>
                                    <w:color w:val="FFFFFF" w:themeColor="light1"/>
                                    <w:kern w:val="24"/>
                                    <w:sz w:val="22"/>
                                    <w:szCs w:val="22"/>
                                  </w:rPr>
                                  <w:t>健康増進計画</w:t>
                                </w:r>
                                <w:r>
                                  <w:rPr>
                                    <w:rFonts w:asciiTheme="minorHAnsi" w:eastAsiaTheme="minorEastAsia" w:hAnsi="ＭＳ 明朝" w:cstheme="minorBidi" w:hint="eastAsia"/>
                                    <w:b/>
                                    <w:color w:val="FFFFFF" w:themeColor="light1"/>
                                    <w:kern w:val="24"/>
                                    <w:sz w:val="22"/>
                                    <w:szCs w:val="22"/>
                                  </w:rPr>
                                  <w:t>等</w:t>
                                </w:r>
                              </w:p>
                              <w:p w14:paraId="6171CE98" w14:textId="77777777" w:rsidR="00981B0C" w:rsidRPr="00540AC9" w:rsidRDefault="00981B0C" w:rsidP="004E4B65">
                                <w:pPr>
                                  <w:pStyle w:val="Web"/>
                                  <w:spacing w:before="0" w:beforeAutospacing="0" w:after="0" w:afterAutospacing="0"/>
                                  <w:rPr>
                                    <w:b/>
                                  </w:rPr>
                                </w:pPr>
                                <w:r w:rsidRPr="00540AC9">
                                  <w:rPr>
                                    <w:rFonts w:asciiTheme="minorHAnsi" w:eastAsiaTheme="minorEastAsia" w:hAnsi="ＭＳ 明朝" w:cstheme="minorBidi" w:hint="eastAsia"/>
                                    <w:b/>
                                    <w:color w:val="FFFFFF" w:themeColor="light1"/>
                                    <w:kern w:val="24"/>
                                    <w:sz w:val="22"/>
                                    <w:szCs w:val="22"/>
                                  </w:rPr>
                                  <w:t>との整合性</w:t>
                                </w:r>
                              </w:p>
                            </w:txbxContent>
                          </wps:txbx>
                          <wps:bodyPr rtlCol="0" anchor="ctr"/>
                        </wps:wsp>
                        <wps:wsp>
                          <wps:cNvPr id="3076" name="正方形/長方形 3076"/>
                          <wps:cNvSpPr/>
                          <wps:spPr>
                            <a:xfrm>
                              <a:off x="4648199" y="704850"/>
                              <a:ext cx="1952625" cy="8946514"/>
                            </a:xfrm>
                            <a:prstGeom prst="rect">
                              <a:avLst/>
                            </a:prstGeom>
                            <a:noFill/>
                            <a:ln w="25400" cap="rnd" cmpd="sng" algn="ctr">
                              <a:solidFill>
                                <a:sysClr val="windowText" lastClr="000000"/>
                              </a:solidFill>
                              <a:prstDash val="sysDash"/>
                            </a:ln>
                            <a:effectLst/>
                          </wps:spPr>
                          <wps:bodyPr rtlCol="0" anchor="t" anchorCtr="0"/>
                        </wps:wsp>
                        <wps:wsp>
                          <wps:cNvPr id="3078" name="直線コネクタ 3078"/>
                          <wps:cNvCnPr/>
                          <wps:spPr>
                            <a:xfrm>
                              <a:off x="-31001" y="2767889"/>
                              <a:ext cx="1885950" cy="0"/>
                            </a:xfrm>
                            <a:prstGeom prst="line">
                              <a:avLst/>
                            </a:prstGeom>
                            <a:noFill/>
                            <a:ln w="88900" cap="flat" cmpd="sng" algn="ctr">
                              <a:solidFill>
                                <a:srgbClr val="4F81BD">
                                  <a:shade val="95000"/>
                                  <a:satMod val="105000"/>
                                </a:srgbClr>
                              </a:solidFill>
                              <a:prstDash val="solid"/>
                              <a:tailEnd type="triangle"/>
                            </a:ln>
                            <a:effectLst/>
                          </wps:spPr>
                          <wps:bodyPr/>
                        </wps:wsp>
                        <wps:wsp>
                          <wps:cNvPr id="306" name="正方形/長方形 306"/>
                          <wps:cNvSpPr/>
                          <wps:spPr>
                            <a:xfrm>
                              <a:off x="685800" y="771525"/>
                              <a:ext cx="847725" cy="2686050"/>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5F94B6" w14:textId="77777777" w:rsidR="00981B0C" w:rsidRPr="00A618C9" w:rsidRDefault="00981B0C"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がんの年齢調整り患率の減少</w:t>
                                </w:r>
                                <w:r w:rsidRPr="00A618C9">
                                  <w:rPr>
                                    <w:rFonts w:ascii="ＭＳ 明朝" w:eastAsia="ＭＳ 明朝" w:hAnsi="ＭＳ 明朝" w:cs="ＭＳ 明朝" w:hint="eastAsia"/>
                                    <w:b/>
                                    <w:bCs/>
                                    <w:color w:val="000000" w:themeColor="dark1"/>
                                    <w:kern w:val="24"/>
                                    <w:sz w:val="22"/>
                                    <w:szCs w:val="22"/>
                                  </w:rPr>
                                  <w:t>※</w:t>
                                </w:r>
                              </w:p>
                              <w:p w14:paraId="79D8F8DC" w14:textId="77777777" w:rsidR="00981B0C" w:rsidRPr="00A618C9" w:rsidRDefault="00981B0C"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（二次医療圏間の</w:t>
                                </w:r>
                              </w:p>
                              <w:p w14:paraId="13CFFBBF" w14:textId="77777777" w:rsidR="00981B0C" w:rsidRPr="00A618C9" w:rsidRDefault="00981B0C"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 xml:space="preserve">　　がんの年齢調整り患率の差の縮小）</w:t>
                                </w:r>
                              </w:p>
                            </w:txbxContent>
                          </wps:txbx>
                          <wps:bodyPr vert="eaVert" wrap="square" rtlCol="0" anchor="ctr">
                            <a:noAutofit/>
                          </wps:bodyPr>
                        </wps:wsp>
                        <wps:wsp>
                          <wps:cNvPr id="3079" name="直線コネクタ 3079"/>
                          <wps:cNvCnPr/>
                          <wps:spPr>
                            <a:xfrm>
                              <a:off x="0" y="4035825"/>
                              <a:ext cx="1819275" cy="0"/>
                            </a:xfrm>
                            <a:prstGeom prst="line">
                              <a:avLst/>
                            </a:prstGeom>
                            <a:noFill/>
                            <a:ln w="88900" cap="flat" cmpd="sng" algn="ctr">
                              <a:solidFill>
                                <a:srgbClr val="4F81BD">
                                  <a:shade val="95000"/>
                                  <a:satMod val="105000"/>
                                </a:srgbClr>
                              </a:solidFill>
                              <a:prstDash val="solid"/>
                              <a:tailEnd type="triangle"/>
                            </a:ln>
                            <a:effectLst/>
                          </wps:spPr>
                          <wps:bodyPr/>
                        </wps:wsp>
                        <wps:wsp>
                          <wps:cNvPr id="3080" name="直線コネクタ 3080"/>
                          <wps:cNvCnPr/>
                          <wps:spPr>
                            <a:xfrm>
                              <a:off x="89309" y="6753223"/>
                              <a:ext cx="1819275" cy="0"/>
                            </a:xfrm>
                            <a:prstGeom prst="line">
                              <a:avLst/>
                            </a:prstGeom>
                            <a:noFill/>
                            <a:ln w="88900" cap="flat" cmpd="sng" algn="ctr">
                              <a:solidFill>
                                <a:srgbClr val="4F81BD">
                                  <a:shade val="95000"/>
                                  <a:satMod val="105000"/>
                                </a:srgbClr>
                              </a:solidFill>
                              <a:prstDash val="solid"/>
                              <a:tailEnd type="triangle"/>
                            </a:ln>
                            <a:effectLst/>
                          </wps:spPr>
                          <wps:bodyPr/>
                        </wps:wsp>
                        <wps:wsp>
                          <wps:cNvPr id="3081" name="直線コネクタ 3081"/>
                          <wps:cNvCnPr/>
                          <wps:spPr>
                            <a:xfrm>
                              <a:off x="66675" y="7263709"/>
                              <a:ext cx="1819275" cy="0"/>
                            </a:xfrm>
                            <a:prstGeom prst="line">
                              <a:avLst/>
                            </a:prstGeom>
                            <a:noFill/>
                            <a:ln w="88900" cap="flat" cmpd="sng" algn="ctr">
                              <a:solidFill>
                                <a:srgbClr val="4F81BD">
                                  <a:shade val="95000"/>
                                  <a:satMod val="105000"/>
                                </a:srgbClr>
                              </a:solidFill>
                              <a:prstDash val="solid"/>
                              <a:tailEnd type="triangle"/>
                            </a:ln>
                            <a:effectLst/>
                          </wps:spPr>
                          <wps:bodyPr/>
                        </wps:wsp>
                      </wpg:grpSp>
                      <wps:wsp>
                        <wps:cNvPr id="3090" name="正方形/長方形 3090"/>
                        <wps:cNvSpPr/>
                        <wps:spPr>
                          <a:xfrm>
                            <a:off x="540669" y="0"/>
                            <a:ext cx="5775081" cy="306535"/>
                          </a:xfrm>
                          <a:prstGeom prst="rect">
                            <a:avLst/>
                          </a:prstGeom>
                          <a:solidFill>
                            <a:schemeClr val="bg1">
                              <a:lumMod val="50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7D2B339B" w14:textId="77777777" w:rsidR="00981B0C" w:rsidRPr="00540AC9" w:rsidRDefault="00981B0C" w:rsidP="00540AC9">
                              <w:pPr>
                                <w:jc w:val="center"/>
                                <w:rPr>
                                  <w:rFonts w:asciiTheme="majorEastAsia" w:eastAsiaTheme="majorEastAsia" w:hAnsiTheme="majorEastAsia"/>
                                  <w:b/>
                                </w:rPr>
                              </w:pPr>
                              <w:r w:rsidRPr="00540AC9">
                                <w:rPr>
                                  <w:rFonts w:asciiTheme="majorEastAsia" w:eastAsiaTheme="majorEastAsia" w:hAnsiTheme="majorEastAsia" w:hint="eastAsia"/>
                                  <w:b/>
                                  <w:color w:val="FFFFFF" w:themeColor="background1"/>
                                </w:rPr>
                                <w:t>【全体目標・</w:t>
                              </w:r>
                              <w:r>
                                <w:rPr>
                                  <w:rFonts w:asciiTheme="majorEastAsia" w:eastAsiaTheme="majorEastAsia" w:hAnsiTheme="majorEastAsia" w:hint="eastAsia"/>
                                  <w:b/>
                                  <w:color w:val="FFFFFF" w:themeColor="background1"/>
                                </w:rPr>
                                <w:t>基本</w:t>
                              </w:r>
                              <w:r w:rsidRPr="00540AC9">
                                <w:rPr>
                                  <w:rFonts w:asciiTheme="majorEastAsia" w:eastAsiaTheme="majorEastAsia" w:hAnsiTheme="majorEastAsia" w:hint="eastAsia"/>
                                  <w:b/>
                                  <w:color w:val="FFFFFF" w:themeColor="background1"/>
                                </w:rPr>
                                <w:t>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095" o:spid="_x0000_s1165" style="position:absolute;left:0;text-align:left;margin-left:-26.55pt;margin-top:-35.15pt;width:507.55pt;height:747.1pt;z-index:-251438592;mso-width-relative:margin;mso-height-relative:margin" coordorigin="-74" coordsize="64457,9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">
                <v:group id="グループ化 3083" o:spid="_x0000_s1166" style="position:absolute;left:-74;top:3616;width:64456;height:91262" coordorigin="-310,2623" coordsize="66318,93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rect id="正方形/長方形 309" o:spid="_x0000_s1167" style="position:absolute;left:52863;top:7715;width:10192;height:87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5X8YA&#10;AADcAAAADwAAAGRycy9kb3ducmV2LnhtbESPT2sCMRTE70K/Q3iFXqRm29Kubo0iLYLooXQV8fjY&#10;vP2Dm5clSXX99qYgeBxm5jfMdN6bVpzI+caygpdRAoK4sLrhSsFuu3weg/ABWWNrmRRcyMN89jCY&#10;YqbtmX/plIdKRAj7DBXUIXSZlL6oyaAf2Y44eqV1BkOUrpLa4TnCTStfk+RDGmw4LtTY0VdNxTH/&#10;Mwqo/Eld+r5YNsdD2eZmbTbD771ST4/94hNEoD7cw7f2Sit4Sybwfy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q5X8YAAADcAAAADwAAAAAAAAAAAAAAAACYAgAAZHJz&#10;L2Rvd25yZXYueG1sUEsFBgAAAAAEAAQA9QAAAIsDAAAAAA==&#10;" fillcolor="white [3201]" strokecolor="black [3213]" strokeweight="1.5pt">
                    <v:textbox style="layout-flow:vertical-ideographic">
                      <w:txbxContent>
                        <w:p w14:paraId="2C63F4B2" w14:textId="77777777" w:rsidR="00981B0C" w:rsidRDefault="00981B0C"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【共通理念】全ての府民が健やかで心豊かに生活できる活力がある社会</w:t>
                          </w:r>
                        </w:p>
                        <w:p w14:paraId="11AF2C88" w14:textId="0F2FF8F2" w:rsidR="00981B0C" w:rsidRDefault="00981B0C"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～いのち輝く健康未来都市・大阪の実現～</w:t>
                          </w:r>
                        </w:p>
                        <w:p w14:paraId="084C050C" w14:textId="77777777" w:rsidR="00981B0C" w:rsidRDefault="00981B0C"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【共通目標】健康寿命の延伸・健康格差の縮小　　</w:t>
                          </w:r>
                        </w:p>
                      </w:txbxContent>
                    </v:textbox>
                  </v:rect>
                  <v:rect id="正方形/長方形 312" o:spid="_x0000_s1168" style="position:absolute;left:33623;top:7715;width:11671;height:87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8ofMcA&#10;AADcAAAADwAAAGRycy9kb3ducmV2LnhtbESP3UoDMRSE7wu+QziCN9JmW0Fk3bRIoVUQFqxa8e6w&#10;OWZXNydLEvfn7Y1Q6OUwM98wxWa0rejJh8axguUiA0FcOd2wUfD2upvfgQgRWWPrmBRMFGCzvpgV&#10;mGs38Av1h2hEgnDIUUEdY5dLGaqaLIaF64iT9+W8xZikN1J7HBLctnKVZbfSYsNpocaOtjVVP4df&#10;q+DTbP3uu5nM8/74PuyvH8up+yiVurocH+5BRBrjOXxqP2kFN8sV/J9JR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vKHzHAAAA3AAAAA8AAAAAAAAAAAAAAAAAmAIAAGRy&#10;cy9kb3ducmV2LnhtbFBLBQYAAAAABAAEAPUAAACMAwAAAAA=&#10;" fillcolor="white [3201]" strokecolor="black [3213]" strokeweight="2.5pt">
                    <v:textbox style="layout-flow:vertical-ideographic">
                      <w:txbxContent>
                        <w:p w14:paraId="752D4D97" w14:textId="77777777" w:rsidR="00981B0C" w:rsidRDefault="00981B0C"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sz w:val="28"/>
                              <w:szCs w:val="28"/>
                            </w:rPr>
                            <w:t xml:space="preserve">　　　　　　　【基本理念】</w:t>
                          </w:r>
                        </w:p>
                      </w:txbxContent>
                    </v:textbox>
                  </v:rect>
                  <v:line id="直線コネクタ 313" o:spid="_x0000_s1169" style="position:absolute;visibility:visible;mso-wrap-style:square" from="26765,25908" to="33590,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X/gcMAAADcAAAADwAAAGRycy9kb3ducmV2LnhtbESPT2sCMRTE7wW/Q3iCt25WLVVWo4gi&#10;9For6PG5eW4WNy/LJvvHfvqmUOhxmJnfMOvtYCvRUeNLxwqmSQqCOHe65ELB+ev4ugThA7LGyjEp&#10;eJKH7Wb0ssZMu54/qTuFQkQI+wwVmBDqTEqfG7LoE1cTR+/uGoshyqaQusE+wm0lZ2n6Li2WHBcM&#10;1rQ3lD9OrVXQGlkcDrP6my5laPs3e+uuj4VSk/GwW4EINIT/8F/7QyuYT+fweyYe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4HDAAAA3AAAAA8AAAAAAAAAAAAA&#10;AAAAoQIAAGRycy9kb3ducmV2LnhtbFBLBQYAAAAABAAEAPkAAACRAwAAAAA=&#10;" strokecolor="#4579b8 [3044]" strokeweight="7pt">
                    <v:stroke endarrow="block"/>
                  </v:line>
                  <v:rect id="正方形/長方形 314" o:spid="_x0000_s1170" style="position:absolute;left:18859;top:7715;width:7688;height:40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Vk8cA&#10;AADcAAAADwAAAGRycy9kb3ducmV2LnhtbESP3WoCMRSE74W+QzgFb0Sz1iKyNUoR1IIgaP/o3WFz&#10;mt12c7Ikqbv79k2h4OUwM98wy3Vna3EhHyrHCqaTDARx4XTFRsHL83a8ABEissbaMSnoKcB6dTNY&#10;Yq5dyye6nKMRCcIhRwVljE0uZShKshgmriFO3qfzFmOS3kjtsU1wW8u7LJtLixWnhRIb2pRUfJ9/&#10;rIIPs/Hbr6o3h93ba7sb7Y99835UanjbPT6AiNTFa/i//aQVzKb38HcmH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KFZPHAAAA3AAAAA8AAAAAAAAAAAAAAAAAmAIAAGRy&#10;cy9kb3ducmV2LnhtbFBLBQYAAAAABAAEAPUAAACMAwAAAAA=&#10;" fillcolor="white [3201]" strokecolor="black [3213]" strokeweight="2.5pt">
                    <v:textbox style="layout-flow:vertical-ideographic">
                      <w:txbxContent>
                        <w:p w14:paraId="2734190E" w14:textId="77777777" w:rsidR="00981B0C" w:rsidRDefault="00981B0C"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rPr>
                            <w:t>がんの年齢調整死亡率の減少</w:t>
                          </w:r>
                        </w:p>
                        <w:p w14:paraId="14B202C2" w14:textId="77777777" w:rsidR="00981B0C" w:rsidRDefault="00981B0C" w:rsidP="004E4B65">
                          <w:pPr>
                            <w:pStyle w:val="Web"/>
                            <w:spacing w:before="0" w:beforeAutospacing="0" w:after="0" w:afterAutospacing="0"/>
                            <w:jc w:val="center"/>
                          </w:pPr>
                          <w:r>
                            <w:rPr>
                              <w:rFonts w:asciiTheme="minorHAnsi" w:eastAsiaTheme="minorEastAsia" w:hAnsi="ＭＳ 明朝" w:cstheme="minorBidi" w:hint="eastAsia"/>
                              <w:b/>
                              <w:bCs/>
                              <w:color w:val="000000" w:themeColor="dark1"/>
                              <w:kern w:val="24"/>
                            </w:rPr>
                            <w:t>（二次医療圏間のがんの年齢調整死亡率の差の縮小）</w:t>
                          </w:r>
                        </w:p>
                      </w:txbxContent>
                    </v:textbox>
                  </v:rect>
                  <v:rect id="正方形/長方形 315" o:spid="_x0000_s1171" style="position:absolute;left:5334;top:7048;width:22590;height:89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DUsUA&#10;AADcAAAADwAAAGRycy9kb3ducmV2LnhtbESPQWsCMRSE74X+h/AEL6Vm19KyrkaRgiAUD7UVr4/N&#10;c3cxeVmSuG7/fSMIHoeZ+YZZrAZrRE8+tI4V5JMMBHHldMu1gt+fzWsBIkRkjcYxKfijAKvl89MC&#10;S+2u/E39PtYiQTiUqKCJsSulDFVDFsPEdcTJOzlvMSbpa6k9XhPcGjnNsg9pseW00GBHnw1V5/3F&#10;KphtL2bdf/HxkO8Om5dgKl8UhVLj0bCeg4g0xEf43t5qBW/5O9zO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ENSxQAAANwAAAAPAAAAAAAAAAAAAAAAAJgCAABkcnMv&#10;ZG93bnJldi54bWxQSwUGAAAAAAQABAD1AAAAigMAAAAA&#10;" filled="f" strokecolor="black [3213]" strokeweight="2pt">
                    <v:stroke dashstyle="3 1" endcap="round"/>
                  </v:rect>
                  <v:rect id="正方形/長方形 316" o:spid="_x0000_s1172" style="position:absolute;left:18859;top:49339;width:7741;height:46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lMQA&#10;AADcAAAADwAAAGRycy9kb3ducmV2LnhtbESPQYvCMBSE74L/ITxhb5qqINI1igrioiDorgveHs2z&#10;DTYvtYla//1mQfA4zMw3zGTW2FLcqfbGsYJ+LwFBnDltOFfw873qjkH4gKyxdEwKnuRhNm23Jphq&#10;9+A93Q8hFxHCPkUFRQhVKqXPCrLoe64ijt7Z1RZDlHUudY2PCLelHCTJSFo0HBcKrGhZUHY53KyC&#10;3cnwabHPt5fj9Wic/l1vyt1QqY9OM/8EEagJ7/Cr/aUVDPsj+D8Tj4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XT5TEAAAA3AAAAA8AAAAAAAAAAAAAAAAAmAIAAGRycy9k&#10;b3ducmV2LnhtbFBLBQYAAAAABAAEAPUAAACJAwAAAAA=&#10;" fillcolor="white [3201]" strokecolor="black [3213]" strokeweight="2.5pt">
                    <v:textbox style="layout-flow:vertical;mso-layout-flow-alt:top-to-bottom">
                      <w:txbxContent>
                        <w:p w14:paraId="149DED3E" w14:textId="31329A34" w:rsidR="00981B0C" w:rsidRPr="00782B91" w:rsidRDefault="00981B0C" w:rsidP="00782B91">
                          <w:pPr>
                            <w:pStyle w:val="Web"/>
                            <w:spacing w:before="0" w:beforeAutospacing="0" w:after="0" w:afterAutospacing="0" w:line="320" w:lineRule="exact"/>
                            <w:jc w:val="center"/>
                            <w:rPr>
                              <w:sz w:val="28"/>
                            </w:rPr>
                          </w:pPr>
                          <w:r w:rsidRPr="00C96E10">
                            <w:rPr>
                              <w:rFonts w:asciiTheme="minorHAnsi" w:eastAsiaTheme="minorEastAsia" w:hAnsi="ＭＳ 明朝" w:cstheme="minorBidi" w:hint="eastAsia"/>
                              <w:b/>
                              <w:bCs/>
                              <w:color w:val="000000" w:themeColor="dark1"/>
                              <w:kern w:val="24"/>
                              <w:sz w:val="28"/>
                            </w:rPr>
                            <w:t>がん患者</w:t>
                          </w:r>
                          <w:r>
                            <w:rPr>
                              <w:rFonts w:asciiTheme="minorHAnsi" w:eastAsiaTheme="minorEastAsia" w:hAnsi="ＭＳ 明朝" w:cstheme="minorBidi" w:hint="eastAsia"/>
                              <w:b/>
                              <w:bCs/>
                              <w:color w:val="000000" w:themeColor="dark1"/>
                              <w:kern w:val="24"/>
                              <w:sz w:val="28"/>
                            </w:rPr>
                            <w:t>や</w:t>
                          </w:r>
                          <w:r w:rsidRPr="00C96E10">
                            <w:rPr>
                              <w:rFonts w:asciiTheme="minorHAnsi" w:eastAsiaTheme="minorEastAsia" w:hAnsi="ＭＳ 明朝" w:cstheme="minorBidi" w:hint="eastAsia"/>
                              <w:b/>
                              <w:bCs/>
                              <w:color w:val="000000" w:themeColor="dark1"/>
                              <w:kern w:val="24"/>
                              <w:sz w:val="28"/>
                            </w:rPr>
                            <w:t>家族の生活の質の確保</w:t>
                          </w:r>
                        </w:p>
                      </w:txbxContent>
                    </v:textbox>
                  </v:rect>
                  <v:rect id="正方形/長方形 317" o:spid="_x0000_s1173" style="position:absolute;left:5329;top:2623;width:57721;height:3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v7vsgA&#10;AADcAAAADwAAAGRycy9kb3ducmV2LnhtbESPQWvCQBSE70L/w/IEb2ajQi2pq6ggtPZSbbV6e2Sf&#10;SWr2bcyumvrr3UKhx2FmvmFGk8aU4kK1Kywr6EUxCOLU6oIzBZ8fi+4TCOeRNZaWScEPOZiMH1oj&#10;TLS98ooua5+JAGGXoILc+yqR0qU5GXSRrYiDd7C1QR9knUld4zXATSn7cfwoDRYcFnKsaJ5Telyf&#10;jYLX2fDtONt8Lbd7977bn0/l8vu2UKrTbqbPIDw1/j/8137RCga9IfyeCUdAj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q/u+yAAAANwAAAAPAAAAAAAAAAAAAAAAAJgCAABk&#10;cnMvZG93bnJldi54bWxQSwUGAAAAAAQABAD1AAAAjQMAAAAA&#10;" fillcolor="white [3201]" strokecolor="black [3213]" strokeweight="2pt">
                    <v:stroke dashstyle="1 1"/>
                    <v:textbox>
                      <w:txbxContent>
                        <w:p w14:paraId="50854EDF" w14:textId="77777777" w:rsidR="00981B0C" w:rsidRPr="00540AC9" w:rsidRDefault="00981B0C" w:rsidP="00540AC9">
                          <w:pPr>
                            <w:pStyle w:val="Web"/>
                            <w:spacing w:before="0" w:beforeAutospacing="0" w:after="0" w:afterAutospacing="0" w:line="200" w:lineRule="exact"/>
                            <w:rPr>
                              <w:sz w:val="22"/>
                            </w:rPr>
                          </w:pPr>
                          <w:r w:rsidRPr="00540AC9">
                            <w:rPr>
                              <w:rFonts w:ascii="ＭＳ 明朝" w:eastAsia="ＭＳ 明朝" w:hAnsi="ＭＳ 明朝" w:cs="ＭＳ 明朝" w:hint="eastAsia"/>
                              <w:b/>
                              <w:bCs/>
                              <w:color w:val="000000" w:themeColor="dark1"/>
                              <w:kern w:val="24"/>
                              <w:sz w:val="16"/>
                              <w:szCs w:val="18"/>
                            </w:rPr>
                            <w:t>※</w:t>
                          </w:r>
                          <w:r w:rsidRPr="00540AC9">
                            <w:rPr>
                              <w:rFonts w:asciiTheme="minorHAnsi" w:eastAsiaTheme="minorEastAsia" w:hAnsi="ＭＳ 明朝" w:cstheme="minorBidi" w:hint="eastAsia"/>
                              <w:b/>
                              <w:bCs/>
                              <w:color w:val="000000" w:themeColor="dark1"/>
                              <w:kern w:val="24"/>
                              <w:sz w:val="16"/>
                              <w:szCs w:val="18"/>
                            </w:rPr>
                            <w:t>進行がんに限定</w:t>
                          </w:r>
                        </w:p>
                        <w:p w14:paraId="252F93BC" w14:textId="77777777" w:rsidR="00981B0C" w:rsidRPr="00540AC9" w:rsidRDefault="00981B0C" w:rsidP="00540AC9">
                          <w:pPr>
                            <w:pStyle w:val="Web"/>
                            <w:spacing w:before="0" w:beforeAutospacing="0" w:after="0" w:afterAutospacing="0" w:line="200" w:lineRule="exact"/>
                            <w:rPr>
                              <w:sz w:val="28"/>
                            </w:rPr>
                          </w:pPr>
                          <w:r w:rsidRPr="00540AC9">
                            <w:rPr>
                              <w:rFonts w:asciiTheme="minorHAnsi" w:eastAsiaTheme="minorEastAsia" w:hAnsi="ＭＳ 明朝" w:cstheme="minorBidi" w:hint="eastAsia"/>
                              <w:b/>
                              <w:bCs/>
                              <w:color w:val="000000" w:themeColor="dark1"/>
                              <w:kern w:val="24"/>
                              <w:sz w:val="14"/>
                              <w:szCs w:val="12"/>
                            </w:rPr>
                            <w:t>（進行がんとは、発生したがん細胞が組織内部の深くまで進行しているがんの事です。ただし、がんの部位によって基準は異なります。）</w:t>
                          </w:r>
                        </w:p>
                      </w:txbxContent>
                    </v:textbox>
                  </v:rect>
                  <v:shape id="右矢印 318" o:spid="_x0000_s1174" type="#_x0000_t13" style="position:absolute;left:47339;top:36195;width:4623;height:27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z9OcEA&#10;AADcAAAADwAAAGRycy9kb3ducmV2LnhtbERPTWsCMRC9F/wPYYReRLO20MpqFFGkgr1oxfOwGTer&#10;m8mSRE3/fXMQeny879ki2VbcyYfGsYLxqABBXDndcK3g+LMZTkCEiKyxdUwKfinAYt57mWGp3YP3&#10;dD/EWuQQDiUqMDF2pZShMmQxjFxHnLmz8xZjhr6W2uMjh9tWvhXFh7TYcG4w2NHKUHU93KyC6ySu&#10;Pwe7ZL6/LjrtV1tbD/xJqdd+Wk5BRErxX/x0b7WC93Fem8/k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s/TnBAAAA3AAAAA8AAAAAAAAAAAAAAAAAmAIAAGRycy9kb3du&#10;cmV2LnhtbFBLBQYAAAAABAAEAPUAAACGAwAAAAA=&#10;" adj="10800" fillcolor="#0070c0" strokecolor="#243f60 [1604]" strokeweight="2pt"/>
                  <v:line id="直線コネクタ 319" o:spid="_x0000_s1175" style="position:absolute;visibility:visible;mso-wrap-style:square" from="26765,67532" to="33590,6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3Ia8QAAADcAAAADwAAAGRycy9kb3ducmV2LnhtbESPW2sCMRSE3wX/QzgF32pWLbXdGkUU&#10;oa9eoH083ZxuFjcnyyZ70V9vBMHHYWa+YRar3paipdoXjhVMxgkI4szpgnMFp+Pu9QOED8gaS8ek&#10;4EIeVsvhYIGpdh3vqT2EXEQI+xQVmBCqVEqfGbLox64ijt6/qy2GKOtc6hq7CLelnCbJu7RYcFww&#10;WNHGUHY+NFZBY2S+3U6rK/0Uoene7F/7e54rNXrp118gAvXhGX60v7WC2eQT7mfiEZ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3chrxAAAANwAAAAPAAAAAAAAAAAA&#10;AAAAAKECAABkcnMvZG93bnJldi54bWxQSwUGAAAAAAQABAD5AAAAkgMAAAAA&#10;" strokecolor="#4579b8 [3044]" strokeweight="7pt">
                    <v:stroke endarrow="block"/>
                  </v:line>
                  <v:rect id="正方形/長方形 3073" o:spid="_x0000_s1176" style="position:absolute;left:51962;top:8928;width:12795;height:60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zmMQA&#10;AADdAAAADwAAAGRycy9kb3ducmV2LnhtbESP3YrCMBSE7wXfIRxh7zT1By1doywLsos34s8DHJqz&#10;bbU5KUm0XZ/eCIKXw8x8wyzXnanFjZyvLCsYjxIQxLnVFRcKTsfNMAXhA7LG2jIp+CcP61W/t8RM&#10;25b3dDuEQkQI+wwVlCE0mZQ+L8mgH9mGOHp/1hkMUbpCaodthJtaTpJkLg1WHBdKbOi7pPxyuBoF&#10;drwL22M7uzK17ietznl9X6RKfQy6r08QgbrwDr/av1rBNFlM4fkmP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Z85jEAAAA3QAAAA8AAAAAAAAAAAAAAAAAmAIAAGRycy9k&#10;b3ducmV2LnhtbFBLBQYAAAAABAAEAPUAAACJAwAAAAA=&#10;" fillcolor="#4f81bd [3204]" strokecolor="#243f60 [1604]" strokeweight="2pt">
                    <v:textbox>
                      <w:txbxContent>
                        <w:p w14:paraId="0C0CC86E" w14:textId="77777777" w:rsidR="00981B0C" w:rsidRDefault="00981B0C" w:rsidP="004E4B65">
                          <w:pPr>
                            <w:pStyle w:val="Web"/>
                            <w:spacing w:before="0" w:beforeAutospacing="0" w:after="0" w:afterAutospacing="0"/>
                            <w:rPr>
                              <w:rFonts w:asciiTheme="minorHAnsi" w:eastAsiaTheme="minorEastAsia" w:hAnsi="ＭＳ 明朝" w:cstheme="minorBidi"/>
                              <w:b/>
                              <w:color w:val="FFFFFF" w:themeColor="light1"/>
                              <w:kern w:val="24"/>
                              <w:sz w:val="22"/>
                              <w:szCs w:val="22"/>
                            </w:rPr>
                          </w:pPr>
                          <w:r w:rsidRPr="00540AC9">
                            <w:rPr>
                              <w:rFonts w:asciiTheme="minorHAnsi" w:eastAsiaTheme="minorEastAsia" w:hAnsi="ＭＳ 明朝" w:cstheme="minorBidi" w:hint="eastAsia"/>
                              <w:b/>
                              <w:color w:val="FFFFFF" w:themeColor="light1"/>
                              <w:kern w:val="24"/>
                              <w:sz w:val="22"/>
                              <w:szCs w:val="22"/>
                            </w:rPr>
                            <w:t>健康増進計画</w:t>
                          </w:r>
                          <w:r>
                            <w:rPr>
                              <w:rFonts w:asciiTheme="minorHAnsi" w:eastAsiaTheme="minorEastAsia" w:hAnsi="ＭＳ 明朝" w:cstheme="minorBidi" w:hint="eastAsia"/>
                              <w:b/>
                              <w:color w:val="FFFFFF" w:themeColor="light1"/>
                              <w:kern w:val="24"/>
                              <w:sz w:val="22"/>
                              <w:szCs w:val="22"/>
                            </w:rPr>
                            <w:t>等</w:t>
                          </w:r>
                        </w:p>
                        <w:p w14:paraId="6171CE98" w14:textId="77777777" w:rsidR="00981B0C" w:rsidRPr="00540AC9" w:rsidRDefault="00981B0C" w:rsidP="004E4B65">
                          <w:pPr>
                            <w:pStyle w:val="Web"/>
                            <w:spacing w:before="0" w:beforeAutospacing="0" w:after="0" w:afterAutospacing="0"/>
                            <w:rPr>
                              <w:b/>
                            </w:rPr>
                          </w:pPr>
                          <w:r w:rsidRPr="00540AC9">
                            <w:rPr>
                              <w:rFonts w:asciiTheme="minorHAnsi" w:eastAsiaTheme="minorEastAsia" w:hAnsi="ＭＳ 明朝" w:cstheme="minorBidi" w:hint="eastAsia"/>
                              <w:b/>
                              <w:color w:val="FFFFFF" w:themeColor="light1"/>
                              <w:kern w:val="24"/>
                              <w:sz w:val="22"/>
                              <w:szCs w:val="22"/>
                            </w:rPr>
                            <w:t>との整合性</w:t>
                          </w:r>
                        </w:p>
                      </w:txbxContent>
                    </v:textbox>
                  </v:rect>
                  <v:rect id="正方形/長方形 3076" o:spid="_x0000_s1177" style="position:absolute;left:46481;top:7048;width:19527;height:89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9usUA&#10;AADdAAAADwAAAGRycy9kb3ducmV2LnhtbESPUWvCQBCE3wv9D8cWfKsXG7SSekqRVnywSG1/wJJb&#10;k5C7vZDbavz3niD0cZiZb5jFavBOnaiPTWADk3EGirgMtuHKwO/P5/McVBRkiy4wGbhQhNXy8WGB&#10;hQ1n/qbTQSqVIBwLNFCLdIXWsazJYxyHjjh5x9B7lCT7StsezwnunX7Jspn22HBaqLGjdU1le/jz&#10;BnYbPflw+zZ3ucjxa96W62m3M2b0NLy/gRIa5D98b2+tgTx7ncHtTXoC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n26xQAAAN0AAAAPAAAAAAAAAAAAAAAAAJgCAABkcnMv&#10;ZG93bnJldi54bWxQSwUGAAAAAAQABAD1AAAAigMAAAAA&#10;" filled="f" strokecolor="windowText" strokeweight="2pt">
                    <v:stroke dashstyle="3 1" endcap="round"/>
                  </v:rect>
                  <v:line id="直線コネクタ 3078" o:spid="_x0000_s1178" style="position:absolute;visibility:visible;mso-wrap-style:square" from="-310,27678" to="18549,2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JFX8EAAADdAAAADwAAAGRycy9kb3ducmV2LnhtbERPy4rCMBTdC/5DuII7TX3gaDWKFIQu&#10;nIU6uL4217bY3JQm2vr3ZiHM8nDem11nKvGixpWWFUzGEQjizOqScwV/l8NoCcJ5ZI2VZVLwJge7&#10;bb+3wVjblk/0OvtchBB2MSoovK9jKV1WkEE3tjVx4O62MegDbHKpG2xDuKnkNIoW0mDJoaHAmpKC&#10;ssf5aRSkFzutzG3PszT5Xd2T67Gd26NSw0G3X4Pw1Pl/8dedagWz6CfMDW/CE5Db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0kVfwQAAAN0AAAAPAAAAAAAAAAAAAAAA&#10;AKECAABkcnMvZG93bnJldi54bWxQSwUGAAAAAAQABAD5AAAAjwMAAAAA&#10;" strokecolor="#4a7ebb" strokeweight="7pt">
                    <v:stroke endarrow="block"/>
                  </v:line>
                  <v:rect id="正方形/長方形 306" o:spid="_x0000_s1179" style="position:absolute;left:6858;top:7715;width:8477;height:26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4oscA&#10;AADcAAAADwAAAGRycy9kb3ducmV2LnhtbESP3WoCMRSE7wt9h3AK3hTN1oLI1ihF0AoFodYfenfY&#10;HLNrNydLEt3dt28KhV4OM/MNM1t0thY38qFyrOBplIEgLpyu2CjYf66GUxAhImusHZOCngIs5vd3&#10;M8y1a/mDbrtoRIJwyFFBGWOTSxmKkiyGkWuIk3d23mJM0hupPbYJbms5zrKJtFhxWiixoWVJxffu&#10;ahV8maVfXarevK+Ph3b9+Lbtm9NWqcFD9/oCIlIX/8N/7Y1W8JxN4PdMOg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NuKLHAAAA3AAAAA8AAAAAAAAAAAAAAAAAmAIAAGRy&#10;cy9kb3ducmV2LnhtbFBLBQYAAAAABAAEAPUAAACMAwAAAAA=&#10;" fillcolor="white [3201]" strokecolor="black [3213]" strokeweight="2.5pt">
                    <v:textbox style="layout-flow:vertical-ideographic">
                      <w:txbxContent>
                        <w:p w14:paraId="7C5F94B6" w14:textId="77777777" w:rsidR="00981B0C" w:rsidRPr="00A618C9" w:rsidRDefault="00981B0C"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がんの年齢調整り患率の減少</w:t>
                          </w:r>
                          <w:r w:rsidRPr="00A618C9">
                            <w:rPr>
                              <w:rFonts w:ascii="ＭＳ 明朝" w:eastAsia="ＭＳ 明朝" w:hAnsi="ＭＳ 明朝" w:cs="ＭＳ 明朝" w:hint="eastAsia"/>
                              <w:b/>
                              <w:bCs/>
                              <w:color w:val="000000" w:themeColor="dark1"/>
                              <w:kern w:val="24"/>
                              <w:sz w:val="22"/>
                              <w:szCs w:val="22"/>
                            </w:rPr>
                            <w:t>※</w:t>
                          </w:r>
                        </w:p>
                        <w:p w14:paraId="79D8F8DC" w14:textId="77777777" w:rsidR="00981B0C" w:rsidRPr="00A618C9" w:rsidRDefault="00981B0C"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（二次医療圏間の</w:t>
                          </w:r>
                        </w:p>
                        <w:p w14:paraId="13CFFBBF" w14:textId="77777777" w:rsidR="00981B0C" w:rsidRPr="00A618C9" w:rsidRDefault="00981B0C"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 xml:space="preserve">　　がんの年齢調整り患率の差の縮小）</w:t>
                          </w:r>
                        </w:p>
                      </w:txbxContent>
                    </v:textbox>
                  </v:rect>
                  <v:line id="直線コネクタ 3079" o:spid="_x0000_s1180" style="position:absolute;visibility:visible;mso-wrap-style:square" from="0,40358" to="18192,4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7gxMUAAADdAAAADwAAAGRycy9kb3ducmV2LnhtbESPQWvCQBSE7wX/w/IEb82mKm2NriEE&#10;hBzsoab0/Mw+k9Ds25BdTfz3bqHQ4zAz3zC7dDKduNHgWssKXqIYBHFldcu1gq/y8PwOwnlkjZ1l&#10;UnAnB+l+9rTDRNuRP+l28rUIEHYJKmi87xMpXdWQQRfZnjh4FzsY9EEOtdQDjgFuOrmM41dpsOWw&#10;0GBPeUPVz+lqFBSlXXbmnPGqyD82l/z7OK7tUanFfMq2IDxN/j/81y60glX8toHfN+EJy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7gxMUAAADdAAAADwAAAAAAAAAA&#10;AAAAAAChAgAAZHJzL2Rvd25yZXYueG1sUEsFBgAAAAAEAAQA+QAAAJMDAAAAAA==&#10;" strokecolor="#4a7ebb" strokeweight="7pt">
                    <v:stroke endarrow="block"/>
                  </v:line>
                  <v:line id="直線コネクタ 3080" o:spid="_x0000_s1181" style="position:absolute;visibility:visible;mso-wrap-style:square" from="893,67532" to="19085,6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E5fsEAAADdAAAADwAAAGRycy9kb3ducmV2LnhtbERPy4rCMBTdC/5DuMLsNPXBoLVRpDDQ&#10;hS5Gh1lfm9sHNjelibb+vVkILg/nnewH04gHda62rGA+i0AQ51bXXCr4u/xM1yCcR9bYWCYFT3Kw&#10;341HCcba9vxLj7MvRQhhF6OCyvs2ltLlFRl0M9sSB66wnUEfYFdK3WEfwk0jF1H0LQ3WHBoqbCmt&#10;KL+d70ZBdrGLxlwPvMzS06ZI/4/9yh6V+poMhy0IT4P/iN/uTCtYRuuwP7wJT0D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cTl+wQAAAN0AAAAPAAAAAAAAAAAAAAAA&#10;AKECAABkcnMvZG93bnJldi54bWxQSwUGAAAAAAQABAD5AAAAjwMAAAAA&#10;" strokecolor="#4a7ebb" strokeweight="7pt">
                    <v:stroke endarrow="block"/>
                  </v:line>
                  <v:line id="直線コネクタ 3081" o:spid="_x0000_s1182" style="position:absolute;visibility:visible;mso-wrap-style:square" from="666,72637" to="18859,7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2c5cMAAADdAAAADwAAAGRycy9kb3ducmV2LnhtbESPzarCMBSE94LvEI7gTlN/uGg1ihSE&#10;LnShXu762BzbYnNSmmjr2xtBuMthZr5h1tvOVOJJjSstK5iMIxDEmdUl5wp+L/vRAoTzyBory6Tg&#10;RQ62m35vjbG2LZ/oefa5CBB2MSoovK9jKV1WkEE3tjVx8G62MeiDbHKpG2wD3FRyGkU/0mDJYaHA&#10;mpKCsvv5YRSkFzutzHXHszQ5Lm/J36Gd24NSw0G3W4Hw1Pn/8LedagWzaDGBz5vwBO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9nOXDAAAA3QAAAA8AAAAAAAAAAAAA&#10;AAAAoQIAAGRycy9kb3ducmV2LnhtbFBLBQYAAAAABAAEAPkAAACRAwAAAAA=&#10;" strokecolor="#4a7ebb" strokeweight="7pt">
                    <v:stroke endarrow="block"/>
                  </v:line>
                </v:group>
                <v:rect id="正方形/長方形 3090" o:spid="_x0000_s1183" style="position:absolute;left:5406;width:57751;height:3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e9sIA&#10;AADdAAAADwAAAGRycy9kb3ducmV2LnhtbERPz2vCMBS+C/4P4Qm7aeIGw3ZGEcEh7DCs4vmtebbV&#10;5qU2We3865eD4PHj+z1f9rYWHbW+cqxhOlEgiHNnKi40HPab8QyED8gGa8ek4Y88LBfDwRxT4268&#10;oy4LhYgh7FPUUIbQpFL6vCSLfuIa4sidXGsxRNgW0rR4i+G2lq9KvUuLFceGEhtal5Rfsl+roU/u&#10;3XV6vtf8nW0/v45u/aOw0vpl1K8+QATqw1P8cG+NhjeVxP3xTX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F72wgAAAN0AAAAPAAAAAAAAAAAAAAAAAJgCAABkcnMvZG93&#10;bnJldi54bWxQSwUGAAAAAAQABAD1AAAAhwMAAAAA&#10;" fillcolor="#7f7f7f [1612]" strokecolor="#7f7f7f [1612]" strokeweight="2pt">
                  <v:textbox>
                    <w:txbxContent>
                      <w:p w14:paraId="7D2B339B" w14:textId="77777777" w:rsidR="00981B0C" w:rsidRPr="00540AC9" w:rsidRDefault="00981B0C" w:rsidP="00540AC9">
                        <w:pPr>
                          <w:jc w:val="center"/>
                          <w:rPr>
                            <w:rFonts w:asciiTheme="majorEastAsia" w:eastAsiaTheme="majorEastAsia" w:hAnsiTheme="majorEastAsia"/>
                            <w:b/>
                          </w:rPr>
                        </w:pPr>
                        <w:r w:rsidRPr="00540AC9">
                          <w:rPr>
                            <w:rFonts w:asciiTheme="majorEastAsia" w:eastAsiaTheme="majorEastAsia" w:hAnsiTheme="majorEastAsia" w:hint="eastAsia"/>
                            <w:b/>
                            <w:color w:val="FFFFFF" w:themeColor="background1"/>
                          </w:rPr>
                          <w:t>【全体目標・</w:t>
                        </w:r>
                        <w:r>
                          <w:rPr>
                            <w:rFonts w:asciiTheme="majorEastAsia" w:eastAsiaTheme="majorEastAsia" w:hAnsiTheme="majorEastAsia" w:hint="eastAsia"/>
                            <w:b/>
                            <w:color w:val="FFFFFF" w:themeColor="background1"/>
                          </w:rPr>
                          <w:t>基本</w:t>
                        </w:r>
                        <w:r w:rsidRPr="00540AC9">
                          <w:rPr>
                            <w:rFonts w:asciiTheme="majorEastAsia" w:eastAsiaTheme="majorEastAsia" w:hAnsiTheme="majorEastAsia" w:hint="eastAsia"/>
                            <w:b/>
                            <w:color w:val="FFFFFF" w:themeColor="background1"/>
                          </w:rPr>
                          <w:t>理念】</w:t>
                        </w:r>
                      </w:p>
                    </w:txbxContent>
                  </v:textbox>
                </v:rect>
              </v:group>
            </w:pict>
          </mc:Fallback>
        </mc:AlternateContent>
      </w:r>
      <w:r w:rsidR="00950ECD" w:rsidRPr="008E59C9">
        <w:rPr>
          <w:noProof/>
        </w:rPr>
        <mc:AlternateContent>
          <mc:Choice Requires="wps">
            <w:drawing>
              <wp:anchor distT="0" distB="0" distL="114300" distR="114300" simplePos="0" relativeHeight="251812352" behindDoc="0" locked="0" layoutInCell="1" allowOverlap="1" wp14:anchorId="12FA20D3" wp14:editId="20C9FE7F">
                <wp:simplePos x="0" y="0"/>
                <wp:positionH relativeFrom="column">
                  <wp:posOffset>3096895</wp:posOffset>
                </wp:positionH>
                <wp:positionV relativeFrom="paragraph">
                  <wp:posOffset>2614295</wp:posOffset>
                </wp:positionV>
                <wp:extent cx="800100" cy="6315710"/>
                <wp:effectExtent l="0" t="0" r="0" b="0"/>
                <wp:wrapNone/>
                <wp:docPr id="3072" name="正方形/長方形 3072"/>
                <wp:cNvGraphicFramePr/>
                <a:graphic xmlns:a="http://schemas.openxmlformats.org/drawingml/2006/main">
                  <a:graphicData uri="http://schemas.microsoft.com/office/word/2010/wordprocessingShape">
                    <wps:wsp>
                      <wps:cNvSpPr/>
                      <wps:spPr>
                        <a:xfrm>
                          <a:off x="0" y="0"/>
                          <a:ext cx="800100" cy="6315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D3B878" w14:textId="77777777" w:rsidR="00981B0C" w:rsidRDefault="00981B0C" w:rsidP="00540AC9">
                            <w:pPr>
                              <w:pStyle w:val="Web"/>
                              <w:spacing w:before="0" w:beforeAutospacing="0" w:after="0" w:afterAutospacing="0" w:line="300" w:lineRule="exact"/>
                              <w:rPr>
                                <w:rFonts w:asciiTheme="minorHAnsi" w:eastAsiaTheme="minorEastAsia" w:hAnsi="ＭＳ 明朝" w:cstheme="minorBidi"/>
                                <w:b/>
                                <w:bCs/>
                                <w:color w:val="000000" w:themeColor="text1"/>
                                <w:kern w:val="24"/>
                                <w:sz w:val="28"/>
                                <w:szCs w:val="28"/>
                              </w:rPr>
                            </w:pPr>
                            <w:r>
                              <w:rPr>
                                <w:rFonts w:asciiTheme="minorHAnsi" w:eastAsiaTheme="minorEastAsia" w:hAnsi="ＭＳ 明朝" w:cstheme="minorBidi" w:hint="eastAsia"/>
                                <w:b/>
                                <w:bCs/>
                                <w:color w:val="000000" w:themeColor="text1"/>
                                <w:kern w:val="24"/>
                                <w:sz w:val="28"/>
                                <w:szCs w:val="28"/>
                              </w:rPr>
                              <w:t>がんを知り、がん予防を進めるとともに、がんになっても心身ともに適切な</w:t>
                            </w:r>
                          </w:p>
                          <w:p w14:paraId="308F0365" w14:textId="6F5BDF24" w:rsidR="00981B0C" w:rsidRDefault="00981B0C" w:rsidP="00540AC9">
                            <w:pPr>
                              <w:pStyle w:val="Web"/>
                              <w:spacing w:before="0" w:beforeAutospacing="0" w:after="0" w:afterAutospacing="0" w:line="300" w:lineRule="exact"/>
                            </w:pPr>
                            <w:r>
                              <w:rPr>
                                <w:rFonts w:asciiTheme="minorHAnsi" w:eastAsiaTheme="minorEastAsia" w:hAnsi="ＭＳ 明朝" w:cstheme="minorBidi" w:hint="eastAsia"/>
                                <w:b/>
                                <w:bCs/>
                                <w:color w:val="000000" w:themeColor="text1"/>
                                <w:kern w:val="24"/>
                                <w:sz w:val="28"/>
                                <w:szCs w:val="28"/>
                              </w:rPr>
                              <w:t>医療を受けられ、尊厳をもって安心して暮らせる社会の構築</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3072" o:spid="_x0000_s1184" style="position:absolute;left:0;text-align:left;margin-left:243.85pt;margin-top:205.85pt;width:63pt;height:497.3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" filled="f" stroked="f" strokeweight="2pt">
                <v:textbox style="layout-flow:vertical-ideographic">
                  <w:txbxContent>
                    <w:p w14:paraId="4ED3B878" w14:textId="77777777" w:rsidR="00981B0C" w:rsidRDefault="00981B0C" w:rsidP="00540AC9">
                      <w:pPr>
                        <w:pStyle w:val="Web"/>
                        <w:spacing w:before="0" w:beforeAutospacing="0" w:after="0" w:afterAutospacing="0" w:line="300" w:lineRule="exact"/>
                        <w:rPr>
                          <w:rFonts w:asciiTheme="minorHAnsi" w:eastAsiaTheme="minorEastAsia" w:hAnsi="ＭＳ 明朝" w:cstheme="minorBidi"/>
                          <w:b/>
                          <w:bCs/>
                          <w:color w:val="000000" w:themeColor="text1"/>
                          <w:kern w:val="24"/>
                          <w:sz w:val="28"/>
                          <w:szCs w:val="28"/>
                        </w:rPr>
                      </w:pPr>
                      <w:r>
                        <w:rPr>
                          <w:rFonts w:asciiTheme="minorHAnsi" w:eastAsiaTheme="minorEastAsia" w:hAnsi="ＭＳ 明朝" w:cstheme="minorBidi" w:hint="eastAsia"/>
                          <w:b/>
                          <w:bCs/>
                          <w:color w:val="000000" w:themeColor="text1"/>
                          <w:kern w:val="24"/>
                          <w:sz w:val="28"/>
                          <w:szCs w:val="28"/>
                        </w:rPr>
                        <w:t>がんを知り、がん予防を進めるとともに、がんになっても心身ともに適切な</w:t>
                      </w:r>
                    </w:p>
                    <w:p w14:paraId="308F0365" w14:textId="6F5BDF24" w:rsidR="00981B0C" w:rsidRDefault="00981B0C" w:rsidP="00540AC9">
                      <w:pPr>
                        <w:pStyle w:val="Web"/>
                        <w:spacing w:before="0" w:beforeAutospacing="0" w:after="0" w:afterAutospacing="0" w:line="300" w:lineRule="exact"/>
                      </w:pPr>
                      <w:r>
                        <w:rPr>
                          <w:rFonts w:asciiTheme="minorHAnsi" w:eastAsiaTheme="minorEastAsia" w:hAnsi="ＭＳ 明朝" w:cstheme="minorBidi" w:hint="eastAsia"/>
                          <w:b/>
                          <w:bCs/>
                          <w:color w:val="000000" w:themeColor="text1"/>
                          <w:kern w:val="24"/>
                          <w:sz w:val="28"/>
                          <w:szCs w:val="28"/>
                        </w:rPr>
                        <w:t>医療を受けられ、尊厳をもって安心して暮らせる社会の構築</w:t>
                      </w:r>
                    </w:p>
                  </w:txbxContent>
                </v:textbox>
              </v:rect>
            </w:pict>
          </mc:Fallback>
        </mc:AlternateContent>
      </w:r>
      <w:bookmarkEnd w:id="209"/>
      <w:bookmarkEnd w:id="210"/>
      <w:bookmarkEnd w:id="211"/>
      <w:r w:rsidR="006B4FA4" w:rsidRPr="001B6413">
        <w:br w:type="page"/>
      </w:r>
      <w:bookmarkStart w:id="212" w:name="_Toc485731143"/>
      <w:bookmarkStart w:id="213" w:name="_Toc486531972"/>
      <w:bookmarkStart w:id="214" w:name="_Toc487755813"/>
      <w:bookmarkStart w:id="215" w:name="_Toc487757248"/>
      <w:bookmarkStart w:id="216" w:name="_Toc487757360"/>
      <w:bookmarkStart w:id="217" w:name="_Toc487757559"/>
      <w:bookmarkStart w:id="218" w:name="_Toc488834912"/>
      <w:bookmarkStart w:id="219" w:name="_Toc488877908"/>
      <w:bookmarkEnd w:id="200"/>
      <w:bookmarkEnd w:id="201"/>
      <w:bookmarkEnd w:id="202"/>
      <w:bookmarkEnd w:id="203"/>
    </w:p>
    <w:p w14:paraId="3C75E1F4" w14:textId="77777777" w:rsidR="00596FD9" w:rsidRPr="000B0993" w:rsidRDefault="00596FD9" w:rsidP="000B0993">
      <w:pPr>
        <w:pStyle w:val="1"/>
        <w:rPr>
          <w:sz w:val="44"/>
          <w:szCs w:val="44"/>
          <w:bdr w:val="single" w:sz="4" w:space="0" w:color="auto"/>
          <w:shd w:val="pct15" w:color="auto" w:fill="FFFFFF"/>
        </w:rPr>
      </w:pPr>
      <w:bookmarkStart w:id="220" w:name="_Toc501472718"/>
      <w:r w:rsidRPr="000B0993">
        <w:rPr>
          <w:rFonts w:hint="eastAsia"/>
          <w:sz w:val="44"/>
          <w:szCs w:val="44"/>
          <w:bdr w:val="single" w:sz="4" w:space="0" w:color="auto"/>
          <w:shd w:val="pct15" w:color="auto" w:fill="FFFFFF"/>
        </w:rPr>
        <w:lastRenderedPageBreak/>
        <w:t xml:space="preserve">第５章　</w:t>
      </w:r>
      <w:r w:rsidR="00DD28D7" w:rsidRPr="000B0993">
        <w:rPr>
          <w:rFonts w:hint="eastAsia"/>
          <w:sz w:val="44"/>
          <w:szCs w:val="44"/>
          <w:bdr w:val="single" w:sz="4" w:space="0" w:color="auto"/>
          <w:shd w:val="pct15" w:color="auto" w:fill="FFFFFF"/>
        </w:rPr>
        <w:t>個</w:t>
      </w:r>
      <w:r w:rsidRPr="000B0993">
        <w:rPr>
          <w:rFonts w:hint="eastAsia"/>
          <w:sz w:val="44"/>
          <w:szCs w:val="44"/>
          <w:bdr w:val="single" w:sz="4" w:space="0" w:color="auto"/>
          <w:shd w:val="pct15" w:color="auto" w:fill="FFFFFF"/>
        </w:rPr>
        <w:t>別</w:t>
      </w:r>
      <w:r w:rsidR="00DD28D7" w:rsidRPr="000B0993">
        <w:rPr>
          <w:rFonts w:hint="eastAsia"/>
          <w:sz w:val="44"/>
          <w:szCs w:val="44"/>
          <w:bdr w:val="single" w:sz="4" w:space="0" w:color="auto"/>
          <w:shd w:val="pct15" w:color="auto" w:fill="FFFFFF"/>
        </w:rPr>
        <w:t>の</w:t>
      </w:r>
      <w:r w:rsidRPr="000B0993">
        <w:rPr>
          <w:rFonts w:hint="eastAsia"/>
          <w:sz w:val="44"/>
          <w:szCs w:val="44"/>
          <w:bdr w:val="single" w:sz="4" w:space="0" w:color="auto"/>
          <w:shd w:val="pct15" w:color="auto" w:fill="FFFFFF"/>
        </w:rPr>
        <w:t>取組みと目標</w:t>
      </w:r>
      <w:bookmarkEnd w:id="212"/>
      <w:bookmarkEnd w:id="213"/>
      <w:bookmarkEnd w:id="214"/>
      <w:bookmarkEnd w:id="215"/>
      <w:bookmarkEnd w:id="216"/>
      <w:bookmarkEnd w:id="217"/>
      <w:bookmarkEnd w:id="218"/>
      <w:bookmarkEnd w:id="219"/>
      <w:bookmarkEnd w:id="220"/>
      <w:r w:rsidR="006B5E1D" w:rsidRPr="000B0993">
        <w:rPr>
          <w:rFonts w:hint="eastAsia"/>
          <w:sz w:val="44"/>
          <w:szCs w:val="44"/>
          <w:bdr w:val="single" w:sz="4" w:space="0" w:color="auto"/>
          <w:shd w:val="pct15" w:color="auto" w:fill="FFFFFF"/>
        </w:rPr>
        <w:t xml:space="preserve">　</w:t>
      </w:r>
      <w:r w:rsidRPr="000B0993">
        <w:rPr>
          <w:rFonts w:hint="eastAsia"/>
          <w:sz w:val="44"/>
          <w:szCs w:val="44"/>
          <w:bdr w:val="single" w:sz="4" w:space="0" w:color="auto"/>
          <w:shd w:val="pct15" w:color="auto" w:fill="FFFFFF"/>
        </w:rPr>
        <w:t xml:space="preserve">　　　　　　　　</w:t>
      </w:r>
    </w:p>
    <w:p w14:paraId="116A32F2" w14:textId="77777777" w:rsidR="00596FD9" w:rsidRPr="00A618C9" w:rsidRDefault="00596FD9" w:rsidP="00A618C9">
      <w:pPr>
        <w:pStyle w:val="2"/>
        <w:numPr>
          <w:ilvl w:val="0"/>
          <w:numId w:val="0"/>
        </w:numPr>
        <w:ind w:left="448" w:hangingChars="124" w:hanging="448"/>
        <w:rPr>
          <w:rFonts w:asciiTheme="majorEastAsia" w:eastAsiaTheme="majorEastAsia" w:hAnsiTheme="majorEastAsia"/>
          <w:color w:val="0070C0"/>
          <w:sz w:val="32"/>
          <w:u w:val="single"/>
        </w:rPr>
      </w:pPr>
      <w:bookmarkStart w:id="221" w:name="_Toc485731144"/>
      <w:bookmarkStart w:id="222" w:name="_Toc486531973"/>
      <w:bookmarkStart w:id="223" w:name="_Toc487755814"/>
      <w:bookmarkStart w:id="224" w:name="_Toc487757249"/>
      <w:bookmarkStart w:id="225" w:name="_Toc487757361"/>
      <w:bookmarkStart w:id="226" w:name="_Toc487757560"/>
      <w:bookmarkStart w:id="227" w:name="_Toc488834913"/>
      <w:bookmarkStart w:id="228" w:name="_Toc488877909"/>
      <w:bookmarkStart w:id="229" w:name="_Toc501472719"/>
      <w:r w:rsidRPr="00042861">
        <w:rPr>
          <w:rFonts w:asciiTheme="majorEastAsia" w:eastAsiaTheme="majorEastAsia" w:hAnsiTheme="majorEastAsia" w:hint="eastAsia"/>
          <w:color w:val="0070C0"/>
          <w:sz w:val="36"/>
          <w:u w:val="single"/>
        </w:rPr>
        <w:t xml:space="preserve">１　</w:t>
      </w:r>
      <w:bookmarkEnd w:id="221"/>
      <w:r w:rsidR="00797756" w:rsidRPr="00042861">
        <w:rPr>
          <w:rFonts w:asciiTheme="majorEastAsia" w:eastAsiaTheme="majorEastAsia" w:hAnsiTheme="majorEastAsia" w:hint="eastAsia"/>
          <w:color w:val="0070C0"/>
          <w:sz w:val="36"/>
          <w:u w:val="single"/>
        </w:rPr>
        <w:t>がんの予防・早期発見（</w:t>
      </w:r>
      <w:r w:rsidRPr="00A618C9">
        <w:rPr>
          <w:rFonts w:asciiTheme="majorEastAsia" w:eastAsiaTheme="majorEastAsia" w:hAnsiTheme="majorEastAsia" w:hint="eastAsia"/>
          <w:color w:val="0070C0"/>
          <w:sz w:val="32"/>
          <w:u w:val="single"/>
        </w:rPr>
        <w:t>がんを知り、がんを予防する</w:t>
      </w:r>
      <w:r w:rsidR="00797756" w:rsidRPr="00A618C9">
        <w:rPr>
          <w:rFonts w:asciiTheme="majorEastAsia" w:eastAsiaTheme="majorEastAsia" w:hAnsiTheme="majorEastAsia" w:hint="eastAsia"/>
          <w:color w:val="0070C0"/>
          <w:sz w:val="32"/>
          <w:u w:val="single"/>
        </w:rPr>
        <w:t>）</w:t>
      </w:r>
      <w:bookmarkEnd w:id="222"/>
      <w:bookmarkEnd w:id="223"/>
      <w:bookmarkEnd w:id="224"/>
      <w:bookmarkEnd w:id="225"/>
      <w:bookmarkEnd w:id="226"/>
      <w:bookmarkEnd w:id="227"/>
      <w:bookmarkEnd w:id="228"/>
      <w:bookmarkEnd w:id="229"/>
    </w:p>
    <w:p w14:paraId="32313792" w14:textId="77777777" w:rsidR="00040950" w:rsidRPr="00042861" w:rsidRDefault="00ED2BB8" w:rsidP="00E462CE">
      <w:pPr>
        <w:rPr>
          <w:rFonts w:hAnsi="HG丸ｺﾞｼｯｸM-PRO"/>
        </w:rPr>
      </w:pPr>
      <w:r w:rsidRPr="00042861">
        <w:rPr>
          <w:rFonts w:hAnsi="HG丸ｺﾞｼｯｸM-PRO"/>
          <w:noProof/>
          <w:color w:val="auto"/>
          <w:kern w:val="2"/>
          <w:sz w:val="22"/>
          <w:szCs w:val="22"/>
        </w:rPr>
        <mc:AlternateContent>
          <mc:Choice Requires="wps">
            <w:drawing>
              <wp:anchor distT="0" distB="0" distL="114300" distR="114300" simplePos="0" relativeHeight="251624960" behindDoc="0" locked="0" layoutInCell="1" allowOverlap="1" wp14:anchorId="00350F54" wp14:editId="7781A86E">
                <wp:simplePos x="0" y="0"/>
                <wp:positionH relativeFrom="margin">
                  <wp:posOffset>34290</wp:posOffset>
                </wp:positionH>
                <wp:positionV relativeFrom="paragraph">
                  <wp:posOffset>39370</wp:posOffset>
                </wp:positionV>
                <wp:extent cx="5734050" cy="1419225"/>
                <wp:effectExtent l="0" t="0" r="19050" b="28575"/>
                <wp:wrapNone/>
                <wp:docPr id="10305" name="正方形/長方形 10305"/>
                <wp:cNvGraphicFramePr/>
                <a:graphic xmlns:a="http://schemas.openxmlformats.org/drawingml/2006/main">
                  <a:graphicData uri="http://schemas.microsoft.com/office/word/2010/wordprocessingShape">
                    <wps:wsp>
                      <wps:cNvSpPr/>
                      <wps:spPr>
                        <a:xfrm>
                          <a:off x="0" y="0"/>
                          <a:ext cx="5734050" cy="1419225"/>
                        </a:xfrm>
                        <a:prstGeom prst="rect">
                          <a:avLst/>
                        </a:prstGeom>
                        <a:solidFill>
                          <a:sysClr val="window" lastClr="FFFFFF"/>
                        </a:solidFill>
                        <a:ln w="25400" cap="flat" cmpd="sng" algn="ctr">
                          <a:solidFill>
                            <a:sysClr val="windowText" lastClr="000000"/>
                          </a:solidFill>
                          <a:prstDash val="solid"/>
                        </a:ln>
                        <a:effectLst/>
                      </wps:spPr>
                      <wps:txbx>
                        <w:txbxContent>
                          <w:p w14:paraId="0AFB1F33" w14:textId="77777777" w:rsidR="00981B0C" w:rsidRDefault="00981B0C">
                            <w:pPr>
                              <w:spacing w:line="280" w:lineRule="exact"/>
                              <w:ind w:left="240" w:hangingChars="100" w:hanging="240"/>
                              <w:jc w:val="left"/>
                            </w:pPr>
                            <w:r>
                              <w:rPr>
                                <w:rFonts w:hint="eastAsia"/>
                              </w:rPr>
                              <w:t>▽ 喫煙、飲酒、食事、運動など生活習慣の改善に取組みます。特に、子どもの頃からがんに対する正しい知識などを普及する、がん教育の充実に取組みます。</w:t>
                            </w:r>
                          </w:p>
                          <w:p w14:paraId="1B86D2F0" w14:textId="5683C084" w:rsidR="00981B0C" w:rsidRPr="00317571" w:rsidRDefault="00981B0C" w:rsidP="009034A2">
                            <w:pPr>
                              <w:spacing w:line="280" w:lineRule="exact"/>
                              <w:ind w:left="240" w:hangingChars="100" w:hanging="240"/>
                              <w:jc w:val="left"/>
                              <w:rPr>
                                <w:color w:val="auto"/>
                              </w:rPr>
                            </w:pPr>
                            <w:r w:rsidRPr="00ED2BB8">
                              <w:rPr>
                                <w:rFonts w:hint="eastAsia"/>
                              </w:rPr>
                              <w:t xml:space="preserve">▽ </w:t>
                            </w:r>
                            <w:r>
                              <w:rPr>
                                <w:rFonts w:hint="eastAsia"/>
                              </w:rPr>
                              <w:t>大阪府のがん検診受診率向上につながる取組みと精度管理に</w:t>
                            </w:r>
                            <w:r w:rsidRPr="00ED2BB8">
                              <w:rPr>
                                <w:rFonts w:hint="eastAsia"/>
                              </w:rPr>
                              <w:t>引き続き</w:t>
                            </w:r>
                            <w:r>
                              <w:rPr>
                                <w:rFonts w:hint="eastAsia"/>
                              </w:rPr>
                              <w:t>取組み</w:t>
                            </w:r>
                            <w:r w:rsidRPr="00ED2BB8">
                              <w:rPr>
                                <w:rFonts w:hint="eastAsia"/>
                              </w:rPr>
                              <w:t>ます。</w:t>
                            </w:r>
                            <w:r w:rsidRPr="00317571">
                              <w:rPr>
                                <w:rFonts w:hint="eastAsia"/>
                                <w:color w:val="auto"/>
                              </w:rPr>
                              <w:t>また、職域</w:t>
                            </w:r>
                            <w:r>
                              <w:rPr>
                                <w:rFonts w:hint="eastAsia"/>
                                <w:color w:val="auto"/>
                              </w:rPr>
                              <w:t>における</w:t>
                            </w:r>
                            <w:r w:rsidRPr="00317571">
                              <w:rPr>
                                <w:rFonts w:hint="eastAsia"/>
                                <w:color w:val="auto"/>
                              </w:rPr>
                              <w:t>がん検診の普及啓発に努めます。</w:t>
                            </w:r>
                          </w:p>
                          <w:p w14:paraId="1E56EFB8" w14:textId="53619A35" w:rsidR="00981B0C" w:rsidRPr="00C10C63" w:rsidRDefault="00981B0C">
                            <w:pPr>
                              <w:spacing w:line="280" w:lineRule="exact"/>
                              <w:ind w:left="240" w:hangingChars="100" w:hanging="240"/>
                              <w:jc w:val="left"/>
                            </w:pPr>
                            <w:r>
                              <w:rPr>
                                <w:rFonts w:hint="eastAsia"/>
                              </w:rPr>
                              <w:t xml:space="preserve">▽ </w:t>
                            </w:r>
                            <w:r w:rsidRPr="00444348">
                              <w:rPr>
                                <w:rFonts w:hint="eastAsia"/>
                              </w:rPr>
                              <w:t>肝炎ウイルス</w:t>
                            </w:r>
                            <w:r>
                              <w:rPr>
                                <w:rFonts w:hint="eastAsia"/>
                              </w:rPr>
                              <w:t>検査</w:t>
                            </w:r>
                            <w:r w:rsidRPr="00444348">
                              <w:rPr>
                                <w:rFonts w:hint="eastAsia"/>
                              </w:rPr>
                              <w:t>陽性者の重症化予防のため、肝炎ウイルス検査の受診勧奨と</w:t>
                            </w:r>
                            <w:r w:rsidRPr="00ED60FD">
                              <w:rPr>
                                <w:rFonts w:hint="eastAsia"/>
                              </w:rPr>
                              <w:t>、</w:t>
                            </w:r>
                            <w:r w:rsidRPr="00540AC9">
                              <w:rPr>
                                <w:rFonts w:hint="eastAsia"/>
                                <w:color w:val="auto"/>
                              </w:rPr>
                              <w:t>市町村とも連携の上、陽性者に対する精密検査受診勧奨、肝疾患診療連携拠点病院を中心に医</w:t>
                            </w:r>
                            <w:r w:rsidRPr="00444348">
                              <w:rPr>
                                <w:rFonts w:hint="eastAsia"/>
                              </w:rPr>
                              <w:t>療提供体制の充実に努めます。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05" o:spid="_x0000_s1185" style="position:absolute;left:0;text-align:left;margin-left:2.7pt;margin-top:3.1pt;width:451.5pt;height:111.75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" fillcolor="window" strokecolor="windowText" strokeweight="2pt">
                <v:textbox>
                  <w:txbxContent>
                    <w:p w14:paraId="0AFB1F33" w14:textId="77777777" w:rsidR="00981B0C" w:rsidRDefault="00981B0C">
                      <w:pPr>
                        <w:spacing w:line="280" w:lineRule="exact"/>
                        <w:ind w:left="240" w:hangingChars="100" w:hanging="240"/>
                        <w:jc w:val="left"/>
                      </w:pPr>
                      <w:r>
                        <w:rPr>
                          <w:rFonts w:hint="eastAsia"/>
                        </w:rPr>
                        <w:t>▽ 喫煙、飲酒、食事、運動など生活習慣の改善に取組みます。特に、子どもの頃からがんに対する正しい知識などを普及する、がん教育の充実に取組みます。</w:t>
                      </w:r>
                    </w:p>
                    <w:p w14:paraId="1B86D2F0" w14:textId="5683C084" w:rsidR="00981B0C" w:rsidRPr="00317571" w:rsidRDefault="00981B0C" w:rsidP="009034A2">
                      <w:pPr>
                        <w:spacing w:line="280" w:lineRule="exact"/>
                        <w:ind w:left="240" w:hangingChars="100" w:hanging="240"/>
                        <w:jc w:val="left"/>
                        <w:rPr>
                          <w:color w:val="auto"/>
                        </w:rPr>
                      </w:pPr>
                      <w:r w:rsidRPr="00ED2BB8">
                        <w:rPr>
                          <w:rFonts w:hint="eastAsia"/>
                        </w:rPr>
                        <w:t xml:space="preserve">▽ </w:t>
                      </w:r>
                      <w:r>
                        <w:rPr>
                          <w:rFonts w:hint="eastAsia"/>
                        </w:rPr>
                        <w:t>大阪府のがん検診受診率向上につながる取組みと精度管理に</w:t>
                      </w:r>
                      <w:r w:rsidRPr="00ED2BB8">
                        <w:rPr>
                          <w:rFonts w:hint="eastAsia"/>
                        </w:rPr>
                        <w:t>引き続き</w:t>
                      </w:r>
                      <w:r>
                        <w:rPr>
                          <w:rFonts w:hint="eastAsia"/>
                        </w:rPr>
                        <w:t>取組み</w:t>
                      </w:r>
                      <w:r w:rsidRPr="00ED2BB8">
                        <w:rPr>
                          <w:rFonts w:hint="eastAsia"/>
                        </w:rPr>
                        <w:t>ます。</w:t>
                      </w:r>
                      <w:r w:rsidRPr="00317571">
                        <w:rPr>
                          <w:rFonts w:hint="eastAsia"/>
                          <w:color w:val="auto"/>
                        </w:rPr>
                        <w:t>また、職域</w:t>
                      </w:r>
                      <w:r>
                        <w:rPr>
                          <w:rFonts w:hint="eastAsia"/>
                          <w:color w:val="auto"/>
                        </w:rPr>
                        <w:t>における</w:t>
                      </w:r>
                      <w:r w:rsidRPr="00317571">
                        <w:rPr>
                          <w:rFonts w:hint="eastAsia"/>
                          <w:color w:val="auto"/>
                        </w:rPr>
                        <w:t>がん検診の普及啓発に努めます。</w:t>
                      </w:r>
                    </w:p>
                    <w:p w14:paraId="1E56EFB8" w14:textId="53619A35" w:rsidR="00981B0C" w:rsidRPr="00C10C63" w:rsidRDefault="00981B0C">
                      <w:pPr>
                        <w:spacing w:line="280" w:lineRule="exact"/>
                        <w:ind w:left="240" w:hangingChars="100" w:hanging="240"/>
                        <w:jc w:val="left"/>
                      </w:pPr>
                      <w:r>
                        <w:rPr>
                          <w:rFonts w:hint="eastAsia"/>
                        </w:rPr>
                        <w:t xml:space="preserve">▽ </w:t>
                      </w:r>
                      <w:r w:rsidRPr="00444348">
                        <w:rPr>
                          <w:rFonts w:hint="eastAsia"/>
                        </w:rPr>
                        <w:t>肝炎ウイルス</w:t>
                      </w:r>
                      <w:r>
                        <w:rPr>
                          <w:rFonts w:hint="eastAsia"/>
                        </w:rPr>
                        <w:t>検査</w:t>
                      </w:r>
                      <w:r w:rsidRPr="00444348">
                        <w:rPr>
                          <w:rFonts w:hint="eastAsia"/>
                        </w:rPr>
                        <w:t>陽性者の重症化予防のため、肝炎ウイルス検査の受診勧奨と</w:t>
                      </w:r>
                      <w:r w:rsidRPr="00ED60FD">
                        <w:rPr>
                          <w:rFonts w:hint="eastAsia"/>
                        </w:rPr>
                        <w:t>、</w:t>
                      </w:r>
                      <w:r w:rsidRPr="00540AC9">
                        <w:rPr>
                          <w:rFonts w:hint="eastAsia"/>
                          <w:color w:val="auto"/>
                        </w:rPr>
                        <w:t>市町村とも連携の上、陽性者に対する精密検査受診勧奨、肝疾患診療連携拠点病院を中心に医</w:t>
                      </w:r>
                      <w:r w:rsidRPr="00444348">
                        <w:rPr>
                          <w:rFonts w:hint="eastAsia"/>
                        </w:rPr>
                        <w:t>療提供体制の充実に努めます。</w:t>
                      </w:r>
                    </w:p>
                  </w:txbxContent>
                </v:textbox>
                <w10:wrap anchorx="margin"/>
              </v:rect>
            </w:pict>
          </mc:Fallback>
        </mc:AlternateContent>
      </w:r>
      <w:bookmarkStart w:id="230" w:name="_Toc487755815"/>
      <w:bookmarkStart w:id="231" w:name="_Toc487757250"/>
      <w:bookmarkStart w:id="232" w:name="_Toc487757362"/>
      <w:bookmarkStart w:id="233" w:name="_Toc487757561"/>
      <w:bookmarkStart w:id="234" w:name="_Toc486531974"/>
    </w:p>
    <w:p w14:paraId="252DA4B9" w14:textId="77777777" w:rsidR="00040950" w:rsidRPr="00042861" w:rsidRDefault="00040950" w:rsidP="00E462CE">
      <w:pPr>
        <w:rPr>
          <w:rFonts w:hAnsi="HG丸ｺﾞｼｯｸM-PRO"/>
        </w:rPr>
      </w:pPr>
    </w:p>
    <w:p w14:paraId="63150806" w14:textId="77777777" w:rsidR="00ED2BB8" w:rsidRPr="00042861" w:rsidRDefault="00ED2BB8" w:rsidP="00E462CE">
      <w:pPr>
        <w:rPr>
          <w:rFonts w:hAnsi="HG丸ｺﾞｼｯｸM-PRO"/>
        </w:rPr>
      </w:pPr>
    </w:p>
    <w:p w14:paraId="38E1BE93" w14:textId="77777777" w:rsidR="00ED2BB8" w:rsidRPr="00042861" w:rsidRDefault="00ED2BB8" w:rsidP="00E462CE">
      <w:pPr>
        <w:rPr>
          <w:rFonts w:hAnsi="HG丸ｺﾞｼｯｸM-PRO"/>
        </w:rPr>
      </w:pPr>
    </w:p>
    <w:p w14:paraId="4758D290" w14:textId="77777777" w:rsidR="00ED2BB8" w:rsidRPr="00042861" w:rsidRDefault="00ED2BB8" w:rsidP="00E462CE">
      <w:pPr>
        <w:rPr>
          <w:rFonts w:hAnsi="HG丸ｺﾞｼｯｸM-PRO"/>
        </w:rPr>
      </w:pPr>
    </w:p>
    <w:p w14:paraId="3592AAE4" w14:textId="77777777" w:rsidR="00ED2BB8" w:rsidRPr="00042861" w:rsidRDefault="00ED2BB8" w:rsidP="00E462CE">
      <w:pPr>
        <w:rPr>
          <w:rFonts w:hAnsi="HG丸ｺﾞｼｯｸM-PRO"/>
        </w:rPr>
      </w:pPr>
    </w:p>
    <w:p w14:paraId="56B2B8BB" w14:textId="77777777" w:rsidR="00ED2BB8" w:rsidRDefault="00ED2BB8" w:rsidP="00E462CE">
      <w:pPr>
        <w:rPr>
          <w:rFonts w:hAnsi="HG丸ｺﾞｼｯｸM-PRO"/>
        </w:rPr>
      </w:pPr>
    </w:p>
    <w:bookmarkStart w:id="235" w:name="_Toc501472720"/>
    <w:p w14:paraId="2165B7DA" w14:textId="77777777" w:rsidR="00596FD9" w:rsidRDefault="00440B67" w:rsidP="009C0342">
      <w:pPr>
        <w:pStyle w:val="3"/>
        <w:ind w:firstLineChars="39" w:firstLine="141"/>
        <w:rPr>
          <w:rFonts w:asciiTheme="majorEastAsia" w:eastAsiaTheme="majorEastAsia" w:hAnsiTheme="majorEastAsia"/>
          <w:b/>
          <w:color w:val="0070C0"/>
          <w:sz w:val="28"/>
        </w:rPr>
      </w:pPr>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887104" behindDoc="1" locked="0" layoutInCell="1" allowOverlap="1" wp14:anchorId="3B1C6C23" wp14:editId="404D56E2">
                <wp:simplePos x="0" y="0"/>
                <wp:positionH relativeFrom="margin">
                  <wp:posOffset>459105</wp:posOffset>
                </wp:positionH>
                <wp:positionV relativeFrom="paragraph">
                  <wp:posOffset>440855</wp:posOffset>
                </wp:positionV>
                <wp:extent cx="4730750" cy="413385"/>
                <wp:effectExtent l="0" t="0" r="0" b="5715"/>
                <wp:wrapNone/>
                <wp:docPr id="311" name="正方形/長方形 311"/>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496ADB91" w14:textId="449FDD36" w:rsidR="00981B0C" w:rsidRPr="00EE2CD7" w:rsidRDefault="00981B0C"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正方形/長方形 311" o:spid="_x0000_s1186" style="position:absolute;left:0;text-align:left;margin-left:36.15pt;margin-top:34.7pt;width:372.5pt;height:32.55pt;z-index:-251429376;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" fillcolor="window" stroked="f" strokeweight="2pt">
                <v:textbox>
                  <w:txbxContent>
                    <w:p w14:paraId="496ADB91" w14:textId="449FDD36" w:rsidR="00981B0C" w:rsidRPr="00EE2CD7" w:rsidRDefault="00981B0C"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v:textbox>
                <w10:wrap anchorx="margin"/>
              </v:rect>
            </w:pict>
          </mc:Fallback>
        </mc:AlternateContent>
      </w:r>
      <w:bookmarkStart w:id="236" w:name="_Toc488834914"/>
      <w:bookmarkStart w:id="237" w:name="_Toc488877910"/>
      <w:r w:rsidR="00596FD9" w:rsidRPr="00042861">
        <w:rPr>
          <w:rFonts w:asciiTheme="majorEastAsia" w:eastAsiaTheme="majorEastAsia" w:hAnsiTheme="majorEastAsia"/>
          <w:b/>
          <w:color w:val="0070C0"/>
          <w:sz w:val="28"/>
        </w:rPr>
        <w:t>(1)</w:t>
      </w:r>
      <w:r w:rsidR="00596FD9" w:rsidRPr="00042861">
        <w:rPr>
          <w:rFonts w:asciiTheme="majorEastAsia" w:eastAsiaTheme="majorEastAsia" w:hAnsiTheme="majorEastAsia"/>
        </w:rPr>
        <w:t xml:space="preserve"> </w:t>
      </w:r>
      <w:r w:rsidR="00BF4647" w:rsidRPr="00042861">
        <w:rPr>
          <w:rFonts w:asciiTheme="majorEastAsia" w:eastAsiaTheme="majorEastAsia" w:hAnsiTheme="majorEastAsia" w:hint="eastAsia"/>
          <w:b/>
          <w:color w:val="0070C0"/>
          <w:sz w:val="28"/>
        </w:rPr>
        <w:t>がん</w:t>
      </w:r>
      <w:r w:rsidR="00650C47" w:rsidRPr="00042861">
        <w:rPr>
          <w:rFonts w:asciiTheme="majorEastAsia" w:eastAsiaTheme="majorEastAsia" w:hAnsiTheme="majorEastAsia" w:hint="eastAsia"/>
          <w:b/>
          <w:color w:val="0070C0"/>
          <w:sz w:val="28"/>
        </w:rPr>
        <w:t>の</w:t>
      </w:r>
      <w:r w:rsidR="00AD3526" w:rsidRPr="00042861">
        <w:rPr>
          <w:rFonts w:asciiTheme="majorEastAsia" w:eastAsiaTheme="majorEastAsia" w:hAnsiTheme="majorEastAsia" w:hint="eastAsia"/>
          <w:b/>
          <w:color w:val="0070C0"/>
          <w:sz w:val="28"/>
        </w:rPr>
        <w:t>１</w:t>
      </w:r>
      <w:r w:rsidR="00650C47" w:rsidRPr="00042861">
        <w:rPr>
          <w:rFonts w:asciiTheme="majorEastAsia" w:eastAsiaTheme="majorEastAsia" w:hAnsiTheme="majorEastAsia" w:hint="eastAsia"/>
          <w:b/>
          <w:color w:val="0070C0"/>
          <w:sz w:val="28"/>
        </w:rPr>
        <w:t>次</w:t>
      </w:r>
      <w:r w:rsidR="00BF4647" w:rsidRPr="00042861">
        <w:rPr>
          <w:rFonts w:asciiTheme="majorEastAsia" w:eastAsiaTheme="majorEastAsia" w:hAnsiTheme="majorEastAsia" w:hint="eastAsia"/>
          <w:b/>
          <w:color w:val="0070C0"/>
          <w:sz w:val="28"/>
        </w:rPr>
        <w:t>予防</w:t>
      </w:r>
      <w:bookmarkEnd w:id="230"/>
      <w:bookmarkEnd w:id="231"/>
      <w:bookmarkEnd w:id="232"/>
      <w:bookmarkEnd w:id="233"/>
      <w:bookmarkEnd w:id="234"/>
      <w:bookmarkEnd w:id="235"/>
      <w:bookmarkEnd w:id="236"/>
      <w:bookmarkEnd w:id="237"/>
    </w:p>
    <w:p w14:paraId="564AD879" w14:textId="77777777" w:rsidR="00EE2CD7" w:rsidRDefault="00EE2CD7" w:rsidP="00EE2CD7"/>
    <w:p w14:paraId="105F6F3B" w14:textId="77777777" w:rsidR="00EE2CD7" w:rsidRPr="00EE2CD7" w:rsidRDefault="00EE2CD7" w:rsidP="00EE2CD7"/>
    <w:tbl>
      <w:tblPr>
        <w:tblW w:w="8500" w:type="dxa"/>
        <w:jc w:val="center"/>
        <w:tblInd w:w="-860" w:type="dxa"/>
        <w:tblCellMar>
          <w:left w:w="99" w:type="dxa"/>
          <w:right w:w="99" w:type="dxa"/>
        </w:tblCellMar>
        <w:tblLook w:val="04A0" w:firstRow="1" w:lastRow="0" w:firstColumn="1" w:lastColumn="0" w:noHBand="0" w:noVBand="1"/>
      </w:tblPr>
      <w:tblGrid>
        <w:gridCol w:w="421"/>
        <w:gridCol w:w="3688"/>
        <w:gridCol w:w="2287"/>
        <w:gridCol w:w="2104"/>
      </w:tblGrid>
      <w:tr w:rsidR="00295894" w:rsidRPr="001E2516" w14:paraId="5F0E07B8" w14:textId="77777777" w:rsidTr="00A618C9">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383AD2AC"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hint="eastAsia"/>
                <w:b/>
                <w:color w:val="auto"/>
                <w:sz w:val="20"/>
                <w:szCs w:val="20"/>
              </w:rPr>
              <w:t xml:space="preserve">　</w:t>
            </w:r>
          </w:p>
        </w:tc>
        <w:tc>
          <w:tcPr>
            <w:tcW w:w="368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43B0D8B7" w14:textId="7FBB4D7E" w:rsidR="00295894" w:rsidRPr="00540AC9" w:rsidRDefault="001D45BB" w:rsidP="00540AC9">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Pr>
                <w:rFonts w:asciiTheme="majorEastAsia" w:eastAsiaTheme="majorEastAsia" w:hAnsiTheme="majorEastAsia" w:cstheme="minorBidi" w:hint="eastAsia"/>
                <w:b/>
                <w:color w:val="auto"/>
                <w:kern w:val="2"/>
                <w:sz w:val="20"/>
                <w:szCs w:val="20"/>
              </w:rPr>
              <w:t>個別</w:t>
            </w:r>
            <w:r w:rsidR="0044732A">
              <w:rPr>
                <w:rFonts w:asciiTheme="majorEastAsia" w:eastAsiaTheme="majorEastAsia" w:hAnsiTheme="majorEastAsia" w:cstheme="minorBidi" w:hint="eastAsia"/>
                <w:b/>
                <w:color w:val="auto"/>
                <w:kern w:val="2"/>
                <w:sz w:val="20"/>
                <w:szCs w:val="20"/>
              </w:rPr>
              <w:t>目標</w:t>
            </w:r>
          </w:p>
        </w:tc>
        <w:tc>
          <w:tcPr>
            <w:tcW w:w="2287"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7276C237"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hint="eastAsia"/>
                <w:b/>
                <w:color w:val="auto"/>
                <w:sz w:val="20"/>
                <w:szCs w:val="20"/>
              </w:rPr>
              <w:t>現在の状況</w:t>
            </w:r>
          </w:p>
        </w:tc>
        <w:tc>
          <w:tcPr>
            <w:tcW w:w="210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51059ABC"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2023年度の目標</w:t>
            </w:r>
          </w:p>
        </w:tc>
      </w:tr>
      <w:tr w:rsidR="00295894" w:rsidRPr="001E2516" w14:paraId="0D2B3F54" w14:textId="77777777" w:rsidTr="00A618C9">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384B0D7D"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1</w:t>
            </w:r>
          </w:p>
        </w:tc>
        <w:tc>
          <w:tcPr>
            <w:tcW w:w="3688" w:type="dxa"/>
            <w:tcBorders>
              <w:top w:val="single" w:sz="12" w:space="0" w:color="auto"/>
              <w:left w:val="nil"/>
              <w:bottom w:val="single" w:sz="4" w:space="0" w:color="auto"/>
              <w:right w:val="single" w:sz="4" w:space="0" w:color="auto"/>
            </w:tcBorders>
            <w:shd w:val="clear" w:color="auto" w:fill="auto"/>
            <w:vAlign w:val="center"/>
          </w:tcPr>
          <w:p w14:paraId="3251409D" w14:textId="77777777" w:rsidR="00295894" w:rsidRPr="005013CB" w:rsidRDefault="00295894" w:rsidP="00540AC9">
            <w:pPr>
              <w:widowControl/>
              <w:adjustRightInd/>
              <w:spacing w:line="320" w:lineRule="exact"/>
              <w:jc w:val="left"/>
              <w:textAlignment w:val="auto"/>
              <w:rPr>
                <w:rFonts w:hAnsi="HG丸ｺﾞｼｯｸM-PRO"/>
                <w:sz w:val="21"/>
                <w:szCs w:val="21"/>
              </w:rPr>
            </w:pPr>
            <w:r w:rsidRPr="005013CB">
              <w:rPr>
                <w:rFonts w:hAnsi="HG丸ｺﾞｼｯｸM-PRO" w:hint="eastAsia"/>
                <w:sz w:val="21"/>
                <w:szCs w:val="21"/>
              </w:rPr>
              <w:t>成人の喫煙率（男性</w:t>
            </w:r>
            <w:r w:rsidRPr="005013CB">
              <w:rPr>
                <w:rFonts w:hAnsi="HG丸ｺﾞｼｯｸM-PRO"/>
                <w:sz w:val="21"/>
                <w:szCs w:val="21"/>
              </w:rPr>
              <w:t>/女性）の減少</w:t>
            </w:r>
          </w:p>
          <w:p w14:paraId="72289675" w14:textId="77777777" w:rsidR="007E7B0F" w:rsidRPr="005013CB" w:rsidRDefault="004331D4" w:rsidP="00540AC9">
            <w:pPr>
              <w:widowControl/>
              <w:adjustRightInd/>
              <w:spacing w:line="320" w:lineRule="exact"/>
              <w:jc w:val="left"/>
              <w:textAlignment w:val="auto"/>
              <w:rPr>
                <w:rFonts w:hAnsi="HG丸ｺﾞｼｯｸM-PRO" w:cstheme="minorBidi"/>
                <w:color w:val="auto"/>
                <w:kern w:val="2"/>
                <w:sz w:val="21"/>
                <w:szCs w:val="21"/>
              </w:rPr>
            </w:pPr>
            <w:r w:rsidRPr="005013CB">
              <w:rPr>
                <w:rFonts w:hAnsi="HG丸ｺﾞｼｯｸM-PRO" w:hint="eastAsia"/>
                <w:sz w:val="21"/>
                <w:szCs w:val="21"/>
              </w:rPr>
              <w:t>【</w:t>
            </w:r>
            <w:r w:rsidR="005F3486" w:rsidRPr="005013CB">
              <w:rPr>
                <w:rFonts w:hAnsi="HG丸ｺﾞｼｯｸM-PRO" w:hint="eastAsia"/>
                <w:sz w:val="21"/>
                <w:szCs w:val="21"/>
              </w:rPr>
              <w:t>国民生活基礎調査</w:t>
            </w:r>
            <w:r w:rsidRPr="005013CB">
              <w:rPr>
                <w:rFonts w:hAnsi="HG丸ｺﾞｼｯｸM-PRO" w:hint="eastAsia"/>
                <w:sz w:val="21"/>
                <w:szCs w:val="21"/>
              </w:rPr>
              <w:t>】</w:t>
            </w:r>
          </w:p>
        </w:tc>
        <w:tc>
          <w:tcPr>
            <w:tcW w:w="2287" w:type="dxa"/>
            <w:tcBorders>
              <w:top w:val="single" w:sz="12" w:space="0" w:color="auto"/>
              <w:left w:val="single" w:sz="4" w:space="0" w:color="auto"/>
              <w:bottom w:val="single" w:sz="4" w:space="0" w:color="auto"/>
              <w:right w:val="single" w:sz="4" w:space="0" w:color="auto"/>
            </w:tcBorders>
            <w:shd w:val="clear" w:color="auto" w:fill="auto"/>
            <w:vAlign w:val="center"/>
          </w:tcPr>
          <w:p w14:paraId="1A20F507" w14:textId="75AD83CF" w:rsidR="00295894" w:rsidRPr="00A618C9" w:rsidRDefault="00123D74" w:rsidP="00540AC9">
            <w:pPr>
              <w:widowControl/>
              <w:adjustRightInd/>
              <w:spacing w:line="320" w:lineRule="exact"/>
              <w:jc w:val="center"/>
              <w:textAlignment w:val="auto"/>
              <w:rPr>
                <w:rFonts w:hAnsi="HG丸ｺﾞｼｯｸM-PRO"/>
                <w:sz w:val="21"/>
                <w:szCs w:val="21"/>
              </w:rPr>
            </w:pPr>
            <w:r>
              <w:rPr>
                <w:rFonts w:hAnsi="HG丸ｺﾞｼｯｸM-PRO" w:hint="eastAsia"/>
                <w:sz w:val="21"/>
                <w:szCs w:val="21"/>
              </w:rPr>
              <w:t>30.4％</w:t>
            </w:r>
            <w:r w:rsidR="00295894" w:rsidRPr="00A618C9">
              <w:rPr>
                <w:rFonts w:hAnsi="HG丸ｺﾞｼｯｸM-PRO"/>
                <w:sz w:val="21"/>
                <w:szCs w:val="21"/>
              </w:rPr>
              <w:t>／</w:t>
            </w:r>
            <w:r>
              <w:rPr>
                <w:rFonts w:hAnsi="HG丸ｺﾞｼｯｸM-PRO" w:hint="eastAsia"/>
                <w:sz w:val="21"/>
                <w:szCs w:val="21"/>
              </w:rPr>
              <w:t>10.7％</w:t>
            </w:r>
          </w:p>
          <w:p w14:paraId="7D64BE05" w14:textId="77777777" w:rsidR="0079316B" w:rsidRPr="00A618C9" w:rsidRDefault="0079316B" w:rsidP="0079316B">
            <w:pPr>
              <w:widowControl/>
              <w:adjustRightInd/>
              <w:spacing w:line="320" w:lineRule="exact"/>
              <w:jc w:val="center"/>
              <w:textAlignment w:val="auto"/>
              <w:rPr>
                <w:rFonts w:hAnsi="HG丸ｺﾞｼｯｸM-PRO" w:cs="ＭＳ Ｐゴシック"/>
                <w:color w:val="auto"/>
                <w:sz w:val="21"/>
                <w:szCs w:val="21"/>
              </w:rPr>
            </w:pPr>
            <w:r w:rsidRPr="00A01A9C">
              <w:rPr>
                <w:rFonts w:hAnsi="HG丸ｺﾞｼｯｸM-PRO" w:hint="eastAsia"/>
                <w:sz w:val="16"/>
                <w:szCs w:val="21"/>
              </w:rPr>
              <w:t>（平成</w:t>
            </w:r>
            <w:r w:rsidRPr="00A01A9C">
              <w:rPr>
                <w:rFonts w:hAnsi="HG丸ｺﾞｼｯｸM-PRO"/>
                <w:sz w:val="16"/>
                <w:szCs w:val="21"/>
              </w:rPr>
              <w:t>28年）</w:t>
            </w:r>
          </w:p>
        </w:tc>
        <w:tc>
          <w:tcPr>
            <w:tcW w:w="2104" w:type="dxa"/>
            <w:tcBorders>
              <w:top w:val="single" w:sz="12" w:space="0" w:color="auto"/>
              <w:left w:val="single" w:sz="4" w:space="0" w:color="auto"/>
              <w:bottom w:val="single" w:sz="4" w:space="0" w:color="auto"/>
              <w:right w:val="single" w:sz="12" w:space="0" w:color="auto"/>
            </w:tcBorders>
            <w:shd w:val="clear" w:color="auto" w:fill="auto"/>
            <w:vAlign w:val="center"/>
          </w:tcPr>
          <w:p w14:paraId="1CDAB3AA" w14:textId="77777777" w:rsidR="00295894" w:rsidRPr="00A618C9" w:rsidRDefault="00295894" w:rsidP="00540AC9">
            <w:pPr>
              <w:widowControl/>
              <w:adjustRightInd/>
              <w:spacing w:line="320" w:lineRule="exact"/>
              <w:jc w:val="center"/>
              <w:textAlignment w:val="auto"/>
              <w:rPr>
                <w:rFonts w:hAnsi="HG丸ｺﾞｼｯｸM-PRO" w:cs="ＭＳ Ｐゴシック"/>
                <w:color w:val="auto"/>
                <w:sz w:val="21"/>
                <w:szCs w:val="21"/>
              </w:rPr>
            </w:pPr>
            <w:r w:rsidRPr="00A618C9">
              <w:rPr>
                <w:rFonts w:hAnsi="HG丸ｺﾞｼｯｸM-PRO"/>
                <w:sz w:val="21"/>
                <w:szCs w:val="21"/>
              </w:rPr>
              <w:t>15%／5%</w:t>
            </w:r>
          </w:p>
        </w:tc>
      </w:tr>
      <w:tr w:rsidR="005013CB" w:rsidRPr="001E2516" w14:paraId="2CDA183D" w14:textId="77777777" w:rsidTr="009034A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F292054" w14:textId="77777777" w:rsidR="005013CB" w:rsidRPr="00540AC9" w:rsidRDefault="005013CB"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2</w:t>
            </w:r>
          </w:p>
        </w:tc>
        <w:tc>
          <w:tcPr>
            <w:tcW w:w="3688" w:type="dxa"/>
            <w:tcBorders>
              <w:top w:val="single" w:sz="12" w:space="0" w:color="auto"/>
              <w:left w:val="nil"/>
              <w:bottom w:val="single" w:sz="4" w:space="0" w:color="auto"/>
              <w:right w:val="single" w:sz="4" w:space="0" w:color="auto"/>
            </w:tcBorders>
            <w:shd w:val="clear" w:color="auto" w:fill="auto"/>
          </w:tcPr>
          <w:p w14:paraId="3C8C98CC" w14:textId="77777777" w:rsidR="005013CB" w:rsidRPr="009034A2" w:rsidRDefault="005013CB">
            <w:pPr>
              <w:pStyle w:val="aff6"/>
              <w:rPr>
                <w:rFonts w:ascii="HG丸ｺﾞｼｯｸM-PRO" w:eastAsia="HG丸ｺﾞｼｯｸM-PRO" w:hAnsi="HG丸ｺﾞｼｯｸM-PRO"/>
                <w:sz w:val="21"/>
              </w:rPr>
            </w:pPr>
            <w:r w:rsidRPr="009034A2">
              <w:rPr>
                <w:rFonts w:ascii="HG丸ｺﾞｼｯｸM-PRO" w:eastAsia="HG丸ｺﾞｼｯｸM-PRO" w:hAnsi="HG丸ｺﾞｼｯｸM-PRO" w:hint="eastAsia"/>
                <w:sz w:val="21"/>
              </w:rPr>
              <w:t>敷地内禁煙の割合</w:t>
            </w:r>
          </w:p>
          <w:p w14:paraId="73F1B3B8" w14:textId="77777777" w:rsidR="005013CB" w:rsidRPr="009034A2" w:rsidRDefault="005013CB" w:rsidP="009034A2">
            <w:pPr>
              <w:pStyle w:val="aff6"/>
              <w:rPr>
                <w:rFonts w:hAnsi="HG丸ｺﾞｼｯｸM-PRO"/>
                <w:sz w:val="21"/>
              </w:rPr>
            </w:pPr>
            <w:r w:rsidRPr="009034A2">
              <w:rPr>
                <w:rFonts w:ascii="HG丸ｺﾞｼｯｸM-PRO" w:eastAsia="HG丸ｺﾞｼｯｸM-PRO" w:hAnsi="HG丸ｺﾞｼｯｸM-PRO" w:hint="eastAsia"/>
                <w:sz w:val="21"/>
              </w:rPr>
              <w:t>（病院/私立小中高等学校）</w:t>
            </w:r>
          </w:p>
          <w:p w14:paraId="5D1A9A4B" w14:textId="77483A14" w:rsidR="005013CB" w:rsidRPr="0066032E" w:rsidRDefault="005013CB" w:rsidP="009034A2">
            <w:pPr>
              <w:pStyle w:val="aff6"/>
              <w:rPr>
                <w:rFonts w:ascii="HG丸ｺﾞｼｯｸM-PRO" w:eastAsia="HG丸ｺﾞｼｯｸM-PRO" w:hAnsi="HG丸ｺﾞｼｯｸM-PRO" w:cstheme="minorBidi"/>
                <w:sz w:val="21"/>
              </w:rPr>
            </w:pPr>
            <w:r w:rsidRPr="0066032E">
              <w:rPr>
                <w:rFonts w:ascii="HG丸ｺﾞｼｯｸM-PRO" w:eastAsia="HG丸ｺﾞｼｯｸM-PRO" w:hAnsi="HG丸ｺﾞｼｯｸM-PRO" w:hint="eastAsia"/>
                <w:sz w:val="21"/>
              </w:rPr>
              <w:t>【大阪府調べ】</w:t>
            </w:r>
          </w:p>
        </w:tc>
        <w:tc>
          <w:tcPr>
            <w:tcW w:w="2287" w:type="dxa"/>
            <w:tcBorders>
              <w:top w:val="single" w:sz="12" w:space="0" w:color="auto"/>
              <w:left w:val="single" w:sz="4" w:space="0" w:color="auto"/>
              <w:bottom w:val="single" w:sz="4" w:space="0" w:color="auto"/>
              <w:right w:val="single" w:sz="4" w:space="0" w:color="auto"/>
            </w:tcBorders>
            <w:shd w:val="clear" w:color="auto" w:fill="auto"/>
            <w:vAlign w:val="center"/>
          </w:tcPr>
          <w:p w14:paraId="594156C1" w14:textId="77777777" w:rsidR="005013CB" w:rsidRPr="009034A2" w:rsidRDefault="005013CB">
            <w:pPr>
              <w:pStyle w:val="aff6"/>
              <w:jc w:val="center"/>
              <w:rPr>
                <w:rFonts w:ascii="HG丸ｺﾞｼｯｸM-PRO" w:eastAsia="HG丸ｺﾞｼｯｸM-PRO" w:hAnsi="HG丸ｺﾞｼｯｸM-PRO"/>
                <w:sz w:val="21"/>
              </w:rPr>
            </w:pPr>
            <w:r w:rsidRPr="009034A2">
              <w:rPr>
                <w:rFonts w:ascii="HG丸ｺﾞｼｯｸM-PRO" w:eastAsia="HG丸ｺﾞｼｯｸM-PRO" w:hAnsi="HG丸ｺﾞｼｯｸM-PRO"/>
                <w:sz w:val="21"/>
              </w:rPr>
              <w:t>73.5%/51.9%</w:t>
            </w:r>
          </w:p>
          <w:p w14:paraId="2AA6F8F7" w14:textId="2DE58F5E" w:rsidR="005013CB" w:rsidRPr="005013CB" w:rsidRDefault="005013CB" w:rsidP="0079316B">
            <w:pPr>
              <w:widowControl/>
              <w:adjustRightInd/>
              <w:spacing w:line="320" w:lineRule="exact"/>
              <w:jc w:val="center"/>
              <w:textAlignment w:val="auto"/>
              <w:rPr>
                <w:rFonts w:hAnsi="HG丸ｺﾞｼｯｸM-PRO" w:cs="ＭＳ Ｐゴシック"/>
                <w:color w:val="auto"/>
                <w:sz w:val="21"/>
                <w:szCs w:val="21"/>
              </w:rPr>
            </w:pPr>
            <w:r w:rsidRPr="00A01A9C">
              <w:rPr>
                <w:rFonts w:hAnsi="HG丸ｺﾞｼｯｸM-PRO" w:hint="eastAsia"/>
                <w:color w:val="auto"/>
                <w:sz w:val="16"/>
              </w:rPr>
              <w:t>（平成</w:t>
            </w:r>
            <w:r w:rsidR="00A016D2">
              <w:rPr>
                <w:rFonts w:hAnsi="HG丸ｺﾞｼｯｸM-PRO" w:hint="eastAsia"/>
                <w:color w:val="auto"/>
                <w:sz w:val="16"/>
              </w:rPr>
              <w:t>28</w:t>
            </w:r>
            <w:r w:rsidRPr="00A01A9C">
              <w:rPr>
                <w:rFonts w:hAnsi="HG丸ｺﾞｼｯｸM-PRO" w:hint="eastAsia"/>
                <w:color w:val="auto"/>
                <w:sz w:val="16"/>
              </w:rPr>
              <w:t>年</w:t>
            </w:r>
            <w:r w:rsidR="00A016D2">
              <w:rPr>
                <w:rFonts w:hAnsi="HG丸ｺﾞｼｯｸM-PRO" w:hint="eastAsia"/>
                <w:color w:val="auto"/>
                <w:sz w:val="16"/>
              </w:rPr>
              <w:t>度</w:t>
            </w:r>
            <w:r w:rsidRPr="00A01A9C">
              <w:rPr>
                <w:rFonts w:hAnsi="HG丸ｺﾞｼｯｸM-PRO" w:hint="eastAsia"/>
                <w:color w:val="auto"/>
                <w:sz w:val="16"/>
              </w:rPr>
              <w:t>）</w:t>
            </w:r>
          </w:p>
        </w:tc>
        <w:tc>
          <w:tcPr>
            <w:tcW w:w="2104" w:type="dxa"/>
            <w:tcBorders>
              <w:top w:val="single" w:sz="12" w:space="0" w:color="auto"/>
              <w:left w:val="single" w:sz="4" w:space="0" w:color="auto"/>
              <w:bottom w:val="single" w:sz="4" w:space="0" w:color="auto"/>
              <w:right w:val="single" w:sz="12" w:space="0" w:color="auto"/>
            </w:tcBorders>
            <w:shd w:val="clear" w:color="auto" w:fill="auto"/>
            <w:vAlign w:val="center"/>
          </w:tcPr>
          <w:p w14:paraId="62A9F2F2" w14:textId="00F6E117" w:rsidR="005013CB" w:rsidRPr="005013CB" w:rsidRDefault="005013CB" w:rsidP="00540AC9">
            <w:pPr>
              <w:widowControl/>
              <w:adjustRightInd/>
              <w:spacing w:line="320" w:lineRule="exact"/>
              <w:jc w:val="center"/>
              <w:textAlignment w:val="auto"/>
              <w:rPr>
                <w:rFonts w:hAnsi="HG丸ｺﾞｼｯｸM-PRO" w:cs="ＭＳ Ｐゴシック"/>
                <w:color w:val="auto"/>
                <w:sz w:val="21"/>
                <w:szCs w:val="21"/>
              </w:rPr>
            </w:pPr>
            <w:r w:rsidRPr="009034A2">
              <w:rPr>
                <w:rFonts w:hAnsi="HG丸ｺﾞｼｯｸM-PRO"/>
                <w:color w:val="auto"/>
              </w:rPr>
              <w:t>100%</w:t>
            </w:r>
          </w:p>
        </w:tc>
      </w:tr>
      <w:tr w:rsidR="00295894" w:rsidRPr="001E2516" w14:paraId="1B2FFA66" w14:textId="77777777" w:rsidTr="00A618C9">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5E0AC55"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3</w:t>
            </w:r>
          </w:p>
        </w:tc>
        <w:tc>
          <w:tcPr>
            <w:tcW w:w="3688" w:type="dxa"/>
            <w:tcBorders>
              <w:top w:val="single" w:sz="12" w:space="0" w:color="auto"/>
              <w:left w:val="nil"/>
              <w:bottom w:val="single" w:sz="4" w:space="0" w:color="auto"/>
              <w:right w:val="single" w:sz="4" w:space="0" w:color="auto"/>
            </w:tcBorders>
            <w:shd w:val="clear" w:color="auto" w:fill="auto"/>
            <w:vAlign w:val="center"/>
          </w:tcPr>
          <w:p w14:paraId="5740205B" w14:textId="77777777" w:rsidR="00295894" w:rsidRPr="005013CB" w:rsidRDefault="00295894" w:rsidP="00540AC9">
            <w:pPr>
              <w:widowControl/>
              <w:adjustRightInd/>
              <w:spacing w:line="320" w:lineRule="exact"/>
              <w:jc w:val="left"/>
              <w:textAlignment w:val="auto"/>
              <w:rPr>
                <w:rFonts w:hAnsi="HG丸ｺﾞｼｯｸM-PRO"/>
                <w:sz w:val="21"/>
                <w:szCs w:val="21"/>
              </w:rPr>
            </w:pPr>
            <w:r w:rsidRPr="005013CB">
              <w:rPr>
                <w:rFonts w:hAnsi="HG丸ｺﾞｼｯｸM-PRO" w:hint="eastAsia"/>
                <w:sz w:val="21"/>
                <w:szCs w:val="21"/>
              </w:rPr>
              <w:t>建物内禁煙の割合（官公庁</w:t>
            </w:r>
            <w:r w:rsidRPr="005013CB">
              <w:rPr>
                <w:rFonts w:hAnsi="HG丸ｺﾞｼｯｸM-PRO"/>
                <w:sz w:val="21"/>
                <w:szCs w:val="21"/>
              </w:rPr>
              <w:t>/大学）</w:t>
            </w:r>
          </w:p>
          <w:p w14:paraId="522616FA" w14:textId="77777777" w:rsidR="007E7B0F" w:rsidRPr="005013CB" w:rsidRDefault="004331D4" w:rsidP="00540AC9">
            <w:pPr>
              <w:widowControl/>
              <w:adjustRightInd/>
              <w:spacing w:line="320" w:lineRule="exact"/>
              <w:jc w:val="left"/>
              <w:textAlignment w:val="auto"/>
              <w:rPr>
                <w:rFonts w:hAnsi="HG丸ｺﾞｼｯｸM-PRO" w:cstheme="minorBidi"/>
                <w:color w:val="auto"/>
                <w:kern w:val="2"/>
                <w:sz w:val="21"/>
                <w:szCs w:val="21"/>
              </w:rPr>
            </w:pPr>
            <w:r w:rsidRPr="005013CB">
              <w:rPr>
                <w:rFonts w:hAnsi="HG丸ｺﾞｼｯｸM-PRO" w:hint="eastAsia"/>
                <w:sz w:val="21"/>
                <w:szCs w:val="21"/>
              </w:rPr>
              <w:t>【</w:t>
            </w:r>
            <w:r w:rsidR="007E7B0F" w:rsidRPr="005013CB">
              <w:rPr>
                <w:rFonts w:hAnsi="HG丸ｺﾞｼｯｸM-PRO" w:hint="eastAsia"/>
                <w:sz w:val="21"/>
                <w:szCs w:val="21"/>
              </w:rPr>
              <w:t>大阪府調べ</w:t>
            </w:r>
            <w:r w:rsidRPr="005013CB">
              <w:rPr>
                <w:rFonts w:hAnsi="HG丸ｺﾞｼｯｸM-PRO" w:hint="eastAsia"/>
                <w:sz w:val="21"/>
                <w:szCs w:val="21"/>
              </w:rPr>
              <w:t>】</w:t>
            </w:r>
          </w:p>
        </w:tc>
        <w:tc>
          <w:tcPr>
            <w:tcW w:w="2287" w:type="dxa"/>
            <w:tcBorders>
              <w:top w:val="single" w:sz="12" w:space="0" w:color="auto"/>
              <w:left w:val="single" w:sz="4" w:space="0" w:color="auto"/>
              <w:bottom w:val="single" w:sz="4" w:space="0" w:color="auto"/>
              <w:right w:val="single" w:sz="4" w:space="0" w:color="auto"/>
            </w:tcBorders>
            <w:shd w:val="clear" w:color="auto" w:fill="auto"/>
            <w:vAlign w:val="center"/>
          </w:tcPr>
          <w:p w14:paraId="1A4C5F72" w14:textId="77777777" w:rsidR="00295894" w:rsidRPr="00A618C9" w:rsidRDefault="00295894" w:rsidP="00540AC9">
            <w:pPr>
              <w:widowControl/>
              <w:adjustRightInd/>
              <w:spacing w:line="320" w:lineRule="exact"/>
              <w:jc w:val="center"/>
              <w:textAlignment w:val="auto"/>
              <w:rPr>
                <w:rFonts w:hAnsi="HG丸ｺﾞｼｯｸM-PRO"/>
                <w:sz w:val="21"/>
                <w:szCs w:val="21"/>
              </w:rPr>
            </w:pPr>
            <w:r w:rsidRPr="00A618C9">
              <w:rPr>
                <w:rFonts w:hAnsi="HG丸ｺﾞｼｯｸM-PRO"/>
                <w:sz w:val="21"/>
                <w:szCs w:val="21"/>
              </w:rPr>
              <w:t>91.9%／83.0%</w:t>
            </w:r>
          </w:p>
          <w:p w14:paraId="7EF65E18" w14:textId="451055CF" w:rsidR="0079316B" w:rsidRPr="00A618C9" w:rsidRDefault="0079316B" w:rsidP="0079316B">
            <w:pPr>
              <w:widowControl/>
              <w:adjustRightInd/>
              <w:spacing w:line="320" w:lineRule="exact"/>
              <w:jc w:val="center"/>
              <w:textAlignment w:val="auto"/>
              <w:rPr>
                <w:rFonts w:hAnsi="HG丸ｺﾞｼｯｸM-PRO" w:cs="ＭＳ Ｐゴシック"/>
                <w:color w:val="auto"/>
                <w:sz w:val="21"/>
                <w:szCs w:val="21"/>
              </w:rPr>
            </w:pPr>
            <w:r w:rsidRPr="00A01A9C">
              <w:rPr>
                <w:rFonts w:hAnsi="HG丸ｺﾞｼｯｸM-PRO" w:hint="eastAsia"/>
                <w:sz w:val="16"/>
                <w:szCs w:val="21"/>
              </w:rPr>
              <w:t>（平成</w:t>
            </w:r>
            <w:r w:rsidR="003C3076" w:rsidRPr="00A01A9C">
              <w:rPr>
                <w:rFonts w:hAnsi="HG丸ｺﾞｼｯｸM-PRO"/>
                <w:sz w:val="16"/>
                <w:szCs w:val="21"/>
              </w:rPr>
              <w:t>29</w:t>
            </w:r>
            <w:r w:rsidRPr="00A01A9C">
              <w:rPr>
                <w:rFonts w:hAnsi="HG丸ｺﾞｼｯｸM-PRO" w:hint="eastAsia"/>
                <w:sz w:val="16"/>
                <w:szCs w:val="21"/>
              </w:rPr>
              <w:t>年</w:t>
            </w:r>
            <w:r w:rsidR="00A016D2">
              <w:rPr>
                <w:rFonts w:hAnsi="HG丸ｺﾞｼｯｸM-PRO" w:hint="eastAsia"/>
                <w:sz w:val="16"/>
                <w:szCs w:val="21"/>
              </w:rPr>
              <w:t>度</w:t>
            </w:r>
            <w:r w:rsidRPr="00A01A9C">
              <w:rPr>
                <w:rFonts w:hAnsi="HG丸ｺﾞｼｯｸM-PRO" w:hint="eastAsia"/>
                <w:sz w:val="16"/>
                <w:szCs w:val="21"/>
              </w:rPr>
              <w:t>）</w:t>
            </w:r>
          </w:p>
        </w:tc>
        <w:tc>
          <w:tcPr>
            <w:tcW w:w="2104" w:type="dxa"/>
            <w:tcBorders>
              <w:top w:val="single" w:sz="12" w:space="0" w:color="auto"/>
              <w:left w:val="single" w:sz="4" w:space="0" w:color="auto"/>
              <w:bottom w:val="single" w:sz="4" w:space="0" w:color="auto"/>
              <w:right w:val="single" w:sz="12" w:space="0" w:color="auto"/>
            </w:tcBorders>
            <w:shd w:val="clear" w:color="auto" w:fill="auto"/>
            <w:vAlign w:val="center"/>
          </w:tcPr>
          <w:p w14:paraId="4C84BC13" w14:textId="77777777" w:rsidR="00295894" w:rsidRPr="00A618C9" w:rsidRDefault="00295894" w:rsidP="00540AC9">
            <w:pPr>
              <w:widowControl/>
              <w:adjustRightInd/>
              <w:spacing w:line="320" w:lineRule="exact"/>
              <w:jc w:val="center"/>
              <w:textAlignment w:val="auto"/>
              <w:rPr>
                <w:rFonts w:hAnsi="HG丸ｺﾞｼｯｸM-PRO" w:cs="ＭＳ Ｐゴシック"/>
                <w:color w:val="auto"/>
                <w:sz w:val="21"/>
                <w:szCs w:val="21"/>
              </w:rPr>
            </w:pPr>
            <w:r w:rsidRPr="00A618C9">
              <w:rPr>
                <w:rFonts w:hAnsi="HG丸ｺﾞｼｯｸM-PRO"/>
                <w:sz w:val="21"/>
                <w:szCs w:val="21"/>
              </w:rPr>
              <w:t>100%</w:t>
            </w:r>
          </w:p>
        </w:tc>
      </w:tr>
      <w:tr w:rsidR="00295894" w:rsidRPr="001E2516" w14:paraId="30829FB7" w14:textId="77777777" w:rsidTr="00A618C9">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AA5D833"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4</w:t>
            </w:r>
          </w:p>
        </w:tc>
        <w:tc>
          <w:tcPr>
            <w:tcW w:w="3688" w:type="dxa"/>
            <w:tcBorders>
              <w:top w:val="single" w:sz="12" w:space="0" w:color="auto"/>
              <w:left w:val="nil"/>
              <w:bottom w:val="single" w:sz="12" w:space="0" w:color="auto"/>
              <w:right w:val="single" w:sz="4" w:space="0" w:color="auto"/>
            </w:tcBorders>
            <w:shd w:val="clear" w:color="auto" w:fill="auto"/>
            <w:vAlign w:val="center"/>
          </w:tcPr>
          <w:p w14:paraId="6763D865" w14:textId="77777777" w:rsidR="007E7B0F" w:rsidRPr="005013CB" w:rsidRDefault="00295894" w:rsidP="00540AC9">
            <w:pPr>
              <w:widowControl/>
              <w:adjustRightInd/>
              <w:spacing w:line="320" w:lineRule="exact"/>
              <w:jc w:val="left"/>
              <w:textAlignment w:val="auto"/>
              <w:rPr>
                <w:rFonts w:hAnsi="HG丸ｺﾞｼｯｸM-PRO" w:cstheme="minorBidi"/>
                <w:color w:val="auto"/>
                <w:kern w:val="2"/>
                <w:sz w:val="21"/>
                <w:szCs w:val="21"/>
              </w:rPr>
            </w:pPr>
            <w:r w:rsidRPr="005013CB">
              <w:rPr>
                <w:rFonts w:hAnsi="HG丸ｺﾞｼｯｸM-PRO" w:hint="eastAsia"/>
                <w:sz w:val="21"/>
                <w:szCs w:val="21"/>
              </w:rPr>
              <w:t>受動喫煙の機会を有する者の割合　　　　　　　　（職場／飲食店）</w:t>
            </w:r>
            <w:r w:rsidR="004331D4" w:rsidRPr="005013CB">
              <w:rPr>
                <w:rFonts w:hAnsi="HG丸ｺﾞｼｯｸM-PRO" w:hint="eastAsia"/>
                <w:sz w:val="21"/>
                <w:szCs w:val="21"/>
              </w:rPr>
              <w:t>【</w:t>
            </w:r>
            <w:r w:rsidR="007E7B0F" w:rsidRPr="005013CB">
              <w:rPr>
                <w:rFonts w:hAnsi="HG丸ｺﾞｼｯｸM-PRO" w:hint="eastAsia"/>
                <w:sz w:val="21"/>
                <w:szCs w:val="21"/>
              </w:rPr>
              <w:t>大阪府調べ</w:t>
            </w:r>
            <w:r w:rsidR="004331D4" w:rsidRPr="005013CB">
              <w:rPr>
                <w:rFonts w:hAnsi="HG丸ｺﾞｼｯｸM-PRO" w:hint="eastAsia"/>
                <w:sz w:val="21"/>
                <w:szCs w:val="21"/>
              </w:rPr>
              <w:t>】</w:t>
            </w:r>
          </w:p>
        </w:tc>
        <w:tc>
          <w:tcPr>
            <w:tcW w:w="2287" w:type="dxa"/>
            <w:tcBorders>
              <w:top w:val="single" w:sz="12" w:space="0" w:color="auto"/>
              <w:left w:val="single" w:sz="4" w:space="0" w:color="auto"/>
              <w:bottom w:val="single" w:sz="12" w:space="0" w:color="auto"/>
              <w:right w:val="single" w:sz="4" w:space="0" w:color="auto"/>
            </w:tcBorders>
            <w:shd w:val="clear" w:color="auto" w:fill="auto"/>
            <w:vAlign w:val="center"/>
          </w:tcPr>
          <w:p w14:paraId="7C71798C" w14:textId="77777777" w:rsidR="00295894" w:rsidRPr="00A618C9" w:rsidRDefault="00295894" w:rsidP="00540AC9">
            <w:pPr>
              <w:widowControl/>
              <w:adjustRightInd/>
              <w:spacing w:line="320" w:lineRule="exact"/>
              <w:jc w:val="center"/>
              <w:textAlignment w:val="auto"/>
              <w:rPr>
                <w:rFonts w:hAnsi="HG丸ｺﾞｼｯｸM-PRO"/>
                <w:sz w:val="21"/>
                <w:szCs w:val="21"/>
              </w:rPr>
            </w:pPr>
            <w:r w:rsidRPr="00A618C9">
              <w:rPr>
                <w:rFonts w:hAnsi="HG丸ｺﾞｼｯｸM-PRO"/>
                <w:sz w:val="21"/>
                <w:szCs w:val="21"/>
              </w:rPr>
              <w:t>34.6%／54.4%</w:t>
            </w:r>
          </w:p>
          <w:p w14:paraId="2850EE6A" w14:textId="42AB1E5F" w:rsidR="0079316B" w:rsidRPr="00A618C9" w:rsidRDefault="0079316B" w:rsidP="0079316B">
            <w:pPr>
              <w:widowControl/>
              <w:adjustRightInd/>
              <w:spacing w:line="320" w:lineRule="exact"/>
              <w:jc w:val="center"/>
              <w:textAlignment w:val="auto"/>
              <w:rPr>
                <w:rFonts w:hAnsi="HG丸ｺﾞｼｯｸM-PRO" w:cs="ＭＳ Ｐゴシック"/>
                <w:color w:val="auto"/>
                <w:sz w:val="21"/>
                <w:szCs w:val="21"/>
              </w:rPr>
            </w:pPr>
            <w:r w:rsidRPr="00A01A9C">
              <w:rPr>
                <w:rFonts w:hAnsi="HG丸ｺﾞｼｯｸM-PRO" w:hint="eastAsia"/>
                <w:sz w:val="16"/>
                <w:szCs w:val="21"/>
              </w:rPr>
              <w:t>（平成</w:t>
            </w:r>
            <w:r w:rsidR="003C3076" w:rsidRPr="00A01A9C">
              <w:rPr>
                <w:rFonts w:hAnsi="HG丸ｺﾞｼｯｸM-PRO"/>
                <w:sz w:val="16"/>
                <w:szCs w:val="21"/>
              </w:rPr>
              <w:t>25</w:t>
            </w:r>
            <w:r w:rsidRPr="00A01A9C">
              <w:rPr>
                <w:rFonts w:hAnsi="HG丸ｺﾞｼｯｸM-PRO" w:hint="eastAsia"/>
                <w:sz w:val="16"/>
                <w:szCs w:val="21"/>
              </w:rPr>
              <w:t>年）</w:t>
            </w:r>
          </w:p>
        </w:tc>
        <w:tc>
          <w:tcPr>
            <w:tcW w:w="2104" w:type="dxa"/>
            <w:tcBorders>
              <w:top w:val="single" w:sz="12" w:space="0" w:color="auto"/>
              <w:left w:val="single" w:sz="4" w:space="0" w:color="auto"/>
              <w:bottom w:val="single" w:sz="12" w:space="0" w:color="auto"/>
              <w:right w:val="single" w:sz="12" w:space="0" w:color="auto"/>
            </w:tcBorders>
            <w:shd w:val="clear" w:color="auto" w:fill="auto"/>
            <w:vAlign w:val="center"/>
          </w:tcPr>
          <w:p w14:paraId="43D72A68" w14:textId="77777777" w:rsidR="00295894" w:rsidRPr="00A618C9" w:rsidRDefault="00295894" w:rsidP="00540AC9">
            <w:pPr>
              <w:widowControl/>
              <w:adjustRightInd/>
              <w:spacing w:line="320" w:lineRule="exact"/>
              <w:jc w:val="center"/>
              <w:textAlignment w:val="auto"/>
              <w:rPr>
                <w:rFonts w:hAnsi="HG丸ｺﾞｼｯｸM-PRO" w:cs="ＭＳ Ｐゴシック"/>
                <w:color w:val="auto"/>
                <w:sz w:val="21"/>
                <w:szCs w:val="21"/>
              </w:rPr>
            </w:pPr>
            <w:r w:rsidRPr="00A618C9">
              <w:rPr>
                <w:rFonts w:hAnsi="HG丸ｺﾞｼｯｸM-PRO"/>
                <w:sz w:val="21"/>
                <w:szCs w:val="21"/>
              </w:rPr>
              <w:t>0%／15%</w:t>
            </w:r>
          </w:p>
        </w:tc>
      </w:tr>
    </w:tbl>
    <w:p w14:paraId="1E35F158" w14:textId="77777777" w:rsidR="00295894" w:rsidRPr="00042861" w:rsidRDefault="00295894" w:rsidP="00067840">
      <w:pPr>
        <w:snapToGrid w:val="0"/>
        <w:spacing w:line="300" w:lineRule="auto"/>
        <w:ind w:firstLine="426"/>
        <w:rPr>
          <w:rFonts w:hAnsi="HG丸ｺﾞｼｯｸM-PRO"/>
          <w:b/>
          <w:color w:val="auto"/>
        </w:rPr>
      </w:pPr>
    </w:p>
    <w:p w14:paraId="167889D9" w14:textId="338C270F" w:rsidR="001C78A0" w:rsidRPr="00042861" w:rsidRDefault="001430C8" w:rsidP="009F7F9D">
      <w:pPr>
        <w:pStyle w:val="4"/>
        <w:numPr>
          <w:ilvl w:val="0"/>
          <w:numId w:val="0"/>
        </w:numPr>
        <w:ind w:firstLineChars="117" w:firstLine="282"/>
      </w:pPr>
      <w:bookmarkStart w:id="238" w:name="_Toc501472721"/>
      <w:r w:rsidRPr="00042861">
        <w:rPr>
          <w:rFonts w:hint="eastAsia"/>
        </w:rPr>
        <w:t>①</w:t>
      </w:r>
      <w:r w:rsidR="00596FD9" w:rsidRPr="00042861">
        <w:t>たばこ対策</w:t>
      </w:r>
      <w:bookmarkEnd w:id="238"/>
    </w:p>
    <w:p w14:paraId="294D0B3F" w14:textId="22C337DA" w:rsidR="00DB3AE5" w:rsidRPr="00042861" w:rsidRDefault="00DB3AE5" w:rsidP="009F7F9D">
      <w:pPr>
        <w:snapToGrid w:val="0"/>
        <w:ind w:firstLineChars="192" w:firstLine="424"/>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ア</w:t>
      </w:r>
      <w:r w:rsidR="00654B56">
        <w:rPr>
          <w:rFonts w:asciiTheme="majorEastAsia" w:eastAsiaTheme="majorEastAsia" w:hAnsiTheme="majorEastAsia" w:hint="eastAsia"/>
          <w:b/>
          <w:color w:val="auto"/>
          <w:sz w:val="22"/>
          <w:szCs w:val="22"/>
        </w:rPr>
        <w:t xml:space="preserve"> </w:t>
      </w:r>
      <w:r w:rsidR="005E21F2">
        <w:rPr>
          <w:rFonts w:asciiTheme="majorEastAsia" w:eastAsiaTheme="majorEastAsia" w:hAnsiTheme="majorEastAsia" w:hint="eastAsia"/>
          <w:b/>
          <w:color w:val="auto"/>
          <w:sz w:val="22"/>
          <w:szCs w:val="22"/>
        </w:rPr>
        <w:t>喫煙率の減少</w:t>
      </w:r>
    </w:p>
    <w:p w14:paraId="3FBAA85D" w14:textId="77777777" w:rsidR="009F7F9D" w:rsidRDefault="00DB3AE5" w:rsidP="009F7F9D">
      <w:pPr>
        <w:ind w:leftChars="236" w:left="705" w:hangingChars="63" w:hanging="139"/>
        <w:rPr>
          <w:sz w:val="22"/>
          <w:szCs w:val="22"/>
        </w:rPr>
      </w:pPr>
      <w:r w:rsidRPr="009034A2">
        <w:rPr>
          <w:rFonts w:hint="eastAsia"/>
          <w:sz w:val="22"/>
          <w:szCs w:val="22"/>
        </w:rPr>
        <w:t>○小・中学校・高等学校等において、喫煙行動・受動喫煙が健康に与える影響等</w:t>
      </w:r>
      <w:r w:rsidR="00B73650" w:rsidRPr="009034A2">
        <w:rPr>
          <w:rFonts w:hint="eastAsia"/>
          <w:sz w:val="22"/>
          <w:szCs w:val="22"/>
        </w:rPr>
        <w:t>の</w:t>
      </w:r>
      <w:r w:rsidRPr="009034A2">
        <w:rPr>
          <w:rFonts w:hint="eastAsia"/>
          <w:sz w:val="22"/>
          <w:szCs w:val="22"/>
        </w:rPr>
        <w:t>正しい知識を学ぶ機会を提供し、未成年者の喫煙をなくします。</w:t>
      </w:r>
    </w:p>
    <w:p w14:paraId="1C2965DC" w14:textId="77777777" w:rsidR="009F7F9D" w:rsidRDefault="009F7F9D" w:rsidP="009F7F9D">
      <w:pPr>
        <w:ind w:leftChars="236" w:left="705" w:hangingChars="63" w:hanging="139"/>
        <w:rPr>
          <w:sz w:val="22"/>
          <w:szCs w:val="22"/>
        </w:rPr>
      </w:pPr>
    </w:p>
    <w:p w14:paraId="205143F2" w14:textId="77777777" w:rsidR="009F7F9D" w:rsidRDefault="00A447B1" w:rsidP="009F7F9D">
      <w:pPr>
        <w:ind w:leftChars="236" w:left="705" w:hangingChars="63" w:hanging="139"/>
        <w:rPr>
          <w:sz w:val="22"/>
          <w:szCs w:val="22"/>
        </w:rPr>
      </w:pPr>
      <w:r w:rsidRPr="009034A2">
        <w:rPr>
          <w:rFonts w:hint="eastAsia"/>
          <w:sz w:val="22"/>
          <w:szCs w:val="22"/>
        </w:rPr>
        <w:t>○大学との協働により、喫煙等が起因となる生活習慣病に関するセミナー等の開催を通じて、たばこに対する正しい知識を習得し、理解を深める取組みを促進します。</w:t>
      </w:r>
    </w:p>
    <w:p w14:paraId="20FB88A4" w14:textId="77777777" w:rsidR="009F7F9D" w:rsidRDefault="009F7F9D" w:rsidP="009F7F9D">
      <w:pPr>
        <w:ind w:leftChars="236" w:left="705" w:hangingChars="63" w:hanging="139"/>
        <w:rPr>
          <w:sz w:val="22"/>
          <w:szCs w:val="22"/>
        </w:rPr>
      </w:pPr>
    </w:p>
    <w:p w14:paraId="14F4B0A0" w14:textId="77777777" w:rsidR="009F7F9D" w:rsidRDefault="00B73650" w:rsidP="009F7F9D">
      <w:pPr>
        <w:ind w:leftChars="236" w:left="705" w:hangingChars="63" w:hanging="139"/>
        <w:rPr>
          <w:sz w:val="22"/>
          <w:szCs w:val="22"/>
        </w:rPr>
      </w:pPr>
      <w:r w:rsidRPr="009034A2">
        <w:rPr>
          <w:rFonts w:hint="eastAsia"/>
          <w:sz w:val="22"/>
          <w:szCs w:val="22"/>
        </w:rPr>
        <w:t>○女性の喫煙率が全国より高いことから、市町村や医療保険者、関係団体等と連携して、特定健診や市町村における母子手帳交付時等を活用し、喫煙状況の把握と適切な禁煙指導を促進します。</w:t>
      </w:r>
    </w:p>
    <w:p w14:paraId="5612CD82" w14:textId="77777777" w:rsidR="009F7F9D" w:rsidRDefault="009F7F9D" w:rsidP="009F7F9D">
      <w:pPr>
        <w:ind w:leftChars="236" w:left="705" w:hangingChars="63" w:hanging="139"/>
        <w:rPr>
          <w:sz w:val="22"/>
          <w:szCs w:val="22"/>
        </w:rPr>
      </w:pPr>
    </w:p>
    <w:p w14:paraId="2A62E0CD" w14:textId="77777777" w:rsidR="009F7F9D" w:rsidRDefault="009F7F9D" w:rsidP="009F7F9D">
      <w:pPr>
        <w:ind w:leftChars="236" w:left="705" w:hangingChars="63" w:hanging="139"/>
        <w:rPr>
          <w:sz w:val="22"/>
          <w:szCs w:val="22"/>
        </w:rPr>
      </w:pPr>
    </w:p>
    <w:p w14:paraId="37A1DCA0" w14:textId="77777777" w:rsidR="009F7F9D" w:rsidRDefault="00DB3AE5" w:rsidP="009F7F9D">
      <w:pPr>
        <w:ind w:leftChars="236" w:left="705" w:hangingChars="63" w:hanging="139"/>
        <w:rPr>
          <w:sz w:val="22"/>
          <w:szCs w:val="22"/>
        </w:rPr>
      </w:pPr>
      <w:r w:rsidRPr="009034A2">
        <w:rPr>
          <w:rFonts w:hint="eastAsia"/>
          <w:sz w:val="22"/>
          <w:szCs w:val="22"/>
        </w:rPr>
        <w:lastRenderedPageBreak/>
        <w:t>○職域等において、医療保険者等と連携した各種セミナー等を通じて正しい知識の啓発を行うとともに、医療保険者が実施する保健事業等の活用により禁煙に関する相談への支援を行います。</w:t>
      </w:r>
    </w:p>
    <w:p w14:paraId="3E948D5A" w14:textId="77777777" w:rsidR="009F7F9D" w:rsidRDefault="009F7F9D" w:rsidP="009F7F9D">
      <w:pPr>
        <w:ind w:leftChars="236" w:left="705" w:hangingChars="63" w:hanging="139"/>
        <w:rPr>
          <w:sz w:val="22"/>
          <w:szCs w:val="22"/>
        </w:rPr>
      </w:pPr>
    </w:p>
    <w:p w14:paraId="71AE1E92" w14:textId="77777777" w:rsidR="009F7F9D" w:rsidRDefault="00B73650" w:rsidP="009F7F9D">
      <w:pPr>
        <w:ind w:leftChars="236" w:left="705" w:hangingChars="63" w:hanging="139"/>
        <w:rPr>
          <w:rFonts w:hAnsi="HG丸ｺﾞｼｯｸM-PRO"/>
          <w:color w:val="auto"/>
          <w:sz w:val="22"/>
          <w:szCs w:val="22"/>
        </w:rPr>
      </w:pPr>
      <w:r w:rsidRPr="00EB31D7">
        <w:rPr>
          <w:rFonts w:hAnsi="HG丸ｺﾞｼｯｸM-PRO" w:hint="eastAsia"/>
          <w:color w:val="auto"/>
          <w:sz w:val="22"/>
          <w:szCs w:val="22"/>
        </w:rPr>
        <w:t>○医療保険者等において実施する「特定健診の保健指導従事者向け研修会」等を通じて、喫煙者の禁煙をサポートする取組みを促進します。</w:t>
      </w:r>
    </w:p>
    <w:p w14:paraId="5200DE58" w14:textId="77777777" w:rsidR="009F7F9D" w:rsidRDefault="009F7F9D" w:rsidP="009F7F9D">
      <w:pPr>
        <w:ind w:leftChars="236" w:left="705" w:hangingChars="63" w:hanging="139"/>
        <w:rPr>
          <w:rFonts w:hAnsi="HG丸ｺﾞｼｯｸM-PRO"/>
          <w:color w:val="auto"/>
          <w:sz w:val="22"/>
          <w:szCs w:val="22"/>
        </w:rPr>
      </w:pPr>
    </w:p>
    <w:p w14:paraId="06BA9BA9" w14:textId="36427206" w:rsidR="00B73650" w:rsidRPr="009034A2" w:rsidRDefault="00B73650" w:rsidP="009F7F9D">
      <w:pPr>
        <w:ind w:leftChars="236" w:left="705" w:hangingChars="63" w:hanging="139"/>
        <w:rPr>
          <w:sz w:val="22"/>
        </w:rPr>
      </w:pPr>
      <w:r w:rsidRPr="009034A2">
        <w:rPr>
          <w:rFonts w:hint="eastAsia"/>
          <w:sz w:val="22"/>
        </w:rPr>
        <w:t>○たばこ対策に取り組む関係団体（医師会、歯科医師会、薬剤師会、看護協会等）と連携し、禁煙支援・禁煙治療に取り組む医療機関や禁煙支援を実施する薬局等の情報を提供し、喫煙者の禁煙サポートを行います。</w:t>
      </w:r>
    </w:p>
    <w:p w14:paraId="3FF268C1" w14:textId="77777777" w:rsidR="00EE2CD7" w:rsidRDefault="00EE2CD7">
      <w:pPr>
        <w:snapToGrid w:val="0"/>
        <w:ind w:leftChars="343" w:left="1043" w:hangingChars="100" w:hanging="220"/>
        <w:rPr>
          <w:rFonts w:hAnsi="HG丸ｺﾞｼｯｸM-PRO"/>
          <w:color w:val="auto"/>
          <w:sz w:val="22"/>
          <w:szCs w:val="22"/>
        </w:rPr>
      </w:pPr>
    </w:p>
    <w:p w14:paraId="51A97D18" w14:textId="2E1D2320" w:rsidR="00DB3AE5" w:rsidRPr="00042861" w:rsidRDefault="00DB3AE5" w:rsidP="009F7F9D">
      <w:pPr>
        <w:snapToGrid w:val="0"/>
        <w:ind w:firstLineChars="128" w:firstLine="283"/>
        <w:rPr>
          <w:rFonts w:asciiTheme="majorEastAsia" w:eastAsiaTheme="majorEastAsia" w:hAnsiTheme="majorEastAsia"/>
          <w:b/>
          <w:color w:val="auto"/>
          <w:sz w:val="22"/>
          <w:szCs w:val="22"/>
        </w:rPr>
      </w:pPr>
      <w:r>
        <w:rPr>
          <w:rFonts w:asciiTheme="majorEastAsia" w:eastAsiaTheme="majorEastAsia" w:hAnsiTheme="majorEastAsia" w:hint="eastAsia"/>
          <w:b/>
          <w:color w:val="auto"/>
          <w:sz w:val="22"/>
          <w:szCs w:val="22"/>
        </w:rPr>
        <w:t>イ</w:t>
      </w:r>
      <w:r w:rsidR="00654B56">
        <w:rPr>
          <w:rFonts w:asciiTheme="majorEastAsia" w:eastAsiaTheme="majorEastAsia" w:hAnsiTheme="majorEastAsia" w:hint="eastAsia"/>
          <w:b/>
          <w:color w:val="auto"/>
          <w:sz w:val="22"/>
          <w:szCs w:val="22"/>
        </w:rPr>
        <w:t xml:space="preserve"> </w:t>
      </w:r>
      <w:r w:rsidR="00B73650">
        <w:rPr>
          <w:rFonts w:asciiTheme="majorEastAsia" w:eastAsiaTheme="majorEastAsia" w:hAnsiTheme="majorEastAsia" w:hint="eastAsia"/>
          <w:b/>
          <w:color w:val="auto"/>
          <w:sz w:val="22"/>
          <w:szCs w:val="22"/>
        </w:rPr>
        <w:t>受動喫煙の防止</w:t>
      </w:r>
    </w:p>
    <w:p w14:paraId="44F15344" w14:textId="77777777" w:rsidR="009F7F9D" w:rsidRDefault="00DB3AE5" w:rsidP="009F7F9D">
      <w:pPr>
        <w:ind w:leftChars="244" w:left="707" w:hangingChars="55" w:hanging="121"/>
        <w:rPr>
          <w:sz w:val="22"/>
        </w:rPr>
      </w:pPr>
      <w:r w:rsidRPr="009034A2">
        <w:rPr>
          <w:rFonts w:hint="eastAsia"/>
          <w:sz w:val="22"/>
        </w:rPr>
        <w:t>○</w:t>
      </w:r>
      <w:r w:rsidR="00440B67" w:rsidRPr="009034A2">
        <w:rPr>
          <w:rFonts w:hint="eastAsia"/>
          <w:sz w:val="22"/>
        </w:rPr>
        <w:t>健康増進法の規定や</w:t>
      </w:r>
      <w:r w:rsidR="004D7E0E" w:rsidRPr="009034A2">
        <w:rPr>
          <w:rFonts w:hint="eastAsia"/>
          <w:sz w:val="22"/>
        </w:rPr>
        <w:t>大阪府受動喫煙の防止に関するガイドラインの主旨を踏まえ、</w:t>
      </w:r>
      <w:r w:rsidR="008A3130" w:rsidRPr="008A3130">
        <w:rPr>
          <w:rFonts w:hint="eastAsia"/>
          <w:sz w:val="22"/>
        </w:rPr>
        <w:t>病院・</w:t>
      </w:r>
      <w:r w:rsidR="004D7E0E" w:rsidRPr="009034A2">
        <w:rPr>
          <w:rFonts w:hint="eastAsia"/>
          <w:sz w:val="22"/>
        </w:rPr>
        <w:t>学校</w:t>
      </w:r>
      <w:r w:rsidR="00440B67" w:rsidRPr="009034A2">
        <w:rPr>
          <w:rFonts w:hint="eastAsia"/>
          <w:sz w:val="22"/>
        </w:rPr>
        <w:t>・官公庁・大学・その他の多数の者が利用する施設における禁煙を推進し、</w:t>
      </w:r>
      <w:r w:rsidR="004D7E0E" w:rsidRPr="009034A2">
        <w:rPr>
          <w:rFonts w:hint="eastAsia"/>
          <w:sz w:val="22"/>
        </w:rPr>
        <w:t>受動喫煙のない環境づくりを促進します。</w:t>
      </w:r>
    </w:p>
    <w:p w14:paraId="157B81A8" w14:textId="77777777" w:rsidR="009F7F9D" w:rsidRDefault="009F7F9D" w:rsidP="009F7F9D">
      <w:pPr>
        <w:ind w:leftChars="244" w:left="707" w:hangingChars="55" w:hanging="121"/>
        <w:rPr>
          <w:sz w:val="22"/>
        </w:rPr>
      </w:pPr>
    </w:p>
    <w:p w14:paraId="6F6D23BE" w14:textId="79142926" w:rsidR="00347CF9" w:rsidRPr="009034A2" w:rsidRDefault="00DB3AE5" w:rsidP="009F7F9D">
      <w:pPr>
        <w:ind w:leftChars="244" w:left="707" w:hangingChars="55" w:hanging="121"/>
        <w:rPr>
          <w:sz w:val="22"/>
        </w:rPr>
      </w:pPr>
      <w:r w:rsidRPr="009034A2">
        <w:rPr>
          <w:rFonts w:hint="eastAsia"/>
          <w:sz w:val="22"/>
        </w:rPr>
        <w:t>○子どもや妊婦を受動喫煙から守るため、母子保健施策と連携して、子育て世代への啓発を強化するとともに、市町村や保健医療関係団体、医療保険者、事業者等との協働により、施設管理者へ全面禁煙に</w:t>
      </w:r>
      <w:r w:rsidR="0079316B" w:rsidRPr="009034A2">
        <w:rPr>
          <w:rFonts w:hint="eastAsia"/>
          <w:sz w:val="22"/>
        </w:rPr>
        <w:t>取組む</w:t>
      </w:r>
      <w:r w:rsidRPr="009034A2">
        <w:rPr>
          <w:rFonts w:hint="eastAsia"/>
          <w:sz w:val="22"/>
        </w:rPr>
        <w:t>意義・必要性等を積極的に働きかけ、全面禁煙宣言施設の充実を図ります。</w:t>
      </w:r>
    </w:p>
    <w:p w14:paraId="490114E0" w14:textId="77777777" w:rsidR="00B73650" w:rsidRPr="009034A2" w:rsidRDefault="00B73650" w:rsidP="009034A2">
      <w:pPr>
        <w:snapToGrid w:val="0"/>
        <w:ind w:leftChars="275" w:left="870" w:hangingChars="100" w:hanging="210"/>
        <w:rPr>
          <w:rFonts w:hAnsi="HG丸ｺﾞｼｯｸM-PRO" w:cs="ＭＳ 明朝"/>
          <w:color w:val="000000" w:themeColor="text1"/>
          <w:kern w:val="2"/>
          <w:sz w:val="21"/>
          <w:szCs w:val="22"/>
        </w:rPr>
      </w:pPr>
    </w:p>
    <w:p w14:paraId="498AC218" w14:textId="2ED95F63" w:rsidR="00490EC3" w:rsidRPr="00042861" w:rsidRDefault="001C78A0" w:rsidP="009F7F9D">
      <w:pPr>
        <w:pStyle w:val="4"/>
        <w:numPr>
          <w:ilvl w:val="0"/>
          <w:numId w:val="0"/>
        </w:numPr>
        <w:ind w:firstLineChars="117" w:firstLine="282"/>
      </w:pPr>
      <w:bookmarkStart w:id="239" w:name="_Toc501472722"/>
      <w:r w:rsidRPr="00042861">
        <w:rPr>
          <w:rFonts w:hint="eastAsia"/>
        </w:rPr>
        <w:t>②</w:t>
      </w:r>
      <w:r w:rsidR="00596FD9" w:rsidRPr="00042861">
        <w:t>喫煙以外の生活習慣の改善</w:t>
      </w:r>
      <w:bookmarkEnd w:id="239"/>
    </w:p>
    <w:p w14:paraId="6B45020F" w14:textId="77777777" w:rsidR="006F4172" w:rsidRPr="00042861" w:rsidRDefault="000C6C9A" w:rsidP="009F7F9D">
      <w:pPr>
        <w:adjustRightInd/>
        <w:ind w:leftChars="236" w:left="705" w:hangingChars="63" w:hanging="139"/>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11142E" w:rsidRPr="00042861">
        <w:rPr>
          <w:rFonts w:hAnsi="HG丸ｺﾞｼｯｸM-PRO" w:cstheme="minorBidi" w:hint="eastAsia"/>
          <w:color w:val="000000" w:themeColor="text1"/>
          <w:kern w:val="2"/>
          <w:sz w:val="22"/>
          <w:szCs w:val="22"/>
        </w:rPr>
        <w:t>市町村、学校、医療保険者、関係団体、</w:t>
      </w:r>
      <w:r w:rsidRPr="00042861">
        <w:rPr>
          <w:rFonts w:hAnsi="HG丸ｺﾞｼｯｸM-PRO" w:cstheme="minorBidi" w:hint="eastAsia"/>
          <w:color w:val="000000" w:themeColor="text1"/>
          <w:kern w:val="2"/>
          <w:sz w:val="22"/>
          <w:szCs w:val="22"/>
        </w:rPr>
        <w:t>民間企業等と連携</w:t>
      </w:r>
      <w:r w:rsidR="0011142E" w:rsidRPr="00042861">
        <w:rPr>
          <w:rFonts w:hAnsi="HG丸ｺﾞｼｯｸM-PRO" w:cstheme="minorBidi" w:hint="eastAsia"/>
          <w:color w:val="000000" w:themeColor="text1"/>
          <w:kern w:val="2"/>
          <w:sz w:val="22"/>
          <w:szCs w:val="22"/>
        </w:rPr>
        <w:t>し、</w:t>
      </w:r>
      <w:r w:rsidRPr="00042861">
        <w:rPr>
          <w:rFonts w:hAnsi="HG丸ｺﾞｼｯｸM-PRO" w:cstheme="minorBidi" w:hint="eastAsia"/>
          <w:color w:val="000000" w:themeColor="text1"/>
          <w:kern w:val="2"/>
          <w:sz w:val="22"/>
          <w:szCs w:val="22"/>
        </w:rPr>
        <w:t>栄養バランスの良い食生活</w:t>
      </w:r>
      <w:r w:rsidR="0011142E" w:rsidRPr="00042861">
        <w:rPr>
          <w:rFonts w:hAnsi="HG丸ｺﾞｼｯｸM-PRO" w:cstheme="minorBidi" w:hint="eastAsia"/>
          <w:color w:val="000000" w:themeColor="text1"/>
          <w:kern w:val="2"/>
          <w:sz w:val="22"/>
          <w:szCs w:val="22"/>
        </w:rPr>
        <w:t>、適正体重、</w:t>
      </w:r>
      <w:r w:rsidRPr="00042861">
        <w:rPr>
          <w:rFonts w:hAnsi="HG丸ｺﾞｼｯｸM-PRO" w:cstheme="minorBidi" w:hint="eastAsia"/>
          <w:color w:val="000000" w:themeColor="text1"/>
          <w:kern w:val="2"/>
          <w:sz w:val="22"/>
          <w:szCs w:val="22"/>
        </w:rPr>
        <w:t>身体活動量、適量飲酒</w:t>
      </w:r>
      <w:r w:rsidR="0011142E" w:rsidRPr="00042861">
        <w:rPr>
          <w:rFonts w:hAnsi="HG丸ｺﾞｼｯｸM-PRO" w:cstheme="minorBidi" w:hint="eastAsia"/>
          <w:color w:val="000000" w:themeColor="text1"/>
          <w:kern w:val="2"/>
          <w:sz w:val="22"/>
          <w:szCs w:val="22"/>
        </w:rPr>
        <w:t>など、がんの予防につながる生活習慣について普及啓発を行います</w:t>
      </w:r>
      <w:r w:rsidRPr="00042861">
        <w:rPr>
          <w:rFonts w:hAnsi="HG丸ｺﾞｼｯｸM-PRO" w:cstheme="minorBidi" w:hint="eastAsia"/>
          <w:color w:val="000000" w:themeColor="text1"/>
          <w:kern w:val="2"/>
          <w:sz w:val="22"/>
          <w:szCs w:val="22"/>
        </w:rPr>
        <w:t>。</w:t>
      </w:r>
    </w:p>
    <w:p w14:paraId="516CF681" w14:textId="77777777" w:rsidR="009A76F3" w:rsidRPr="00042861" w:rsidRDefault="009A76F3">
      <w:pPr>
        <w:adjustRightInd/>
        <w:ind w:leftChars="289" w:left="914" w:hangingChars="100" w:hanging="220"/>
        <w:textAlignment w:val="auto"/>
        <w:rPr>
          <w:rFonts w:hAnsi="HG丸ｺﾞｼｯｸM-PRO" w:cstheme="minorBidi"/>
          <w:color w:val="000000" w:themeColor="text1"/>
          <w:kern w:val="2"/>
          <w:sz w:val="22"/>
          <w:szCs w:val="22"/>
        </w:rPr>
      </w:pPr>
    </w:p>
    <w:p w14:paraId="5C3992D8" w14:textId="642D2DDB" w:rsidR="005770BD" w:rsidRPr="00042861" w:rsidRDefault="001C78A0" w:rsidP="009F7F9D">
      <w:pPr>
        <w:pStyle w:val="4"/>
        <w:numPr>
          <w:ilvl w:val="0"/>
          <w:numId w:val="0"/>
        </w:numPr>
        <w:ind w:firstLineChars="117" w:firstLine="282"/>
      </w:pPr>
      <w:bookmarkStart w:id="240" w:name="_Toc501472723"/>
      <w:r w:rsidRPr="00042861">
        <w:rPr>
          <w:rFonts w:hint="eastAsia"/>
        </w:rPr>
        <w:t>③</w:t>
      </w:r>
      <w:r w:rsidR="003B0AB4" w:rsidRPr="00042861">
        <w:rPr>
          <w:rFonts w:hint="eastAsia"/>
        </w:rPr>
        <w:t>がん教育、がんに関する知識の普及啓発</w:t>
      </w:r>
      <w:bookmarkEnd w:id="240"/>
    </w:p>
    <w:p w14:paraId="27C35C76" w14:textId="77777777" w:rsidR="00AA4032" w:rsidRDefault="00AA4032" w:rsidP="009F7F9D">
      <w:pPr>
        <w:tabs>
          <w:tab w:val="left" w:pos="8364"/>
        </w:tabs>
        <w:ind w:leftChars="236" w:left="705" w:hangingChars="63" w:hanging="139"/>
        <w:rPr>
          <w:rFonts w:hAnsi="HG丸ｺﾞｼｯｸM-PRO"/>
          <w:color w:val="auto"/>
          <w:sz w:val="22"/>
          <w:szCs w:val="22"/>
        </w:rPr>
      </w:pPr>
      <w:r w:rsidRPr="00042861">
        <w:rPr>
          <w:rFonts w:hAnsi="HG丸ｺﾞｼｯｸM-PRO" w:hint="eastAsia"/>
          <w:color w:val="auto"/>
          <w:sz w:val="22"/>
          <w:szCs w:val="22"/>
        </w:rPr>
        <w:t>○</w:t>
      </w:r>
      <w:r>
        <w:rPr>
          <w:rFonts w:hAnsi="HG丸ｺﾞｼｯｸM-PRO" w:hint="eastAsia"/>
          <w:color w:val="auto"/>
          <w:sz w:val="22"/>
          <w:szCs w:val="22"/>
        </w:rPr>
        <w:t>学校で、新</w:t>
      </w:r>
      <w:r w:rsidRPr="004D7E0E">
        <w:rPr>
          <w:rFonts w:hAnsi="HG丸ｺﾞｼｯｸM-PRO" w:hint="eastAsia"/>
          <w:color w:val="auto"/>
          <w:sz w:val="22"/>
          <w:szCs w:val="22"/>
        </w:rPr>
        <w:t>学習指導要領に</w:t>
      </w:r>
      <w:r>
        <w:rPr>
          <w:rFonts w:hAnsi="HG丸ｺﾞｼｯｸM-PRO" w:hint="eastAsia"/>
          <w:color w:val="auto"/>
          <w:sz w:val="22"/>
          <w:szCs w:val="22"/>
        </w:rPr>
        <w:t>対応した</w:t>
      </w:r>
      <w:r w:rsidRPr="004D7E0E">
        <w:rPr>
          <w:rFonts w:hAnsi="HG丸ｺﾞｼｯｸM-PRO" w:hint="eastAsia"/>
          <w:color w:val="auto"/>
          <w:sz w:val="22"/>
          <w:szCs w:val="22"/>
        </w:rPr>
        <w:t>がん教育</w:t>
      </w:r>
      <w:r>
        <w:rPr>
          <w:rFonts w:hAnsi="HG丸ｺﾞｼｯｸM-PRO" w:hint="eastAsia"/>
          <w:color w:val="auto"/>
          <w:sz w:val="22"/>
          <w:szCs w:val="22"/>
        </w:rPr>
        <w:t>を充実させるため</w:t>
      </w:r>
      <w:r w:rsidRPr="004D7E0E">
        <w:rPr>
          <w:rFonts w:hAnsi="HG丸ｺﾞｼｯｸM-PRO" w:hint="eastAsia"/>
          <w:color w:val="auto"/>
          <w:sz w:val="22"/>
          <w:szCs w:val="22"/>
        </w:rPr>
        <w:t>、がん教育を担当する教員に対する研修を実施します。</w:t>
      </w:r>
    </w:p>
    <w:p w14:paraId="0CBED53D" w14:textId="77777777" w:rsidR="00AA4032" w:rsidRDefault="00AA4032">
      <w:pPr>
        <w:tabs>
          <w:tab w:val="left" w:pos="8364"/>
        </w:tabs>
        <w:ind w:leftChars="300" w:left="940" w:hangingChars="100" w:hanging="220"/>
        <w:rPr>
          <w:rFonts w:hAnsi="HG丸ｺﾞｼｯｸM-PRO"/>
          <w:color w:val="auto"/>
          <w:sz w:val="22"/>
          <w:szCs w:val="22"/>
        </w:rPr>
      </w:pPr>
    </w:p>
    <w:p w14:paraId="10074BBF" w14:textId="7A6D7BE6" w:rsidR="00AA4032" w:rsidRDefault="00AA4032" w:rsidP="009F7F9D">
      <w:pPr>
        <w:tabs>
          <w:tab w:val="left" w:pos="8364"/>
        </w:tabs>
        <w:ind w:leftChars="236" w:left="705" w:hangingChars="63" w:hanging="139"/>
        <w:rPr>
          <w:rFonts w:hAnsi="HG丸ｺﾞｼｯｸM-PRO"/>
          <w:color w:val="auto"/>
          <w:sz w:val="22"/>
          <w:szCs w:val="22"/>
        </w:rPr>
      </w:pPr>
      <w:r w:rsidRPr="00042861">
        <w:rPr>
          <w:rFonts w:hAnsi="HG丸ｺﾞｼｯｸM-PRO" w:hint="eastAsia"/>
          <w:color w:val="auto"/>
          <w:sz w:val="22"/>
          <w:szCs w:val="22"/>
        </w:rPr>
        <w:t>○</w:t>
      </w:r>
      <w:r w:rsidRPr="004D7E0E">
        <w:rPr>
          <w:rFonts w:hAnsi="HG丸ｺﾞｼｯｸM-PRO" w:hint="eastAsia"/>
          <w:color w:val="auto"/>
          <w:sz w:val="22"/>
          <w:szCs w:val="22"/>
        </w:rPr>
        <w:t>がん対策基金を活用し、がん専門医</w:t>
      </w:r>
      <w:r>
        <w:rPr>
          <w:rFonts w:hAnsi="HG丸ｺﾞｼｯｸM-PRO" w:hint="eastAsia"/>
          <w:color w:val="auto"/>
          <w:sz w:val="22"/>
          <w:szCs w:val="22"/>
        </w:rPr>
        <w:t>、がん経験者、学校医</w:t>
      </w:r>
      <w:r w:rsidRPr="004D7E0E">
        <w:rPr>
          <w:rFonts w:hAnsi="HG丸ｺﾞｼｯｸM-PRO" w:hint="eastAsia"/>
          <w:color w:val="auto"/>
          <w:sz w:val="22"/>
          <w:szCs w:val="22"/>
        </w:rPr>
        <w:t>など外部講師の活用やテキストの定期的な更新など、学校が主体</w:t>
      </w:r>
      <w:r w:rsidR="00981B0C">
        <w:rPr>
          <w:rFonts w:hAnsi="HG丸ｺﾞｼｯｸM-PRO" w:hint="eastAsia"/>
          <w:color w:val="auto"/>
          <w:sz w:val="22"/>
          <w:szCs w:val="22"/>
        </w:rPr>
        <w:t>の</w:t>
      </w:r>
      <w:r w:rsidRPr="004D7E0E">
        <w:rPr>
          <w:rFonts w:hAnsi="HG丸ｺﾞｼｯｸM-PRO" w:hint="eastAsia"/>
          <w:color w:val="auto"/>
          <w:sz w:val="22"/>
          <w:szCs w:val="22"/>
        </w:rPr>
        <w:t>がん教育を実施できるよう支援します。</w:t>
      </w:r>
    </w:p>
    <w:p w14:paraId="02F195EA" w14:textId="77777777" w:rsidR="00AA4032" w:rsidRDefault="00AA4032">
      <w:pPr>
        <w:tabs>
          <w:tab w:val="left" w:pos="8364"/>
        </w:tabs>
        <w:ind w:leftChars="300" w:left="940" w:hangingChars="100" w:hanging="220"/>
        <w:rPr>
          <w:rFonts w:hAnsi="HG丸ｺﾞｼｯｸM-PRO"/>
          <w:color w:val="auto"/>
          <w:sz w:val="22"/>
          <w:szCs w:val="22"/>
        </w:rPr>
      </w:pPr>
    </w:p>
    <w:p w14:paraId="65ED927D" w14:textId="5EB4987E" w:rsidR="00AA4032" w:rsidRPr="00042861" w:rsidRDefault="00AA4032" w:rsidP="009F7F9D">
      <w:pPr>
        <w:tabs>
          <w:tab w:val="left" w:pos="8364"/>
        </w:tabs>
        <w:ind w:leftChars="236" w:left="705" w:hangingChars="63" w:hanging="139"/>
        <w:rPr>
          <w:rFonts w:hAnsi="HG丸ｺﾞｼｯｸM-PRO"/>
          <w:color w:val="auto"/>
          <w:sz w:val="22"/>
          <w:szCs w:val="22"/>
        </w:rPr>
      </w:pPr>
      <w:r w:rsidRPr="00042861">
        <w:rPr>
          <w:rFonts w:hAnsi="HG丸ｺﾞｼｯｸM-PRO" w:hint="eastAsia"/>
          <w:color w:val="auto"/>
          <w:sz w:val="22"/>
          <w:szCs w:val="22"/>
        </w:rPr>
        <w:t>○</w:t>
      </w:r>
      <w:r w:rsidR="00981B0C">
        <w:rPr>
          <w:rFonts w:hAnsi="HG丸ｺﾞｼｯｸM-PRO" w:hint="eastAsia"/>
          <w:color w:val="auto"/>
          <w:sz w:val="22"/>
          <w:szCs w:val="22"/>
        </w:rPr>
        <w:t>府民が</w:t>
      </w:r>
      <w:r w:rsidRPr="00042861">
        <w:rPr>
          <w:rFonts w:hAnsi="HG丸ｺﾞｼｯｸM-PRO" w:hint="eastAsia"/>
          <w:color w:val="auto"/>
          <w:sz w:val="22"/>
          <w:szCs w:val="22"/>
        </w:rPr>
        <w:t>がんやがん予防に対する正しい知識を得</w:t>
      </w:r>
      <w:r w:rsidR="00981B0C">
        <w:rPr>
          <w:rFonts w:hAnsi="HG丸ｺﾞｼｯｸM-PRO" w:hint="eastAsia"/>
          <w:color w:val="auto"/>
          <w:sz w:val="22"/>
          <w:szCs w:val="22"/>
        </w:rPr>
        <w:t>て</w:t>
      </w:r>
      <w:r w:rsidR="00DD068A">
        <w:rPr>
          <w:rFonts w:hAnsi="HG丸ｺﾞｼｯｸM-PRO" w:hint="eastAsia"/>
          <w:color w:val="auto"/>
          <w:sz w:val="22"/>
          <w:szCs w:val="22"/>
        </w:rPr>
        <w:t>、</w:t>
      </w:r>
      <w:r w:rsidR="00981B0C">
        <w:rPr>
          <w:rFonts w:hAnsi="HG丸ｺﾞｼｯｸM-PRO" w:hint="eastAsia"/>
          <w:color w:val="auto"/>
          <w:sz w:val="22"/>
          <w:szCs w:val="22"/>
        </w:rPr>
        <w:t>主体的に健康行動が実践できるよう</w:t>
      </w:r>
      <w:r w:rsidRPr="00042861">
        <w:rPr>
          <w:rFonts w:hAnsi="HG丸ｺﾞｼｯｸM-PRO" w:hint="eastAsia"/>
          <w:color w:val="auto"/>
          <w:sz w:val="22"/>
          <w:szCs w:val="22"/>
        </w:rPr>
        <w:t>、大学、民間団体や患者団体、医療保険者、事業主など様々な主体と連携してセミナー開催などの普及啓発に努めます。</w:t>
      </w:r>
    </w:p>
    <w:p w14:paraId="6619BEDC" w14:textId="77777777" w:rsidR="005770BD" w:rsidRPr="00AA4032" w:rsidRDefault="005770BD">
      <w:pPr>
        <w:tabs>
          <w:tab w:val="left" w:pos="8364"/>
        </w:tabs>
        <w:snapToGrid w:val="0"/>
        <w:ind w:firstLineChars="300" w:firstLine="663"/>
        <w:rPr>
          <w:rFonts w:hAnsi="HG丸ｺﾞｼｯｸM-PRO"/>
          <w:b/>
          <w:color w:val="FF0000"/>
          <w:sz w:val="22"/>
          <w:szCs w:val="22"/>
        </w:rPr>
      </w:pPr>
    </w:p>
    <w:p w14:paraId="04BBD957" w14:textId="3445230B" w:rsidR="005770BD" w:rsidRPr="00042861" w:rsidRDefault="001C78A0" w:rsidP="009F7F9D">
      <w:pPr>
        <w:pStyle w:val="4"/>
        <w:numPr>
          <w:ilvl w:val="0"/>
          <w:numId w:val="0"/>
        </w:numPr>
        <w:ind w:firstLineChars="117" w:firstLine="282"/>
      </w:pPr>
      <w:bookmarkStart w:id="241" w:name="_Toc501472724"/>
      <w:r w:rsidRPr="00042861">
        <w:rPr>
          <w:rFonts w:hint="eastAsia"/>
        </w:rPr>
        <w:lastRenderedPageBreak/>
        <w:t>④</w:t>
      </w:r>
      <w:r w:rsidR="00DD28D7" w:rsidRPr="00042861">
        <w:rPr>
          <w:rFonts w:hint="eastAsia"/>
        </w:rPr>
        <w:t>がんに関する</w:t>
      </w:r>
      <w:r w:rsidR="005770BD" w:rsidRPr="00042861">
        <w:t>感染症対策</w:t>
      </w:r>
      <w:bookmarkEnd w:id="241"/>
      <w:r w:rsidR="0087640E" w:rsidRPr="00042861">
        <w:rPr>
          <w:rFonts w:hint="eastAsia"/>
        </w:rPr>
        <w:t xml:space="preserve">　　</w:t>
      </w:r>
    </w:p>
    <w:p w14:paraId="324174DA" w14:textId="77777777" w:rsidR="009F7F9D" w:rsidRDefault="00B73650" w:rsidP="009F7F9D">
      <w:pPr>
        <w:widowControl/>
        <w:adjustRightInd/>
        <w:ind w:leftChars="236" w:left="705" w:hangingChars="63" w:hanging="139"/>
        <w:jc w:val="left"/>
        <w:textAlignment w:val="auto"/>
        <w:rPr>
          <w:rFonts w:hAnsi="HG丸ｺﾞｼｯｸM-PRO"/>
          <w:color w:val="auto"/>
          <w:sz w:val="22"/>
          <w:szCs w:val="22"/>
        </w:rPr>
      </w:pPr>
      <w:r w:rsidRPr="00042861">
        <w:rPr>
          <w:rFonts w:hAnsi="HG丸ｺﾞｼｯｸM-PRO" w:hint="eastAsia"/>
          <w:color w:val="auto"/>
          <w:sz w:val="22"/>
          <w:szCs w:val="22"/>
        </w:rPr>
        <w:t>○</w:t>
      </w:r>
      <w:r w:rsidRPr="00363C42">
        <w:rPr>
          <w:rFonts w:hAnsi="HG丸ｺﾞｼｯｸM-PRO" w:hint="eastAsia"/>
          <w:color w:val="auto"/>
          <w:sz w:val="22"/>
          <w:szCs w:val="22"/>
        </w:rPr>
        <w:t>子宮頸がん予防ワクチンの接種については、</w:t>
      </w:r>
      <w:r w:rsidRPr="00042861">
        <w:rPr>
          <w:rFonts w:hAnsi="HG丸ｺﾞｼｯｸM-PRO" w:hint="eastAsia"/>
          <w:color w:val="auto"/>
          <w:sz w:val="22"/>
          <w:szCs w:val="22"/>
        </w:rPr>
        <w:t>国の科学的知見に基づく総合的な判断を踏まえ必要な対応を行います。</w:t>
      </w:r>
    </w:p>
    <w:p w14:paraId="0F2FBD86" w14:textId="77777777" w:rsidR="009F7F9D" w:rsidRDefault="009F7F9D" w:rsidP="009F7F9D">
      <w:pPr>
        <w:widowControl/>
        <w:adjustRightInd/>
        <w:ind w:leftChars="236" w:left="705" w:hangingChars="63" w:hanging="139"/>
        <w:jc w:val="left"/>
        <w:textAlignment w:val="auto"/>
        <w:rPr>
          <w:rFonts w:hAnsi="HG丸ｺﾞｼｯｸM-PRO"/>
          <w:color w:val="auto"/>
          <w:sz w:val="22"/>
          <w:szCs w:val="22"/>
        </w:rPr>
      </w:pPr>
    </w:p>
    <w:p w14:paraId="567C4D88" w14:textId="142CA12B" w:rsidR="00A174EA" w:rsidRDefault="00B73650" w:rsidP="009F7F9D">
      <w:pPr>
        <w:widowControl/>
        <w:adjustRightInd/>
        <w:ind w:leftChars="236" w:left="705" w:hangingChars="63" w:hanging="139"/>
        <w:jc w:val="left"/>
        <w:textAlignment w:val="auto"/>
        <w:rPr>
          <w:rFonts w:hAnsi="HG丸ｺﾞｼｯｸM-PRO"/>
          <w:color w:val="auto"/>
          <w:sz w:val="22"/>
          <w:szCs w:val="22"/>
        </w:rPr>
      </w:pPr>
      <w:r w:rsidRPr="00042861">
        <w:rPr>
          <w:rFonts w:hAnsi="HG丸ｺﾞｼｯｸM-PRO" w:hint="eastAsia"/>
          <w:color w:val="auto"/>
          <w:sz w:val="22"/>
          <w:szCs w:val="22"/>
        </w:rPr>
        <w:t>○ヘリコバクター・ピロリ</w:t>
      </w:r>
      <w:r>
        <w:rPr>
          <w:rFonts w:hAnsi="HG丸ｺﾞｼｯｸM-PRO" w:hint="eastAsia"/>
          <w:color w:val="auto"/>
          <w:sz w:val="22"/>
          <w:szCs w:val="22"/>
        </w:rPr>
        <w:t>菌</w:t>
      </w:r>
      <w:r w:rsidRPr="00042861">
        <w:rPr>
          <w:rFonts w:hAnsi="HG丸ｺﾞｼｯｸM-PRO" w:hint="eastAsia"/>
          <w:color w:val="auto"/>
          <w:sz w:val="22"/>
          <w:szCs w:val="22"/>
        </w:rPr>
        <w:t>については、除菌による胃がん発症予防の有効性に係る国の検討結果を踏まえ必要な対応を行います。</w:t>
      </w:r>
    </w:p>
    <w:p w14:paraId="55371047" w14:textId="77777777" w:rsidR="00981B0C" w:rsidRDefault="00981B0C" w:rsidP="009F7F9D">
      <w:pPr>
        <w:widowControl/>
        <w:adjustRightInd/>
        <w:ind w:leftChars="236" w:left="705" w:hangingChars="63" w:hanging="139"/>
        <w:jc w:val="left"/>
        <w:textAlignment w:val="auto"/>
        <w:rPr>
          <w:rFonts w:hAnsi="HG丸ｺﾞｼｯｸM-PRO"/>
          <w:color w:val="FF0000"/>
          <w:sz w:val="22"/>
          <w:szCs w:val="22"/>
        </w:rPr>
      </w:pPr>
    </w:p>
    <w:bookmarkStart w:id="242" w:name="_Toc501472725"/>
    <w:p w14:paraId="79B73CC9" w14:textId="77777777" w:rsidR="00596FD9" w:rsidRDefault="00EE2CD7" w:rsidP="00A618C9">
      <w:pPr>
        <w:pStyle w:val="3"/>
        <w:ind w:firstLineChars="50" w:firstLine="181"/>
        <w:rPr>
          <w:rFonts w:asciiTheme="majorEastAsia" w:eastAsiaTheme="majorEastAsia" w:hAnsiTheme="majorEastAsia"/>
          <w:b/>
          <w:color w:val="0070C0"/>
          <w:sz w:val="28"/>
          <w:szCs w:val="28"/>
        </w:rPr>
      </w:pPr>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567612" behindDoc="0" locked="0" layoutInCell="1" allowOverlap="1" wp14:anchorId="1881EE9F" wp14:editId="4BAC1BBC">
                <wp:simplePos x="0" y="0"/>
                <wp:positionH relativeFrom="margin">
                  <wp:align>center</wp:align>
                </wp:positionH>
                <wp:positionV relativeFrom="paragraph">
                  <wp:posOffset>402590</wp:posOffset>
                </wp:positionV>
                <wp:extent cx="4730750" cy="413385"/>
                <wp:effectExtent l="0" t="0" r="0" b="5715"/>
                <wp:wrapNone/>
                <wp:docPr id="3075" name="正方形/長方形 3075"/>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068AED23" w14:textId="43F637AF" w:rsidR="00981B0C" w:rsidRPr="00EE2CD7" w:rsidRDefault="00981B0C"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正方形/長方形 3075" o:spid="_x0000_s1187" style="position:absolute;left:0;text-align:left;margin-left:0;margin-top:31.7pt;width:372.5pt;height:32.55pt;z-index:251567612;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" fillcolor="window" stroked="f" strokeweight="2pt">
                <v:textbox>
                  <w:txbxContent>
                    <w:p w14:paraId="068AED23" w14:textId="43F637AF" w:rsidR="00981B0C" w:rsidRPr="00EE2CD7" w:rsidRDefault="00981B0C"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v:textbox>
                <w10:wrap anchorx="margin"/>
              </v:rect>
            </w:pict>
          </mc:Fallback>
        </mc:AlternateContent>
      </w:r>
      <w:bookmarkStart w:id="243" w:name="_Toc486531975"/>
      <w:bookmarkStart w:id="244" w:name="_Toc487755816"/>
      <w:bookmarkStart w:id="245" w:name="_Toc487757251"/>
      <w:bookmarkStart w:id="246" w:name="_Toc487757363"/>
      <w:bookmarkStart w:id="247" w:name="_Toc487757562"/>
      <w:bookmarkStart w:id="248" w:name="_Toc488877911"/>
      <w:bookmarkStart w:id="249" w:name="_Toc485731147"/>
      <w:r w:rsidR="00596FD9" w:rsidRPr="00042861">
        <w:rPr>
          <w:rFonts w:asciiTheme="majorEastAsia" w:eastAsiaTheme="majorEastAsia" w:hAnsiTheme="majorEastAsia"/>
          <w:b/>
          <w:color w:val="0070C0"/>
          <w:sz w:val="28"/>
          <w:szCs w:val="28"/>
        </w:rPr>
        <w:t>(2)</w:t>
      </w:r>
      <w:r w:rsidR="0045215A" w:rsidRPr="00042861">
        <w:rPr>
          <w:rFonts w:asciiTheme="majorEastAsia" w:eastAsiaTheme="majorEastAsia" w:hAnsiTheme="majorEastAsia"/>
          <w:b/>
          <w:color w:val="0070C0"/>
          <w:sz w:val="28"/>
          <w:szCs w:val="28"/>
        </w:rPr>
        <w:t xml:space="preserve"> </w:t>
      </w:r>
      <w:r w:rsidR="00C922EC" w:rsidRPr="00042861">
        <w:rPr>
          <w:rFonts w:asciiTheme="majorEastAsia" w:eastAsiaTheme="majorEastAsia" w:hAnsiTheme="majorEastAsia" w:hint="eastAsia"/>
          <w:b/>
          <w:color w:val="0070C0"/>
          <w:sz w:val="28"/>
          <w:szCs w:val="28"/>
        </w:rPr>
        <w:t>がん検診による</w:t>
      </w:r>
      <w:r w:rsidR="00596FD9" w:rsidRPr="00042861">
        <w:rPr>
          <w:rFonts w:asciiTheme="majorEastAsia" w:eastAsiaTheme="majorEastAsia" w:hAnsiTheme="majorEastAsia" w:hint="eastAsia"/>
          <w:b/>
          <w:color w:val="0070C0"/>
          <w:sz w:val="28"/>
          <w:szCs w:val="28"/>
        </w:rPr>
        <w:t>がんの早期発見（２次予防）</w:t>
      </w:r>
      <w:bookmarkEnd w:id="242"/>
      <w:bookmarkEnd w:id="243"/>
      <w:bookmarkEnd w:id="244"/>
      <w:bookmarkEnd w:id="245"/>
      <w:bookmarkEnd w:id="246"/>
      <w:bookmarkEnd w:id="247"/>
      <w:bookmarkEnd w:id="248"/>
    </w:p>
    <w:p w14:paraId="05A3D7D2" w14:textId="77777777" w:rsidR="00EE2CD7" w:rsidRPr="00EE2CD7" w:rsidRDefault="00EE2CD7" w:rsidP="00EE2CD7"/>
    <w:p w14:paraId="799B3CDF" w14:textId="77777777" w:rsidR="00EE2CD7" w:rsidRPr="00EE2CD7" w:rsidRDefault="00EE2CD7" w:rsidP="00EE2CD7"/>
    <w:bookmarkEnd w:id="249"/>
    <w:tbl>
      <w:tblPr>
        <w:tblW w:w="8930" w:type="dxa"/>
        <w:tblInd w:w="241" w:type="dxa"/>
        <w:tblCellMar>
          <w:left w:w="99" w:type="dxa"/>
          <w:right w:w="99" w:type="dxa"/>
        </w:tblCellMar>
        <w:tblLook w:val="04A0" w:firstRow="1" w:lastRow="0" w:firstColumn="1" w:lastColumn="0" w:noHBand="0" w:noVBand="1"/>
      </w:tblPr>
      <w:tblGrid>
        <w:gridCol w:w="425"/>
        <w:gridCol w:w="2127"/>
        <w:gridCol w:w="2268"/>
        <w:gridCol w:w="2055"/>
        <w:gridCol w:w="2055"/>
      </w:tblGrid>
      <w:tr w:rsidR="00E63A4B" w:rsidRPr="001E2516" w14:paraId="092A8937" w14:textId="77777777" w:rsidTr="00782B91">
        <w:trPr>
          <w:trHeight w:val="454"/>
        </w:trPr>
        <w:tc>
          <w:tcPr>
            <w:tcW w:w="42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37B2FF2" w14:textId="77777777" w:rsidR="00E63A4B" w:rsidRPr="005357FF"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p>
        </w:tc>
        <w:tc>
          <w:tcPr>
            <w:tcW w:w="4395" w:type="dxa"/>
            <w:gridSpan w:val="2"/>
            <w:tcBorders>
              <w:top w:val="single" w:sz="12" w:space="0" w:color="auto"/>
              <w:left w:val="nil"/>
              <w:bottom w:val="single" w:sz="12" w:space="0" w:color="auto"/>
              <w:right w:val="single" w:sz="4" w:space="0" w:color="auto"/>
            </w:tcBorders>
            <w:shd w:val="clear" w:color="auto" w:fill="BFBFBF" w:themeFill="background1" w:themeFillShade="BF"/>
            <w:vAlign w:val="center"/>
          </w:tcPr>
          <w:p w14:paraId="37EB3759" w14:textId="4F98E2C5" w:rsidR="00E63A4B" w:rsidRPr="005357FF" w:rsidRDefault="001D45BB" w:rsidP="00E63A4B">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Pr>
                <w:rFonts w:ascii="ＭＳ ゴシック" w:eastAsia="ＭＳ ゴシック" w:hAnsi="ＭＳ ゴシック" w:cs="ＭＳ Ｐゴシック" w:hint="eastAsia"/>
                <w:b/>
                <w:color w:val="auto"/>
                <w:sz w:val="20"/>
                <w:szCs w:val="20"/>
              </w:rPr>
              <w:t>個別</w:t>
            </w:r>
            <w:r w:rsidR="00E63A4B" w:rsidRPr="005357FF">
              <w:rPr>
                <w:rFonts w:ascii="ＭＳ ゴシック" w:eastAsia="ＭＳ ゴシック" w:hAnsi="ＭＳ ゴシック" w:cs="ＭＳ Ｐゴシック" w:hint="eastAsia"/>
                <w:b/>
                <w:color w:val="auto"/>
                <w:sz w:val="20"/>
                <w:szCs w:val="20"/>
              </w:rPr>
              <w:t>目標</w:t>
            </w:r>
          </w:p>
        </w:tc>
        <w:tc>
          <w:tcPr>
            <w:tcW w:w="2055"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55B72267" w14:textId="77777777" w:rsidR="00E63A4B" w:rsidRPr="005357FF"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sidRPr="005357FF">
              <w:rPr>
                <w:rFonts w:ascii="ＭＳ ゴシック" w:eastAsia="ＭＳ ゴシック" w:hAnsi="ＭＳ ゴシック" w:cs="ＭＳ Ｐゴシック" w:hint="eastAsia"/>
                <w:b/>
                <w:color w:val="auto"/>
                <w:sz w:val="20"/>
                <w:szCs w:val="20"/>
              </w:rPr>
              <w:t>現在の状況</w:t>
            </w:r>
          </w:p>
        </w:tc>
        <w:tc>
          <w:tcPr>
            <w:tcW w:w="205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6DAFB7C9" w14:textId="77777777" w:rsidR="00E63A4B" w:rsidRPr="005357FF"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sidRPr="005357FF">
              <w:rPr>
                <w:rFonts w:ascii="ＭＳ ゴシック" w:eastAsia="ＭＳ ゴシック" w:hAnsi="ＭＳ ゴシック" w:cs="ＭＳ Ｐゴシック"/>
                <w:b/>
                <w:color w:val="auto"/>
                <w:sz w:val="20"/>
                <w:szCs w:val="20"/>
              </w:rPr>
              <w:t>2023年度</w:t>
            </w:r>
            <w:r w:rsidRPr="005357FF">
              <w:rPr>
                <w:rFonts w:ascii="ＭＳ ゴシック" w:eastAsia="ＭＳ ゴシック" w:hAnsi="ＭＳ ゴシック" w:cs="ＭＳ Ｐゴシック" w:hint="eastAsia"/>
                <w:b/>
                <w:color w:val="auto"/>
                <w:sz w:val="20"/>
                <w:szCs w:val="20"/>
              </w:rPr>
              <w:t>の目標</w:t>
            </w:r>
          </w:p>
        </w:tc>
      </w:tr>
      <w:tr w:rsidR="004016D2" w:rsidRPr="001E2516" w14:paraId="6EA01589" w14:textId="77777777" w:rsidTr="00782B91">
        <w:trPr>
          <w:trHeight w:val="454"/>
        </w:trPr>
        <w:tc>
          <w:tcPr>
            <w:tcW w:w="425"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14:paraId="3FDECBBC"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357FF">
              <w:rPr>
                <w:rFonts w:ascii="ＭＳ ゴシック" w:eastAsia="ＭＳ ゴシック" w:hAnsi="ＭＳ ゴシック" w:cs="ＭＳ Ｐゴシック" w:hint="eastAsia"/>
                <w:b/>
                <w:sz w:val="20"/>
                <w:szCs w:val="20"/>
              </w:rPr>
              <w:t>１</w:t>
            </w:r>
          </w:p>
        </w:tc>
        <w:tc>
          <w:tcPr>
            <w:tcW w:w="2127" w:type="dxa"/>
            <w:vMerge w:val="restart"/>
            <w:tcBorders>
              <w:top w:val="single" w:sz="12" w:space="0" w:color="auto"/>
              <w:left w:val="nil"/>
              <w:right w:val="single" w:sz="4" w:space="0" w:color="auto"/>
            </w:tcBorders>
            <w:shd w:val="clear" w:color="auto" w:fill="auto"/>
            <w:vAlign w:val="center"/>
          </w:tcPr>
          <w:p w14:paraId="6E1E09FB" w14:textId="77777777" w:rsidR="007F44AF" w:rsidRDefault="004016D2" w:rsidP="007F44AF">
            <w:pPr>
              <w:widowControl/>
              <w:adjustRightInd/>
              <w:spacing w:line="320" w:lineRule="atLeast"/>
              <w:jc w:val="left"/>
              <w:textAlignment w:val="auto"/>
              <w:rPr>
                <w:rFonts w:hAnsi="HG丸ｺﾞｼｯｸM-PRO" w:cstheme="minorBidi"/>
                <w:color w:val="auto"/>
                <w:kern w:val="2"/>
                <w:sz w:val="21"/>
                <w:szCs w:val="21"/>
              </w:rPr>
            </w:pPr>
            <w:r w:rsidRPr="00A618C9">
              <w:rPr>
                <w:rFonts w:hAnsi="HG丸ｺﾞｼｯｸM-PRO" w:cstheme="minorBidi" w:hint="eastAsia"/>
                <w:color w:val="auto"/>
                <w:kern w:val="2"/>
                <w:sz w:val="21"/>
                <w:szCs w:val="21"/>
              </w:rPr>
              <w:t>がん検診受診率</w:t>
            </w:r>
          </w:p>
          <w:p w14:paraId="28CEA8B0" w14:textId="1D13967C" w:rsidR="00B528A1" w:rsidRPr="00A618C9" w:rsidRDefault="00AE59E3" w:rsidP="007F44AF">
            <w:pPr>
              <w:widowControl/>
              <w:adjustRightInd/>
              <w:spacing w:line="320" w:lineRule="atLeast"/>
              <w:jc w:val="left"/>
              <w:textAlignment w:val="auto"/>
              <w:rPr>
                <w:rFonts w:hAnsi="HG丸ｺﾞｼｯｸM-PRO" w:cstheme="minorBidi"/>
                <w:color w:val="auto"/>
                <w:kern w:val="2"/>
                <w:sz w:val="21"/>
                <w:szCs w:val="21"/>
              </w:rPr>
            </w:pPr>
            <w:r>
              <w:rPr>
                <w:rFonts w:hAnsi="HG丸ｺﾞｼｯｸM-PRO" w:cstheme="minorBidi" w:hint="eastAsia"/>
                <w:color w:val="auto"/>
                <w:kern w:val="2"/>
                <w:sz w:val="21"/>
                <w:szCs w:val="21"/>
              </w:rPr>
              <w:t>※１</w:t>
            </w:r>
            <w:r w:rsidR="007D4F3A">
              <w:rPr>
                <w:rFonts w:hAnsi="HG丸ｺﾞｼｯｸM-PRO" w:cstheme="minorBidi" w:hint="eastAsia"/>
                <w:color w:val="auto"/>
                <w:kern w:val="2"/>
                <w:sz w:val="16"/>
                <w:szCs w:val="21"/>
              </w:rPr>
              <w:t>（平成</w:t>
            </w:r>
            <w:r w:rsidR="005B197A" w:rsidRPr="00A01A9C">
              <w:rPr>
                <w:rFonts w:hAnsi="HG丸ｺﾞｼｯｸM-PRO" w:cstheme="minorBidi" w:hint="eastAsia"/>
                <w:color w:val="auto"/>
                <w:kern w:val="2"/>
                <w:sz w:val="16"/>
                <w:szCs w:val="21"/>
              </w:rPr>
              <w:t>28</w:t>
            </w:r>
            <w:r w:rsidR="007D4F3A">
              <w:rPr>
                <w:rFonts w:hAnsi="HG丸ｺﾞｼｯｸM-PRO" w:cstheme="minorBidi" w:hint="eastAsia"/>
                <w:color w:val="auto"/>
                <w:kern w:val="2"/>
                <w:sz w:val="16"/>
                <w:szCs w:val="21"/>
              </w:rPr>
              <w:t>年</w:t>
            </w:r>
            <w:r w:rsidR="005B197A" w:rsidRPr="00A01A9C">
              <w:rPr>
                <w:rFonts w:hAnsi="HG丸ｺﾞｼｯｸM-PRO" w:cstheme="minorBidi" w:hint="eastAsia"/>
                <w:color w:val="auto"/>
                <w:kern w:val="2"/>
                <w:sz w:val="16"/>
                <w:szCs w:val="21"/>
              </w:rPr>
              <w:t>）</w:t>
            </w:r>
          </w:p>
        </w:tc>
        <w:tc>
          <w:tcPr>
            <w:tcW w:w="2268" w:type="dxa"/>
            <w:tcBorders>
              <w:top w:val="single" w:sz="12" w:space="0" w:color="auto"/>
              <w:left w:val="nil"/>
              <w:bottom w:val="dotted" w:sz="4" w:space="0" w:color="auto"/>
              <w:right w:val="single" w:sz="4" w:space="0" w:color="auto"/>
            </w:tcBorders>
            <w:shd w:val="clear" w:color="auto" w:fill="auto"/>
            <w:vAlign w:val="center"/>
          </w:tcPr>
          <w:p w14:paraId="1B2A2D79" w14:textId="77777777" w:rsidR="004016D2" w:rsidRPr="00A618C9" w:rsidRDefault="004016D2" w:rsidP="00540AC9">
            <w:pPr>
              <w:widowControl/>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胃がん</w:t>
            </w:r>
          </w:p>
        </w:tc>
        <w:tc>
          <w:tcPr>
            <w:tcW w:w="2055" w:type="dxa"/>
            <w:tcBorders>
              <w:top w:val="single" w:sz="12" w:space="0" w:color="auto"/>
              <w:left w:val="single" w:sz="4" w:space="0" w:color="auto"/>
              <w:bottom w:val="dotted" w:sz="4" w:space="0" w:color="auto"/>
              <w:right w:val="single" w:sz="4" w:space="0" w:color="auto"/>
            </w:tcBorders>
            <w:shd w:val="clear" w:color="auto" w:fill="auto"/>
            <w:vAlign w:val="center"/>
          </w:tcPr>
          <w:p w14:paraId="3C1F4403" w14:textId="1CA68E64"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33.7％</w:t>
            </w:r>
          </w:p>
        </w:tc>
        <w:tc>
          <w:tcPr>
            <w:tcW w:w="2055" w:type="dxa"/>
            <w:tcBorders>
              <w:top w:val="single" w:sz="12" w:space="0" w:color="auto"/>
              <w:left w:val="single" w:sz="4" w:space="0" w:color="auto"/>
              <w:bottom w:val="dotted" w:sz="4" w:space="0" w:color="auto"/>
              <w:right w:val="single" w:sz="12" w:space="0" w:color="auto"/>
            </w:tcBorders>
            <w:shd w:val="clear" w:color="auto" w:fill="auto"/>
            <w:vAlign w:val="center"/>
          </w:tcPr>
          <w:p w14:paraId="168104C1" w14:textId="3CB16546"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40％</w:t>
            </w:r>
          </w:p>
        </w:tc>
      </w:tr>
      <w:tr w:rsidR="004016D2" w:rsidRPr="001E2516" w14:paraId="0AEE2603" w14:textId="77777777" w:rsidTr="00782B91">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0E67162B"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357FF">
              <w:rPr>
                <w:rFonts w:ascii="ＭＳ ゴシック" w:eastAsia="ＭＳ ゴシック" w:hAnsi="ＭＳ ゴシック" w:cs="ＭＳ Ｐゴシック" w:hint="eastAsia"/>
                <w:b/>
                <w:sz w:val="20"/>
                <w:szCs w:val="20"/>
              </w:rPr>
              <w:t>２</w:t>
            </w:r>
          </w:p>
        </w:tc>
        <w:tc>
          <w:tcPr>
            <w:tcW w:w="2127" w:type="dxa"/>
            <w:vMerge/>
            <w:tcBorders>
              <w:left w:val="nil"/>
              <w:right w:val="single" w:sz="4" w:space="0" w:color="auto"/>
            </w:tcBorders>
            <w:shd w:val="clear" w:color="auto" w:fill="auto"/>
            <w:vAlign w:val="center"/>
          </w:tcPr>
          <w:p w14:paraId="23CA2A97"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2268" w:type="dxa"/>
            <w:tcBorders>
              <w:top w:val="dotted" w:sz="4" w:space="0" w:color="auto"/>
              <w:left w:val="nil"/>
              <w:bottom w:val="dotted" w:sz="4" w:space="0" w:color="auto"/>
              <w:right w:val="single" w:sz="4" w:space="0" w:color="auto"/>
            </w:tcBorders>
            <w:shd w:val="clear" w:color="auto" w:fill="auto"/>
            <w:vAlign w:val="center"/>
          </w:tcPr>
          <w:p w14:paraId="1DD0BAD3"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大腸がん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6B9BED91" w14:textId="7C870B30"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34.4％</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57F5C75D" w14:textId="63C52BB1"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40％</w:t>
            </w:r>
          </w:p>
        </w:tc>
      </w:tr>
      <w:tr w:rsidR="004016D2" w:rsidRPr="001E2516" w14:paraId="730F7FE8" w14:textId="77777777" w:rsidTr="00782B91">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6D34F1CA"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３</w:t>
            </w:r>
          </w:p>
        </w:tc>
        <w:tc>
          <w:tcPr>
            <w:tcW w:w="2127" w:type="dxa"/>
            <w:vMerge/>
            <w:tcBorders>
              <w:left w:val="nil"/>
              <w:right w:val="single" w:sz="4" w:space="0" w:color="auto"/>
            </w:tcBorders>
            <w:shd w:val="clear" w:color="auto" w:fill="auto"/>
            <w:vAlign w:val="center"/>
          </w:tcPr>
          <w:p w14:paraId="232CD523"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2268" w:type="dxa"/>
            <w:tcBorders>
              <w:top w:val="dotted" w:sz="4" w:space="0" w:color="auto"/>
              <w:left w:val="nil"/>
              <w:bottom w:val="dotted" w:sz="4" w:space="0" w:color="auto"/>
              <w:right w:val="single" w:sz="4" w:space="0" w:color="auto"/>
            </w:tcBorders>
            <w:shd w:val="clear" w:color="auto" w:fill="auto"/>
            <w:vAlign w:val="center"/>
          </w:tcPr>
          <w:p w14:paraId="09F951D8"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肺がん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3CC592CD" w14:textId="32CD0B50"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36.4％</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029D9952" w14:textId="1A5E0461"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45％</w:t>
            </w:r>
          </w:p>
        </w:tc>
      </w:tr>
      <w:tr w:rsidR="004016D2" w:rsidRPr="001E2516" w14:paraId="6489F153" w14:textId="77777777" w:rsidTr="00782B91">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34AACC10"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４</w:t>
            </w:r>
          </w:p>
        </w:tc>
        <w:tc>
          <w:tcPr>
            <w:tcW w:w="2127" w:type="dxa"/>
            <w:vMerge/>
            <w:tcBorders>
              <w:left w:val="nil"/>
              <w:right w:val="single" w:sz="4" w:space="0" w:color="auto"/>
            </w:tcBorders>
            <w:shd w:val="clear" w:color="auto" w:fill="auto"/>
            <w:vAlign w:val="center"/>
          </w:tcPr>
          <w:p w14:paraId="1763580F"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2268" w:type="dxa"/>
            <w:tcBorders>
              <w:top w:val="dotted" w:sz="4" w:space="0" w:color="auto"/>
              <w:left w:val="nil"/>
              <w:bottom w:val="dotted" w:sz="4" w:space="0" w:color="auto"/>
              <w:right w:val="single" w:sz="4" w:space="0" w:color="auto"/>
            </w:tcBorders>
            <w:shd w:val="clear" w:color="auto" w:fill="auto"/>
            <w:vAlign w:val="center"/>
          </w:tcPr>
          <w:p w14:paraId="5935ED8C"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乳がん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04E6F33F" w14:textId="23DAC10D"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39.0％</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2B0E7421" w14:textId="1A2CD1F6"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45％</w:t>
            </w:r>
          </w:p>
        </w:tc>
      </w:tr>
      <w:tr w:rsidR="004016D2" w:rsidRPr="001E2516" w14:paraId="36ED96FC" w14:textId="77777777" w:rsidTr="00782B91">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1AFBE71B"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５</w:t>
            </w:r>
          </w:p>
        </w:tc>
        <w:tc>
          <w:tcPr>
            <w:tcW w:w="2127" w:type="dxa"/>
            <w:vMerge/>
            <w:tcBorders>
              <w:left w:val="nil"/>
              <w:bottom w:val="dotted" w:sz="4" w:space="0" w:color="auto"/>
              <w:right w:val="single" w:sz="4" w:space="0" w:color="auto"/>
            </w:tcBorders>
            <w:shd w:val="clear" w:color="auto" w:fill="auto"/>
            <w:vAlign w:val="center"/>
          </w:tcPr>
          <w:p w14:paraId="4CDDA424"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2268" w:type="dxa"/>
            <w:tcBorders>
              <w:top w:val="dotted" w:sz="4" w:space="0" w:color="auto"/>
              <w:left w:val="nil"/>
              <w:bottom w:val="dotted" w:sz="4" w:space="0" w:color="auto"/>
              <w:right w:val="single" w:sz="4" w:space="0" w:color="auto"/>
            </w:tcBorders>
            <w:shd w:val="clear" w:color="auto" w:fill="auto"/>
            <w:vAlign w:val="center"/>
          </w:tcPr>
          <w:p w14:paraId="6DEECECB"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子宮</w:t>
            </w:r>
            <w:r w:rsidR="00440B67" w:rsidRPr="00A618C9">
              <w:rPr>
                <w:rFonts w:hint="eastAsia"/>
                <w:sz w:val="21"/>
                <w:szCs w:val="21"/>
              </w:rPr>
              <w:t>頸</w:t>
            </w:r>
            <w:r w:rsidRPr="00A618C9">
              <w:rPr>
                <w:rFonts w:hint="eastAsia"/>
                <w:sz w:val="21"/>
                <w:szCs w:val="21"/>
              </w:rPr>
              <w:t>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7D803A27" w14:textId="224F9B8B"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38.5％</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3B43E67A" w14:textId="630EEC1A"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45％</w:t>
            </w:r>
          </w:p>
        </w:tc>
      </w:tr>
      <w:tr w:rsidR="004016D2" w:rsidRPr="001E2516" w14:paraId="55B9519B" w14:textId="77777777" w:rsidTr="00782B91">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3C61205"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６</w:t>
            </w:r>
          </w:p>
        </w:tc>
        <w:tc>
          <w:tcPr>
            <w:tcW w:w="2127" w:type="dxa"/>
            <w:vMerge w:val="restart"/>
            <w:tcBorders>
              <w:top w:val="dotted" w:sz="4" w:space="0" w:color="auto"/>
              <w:left w:val="nil"/>
              <w:right w:val="single" w:sz="4" w:space="0" w:color="auto"/>
            </w:tcBorders>
            <w:shd w:val="clear" w:color="auto" w:fill="auto"/>
            <w:vAlign w:val="center"/>
          </w:tcPr>
          <w:p w14:paraId="577453D1" w14:textId="77777777" w:rsidR="007F44AF" w:rsidRDefault="004016D2" w:rsidP="007F44AF">
            <w:pPr>
              <w:adjustRightInd/>
              <w:spacing w:line="320" w:lineRule="atLeast"/>
              <w:jc w:val="left"/>
              <w:textAlignment w:val="auto"/>
              <w:rPr>
                <w:rFonts w:hAnsi="HG丸ｺﾞｼｯｸM-PRO" w:cstheme="minorBidi"/>
                <w:color w:val="auto"/>
                <w:kern w:val="2"/>
                <w:sz w:val="21"/>
                <w:szCs w:val="21"/>
              </w:rPr>
            </w:pPr>
            <w:r w:rsidRPr="00A618C9">
              <w:rPr>
                <w:rFonts w:hAnsi="HG丸ｺﾞｼｯｸM-PRO" w:cstheme="minorBidi" w:hint="eastAsia"/>
                <w:color w:val="auto"/>
                <w:kern w:val="2"/>
                <w:sz w:val="21"/>
                <w:szCs w:val="21"/>
              </w:rPr>
              <w:t>精密検査受診率</w:t>
            </w:r>
          </w:p>
          <w:p w14:paraId="64137045" w14:textId="6936FA67" w:rsidR="00B528A1" w:rsidRPr="00A618C9" w:rsidRDefault="007F44AF" w:rsidP="007F44AF">
            <w:pPr>
              <w:adjustRightInd/>
              <w:spacing w:line="320" w:lineRule="atLeast"/>
              <w:jc w:val="left"/>
              <w:textAlignment w:val="auto"/>
              <w:rPr>
                <w:rFonts w:hAnsi="HG丸ｺﾞｼｯｸM-PRO" w:cstheme="minorBidi"/>
                <w:color w:val="auto"/>
                <w:kern w:val="2"/>
                <w:sz w:val="21"/>
                <w:szCs w:val="21"/>
              </w:rPr>
            </w:pPr>
            <w:r>
              <w:rPr>
                <w:rFonts w:hAnsi="HG丸ｺﾞｼｯｸM-PRO" w:cstheme="minorBidi" w:hint="eastAsia"/>
                <w:color w:val="auto"/>
                <w:kern w:val="2"/>
                <w:sz w:val="21"/>
                <w:szCs w:val="21"/>
              </w:rPr>
              <w:t>※２</w:t>
            </w:r>
            <w:r w:rsidR="007D4F3A">
              <w:rPr>
                <w:rFonts w:hAnsi="HG丸ｺﾞｼｯｸM-PRO" w:cstheme="minorBidi" w:hint="eastAsia"/>
                <w:color w:val="auto"/>
                <w:kern w:val="2"/>
                <w:sz w:val="16"/>
                <w:szCs w:val="21"/>
              </w:rPr>
              <w:t>（平成</w:t>
            </w:r>
            <w:r w:rsidR="005B197A" w:rsidRPr="00A01A9C">
              <w:rPr>
                <w:rFonts w:hAnsi="HG丸ｺﾞｼｯｸM-PRO" w:cstheme="minorBidi" w:hint="eastAsia"/>
                <w:color w:val="auto"/>
                <w:kern w:val="2"/>
                <w:sz w:val="16"/>
                <w:szCs w:val="21"/>
              </w:rPr>
              <w:t>26</w:t>
            </w:r>
            <w:r w:rsidR="007D4F3A">
              <w:rPr>
                <w:rFonts w:hAnsi="HG丸ｺﾞｼｯｸM-PRO" w:cstheme="minorBidi" w:hint="eastAsia"/>
                <w:color w:val="auto"/>
                <w:kern w:val="2"/>
                <w:sz w:val="16"/>
                <w:szCs w:val="21"/>
              </w:rPr>
              <w:t>年</w:t>
            </w:r>
            <w:r w:rsidR="009A71A1">
              <w:rPr>
                <w:rFonts w:hAnsi="HG丸ｺﾞｼｯｸM-PRO" w:cstheme="minorBidi" w:hint="eastAsia"/>
                <w:color w:val="auto"/>
                <w:kern w:val="2"/>
                <w:sz w:val="16"/>
                <w:szCs w:val="21"/>
              </w:rPr>
              <w:t>度</w:t>
            </w:r>
            <w:r w:rsidR="005B197A" w:rsidRPr="00A01A9C">
              <w:rPr>
                <w:rFonts w:hAnsi="HG丸ｺﾞｼｯｸM-PRO" w:cstheme="minorBidi" w:hint="eastAsia"/>
                <w:color w:val="auto"/>
                <w:kern w:val="2"/>
                <w:sz w:val="16"/>
                <w:szCs w:val="21"/>
              </w:rPr>
              <w:t>）</w:t>
            </w:r>
          </w:p>
        </w:tc>
        <w:tc>
          <w:tcPr>
            <w:tcW w:w="2268" w:type="dxa"/>
            <w:tcBorders>
              <w:top w:val="dotted" w:sz="4" w:space="0" w:color="auto"/>
              <w:left w:val="nil"/>
              <w:bottom w:val="dotted" w:sz="4" w:space="0" w:color="auto"/>
              <w:right w:val="single" w:sz="4" w:space="0" w:color="auto"/>
            </w:tcBorders>
            <w:shd w:val="clear" w:color="auto" w:fill="auto"/>
            <w:vAlign w:val="center"/>
          </w:tcPr>
          <w:p w14:paraId="58C6F330"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胃がん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636C5665" w14:textId="4B88D08B"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85.7％</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4E3B585A" w14:textId="5AB54FA4"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90％</w:t>
            </w:r>
          </w:p>
        </w:tc>
      </w:tr>
      <w:tr w:rsidR="004016D2" w:rsidRPr="001E2516" w14:paraId="4A3AC9F5" w14:textId="77777777" w:rsidTr="00782B91">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417C8A24"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７</w:t>
            </w:r>
          </w:p>
        </w:tc>
        <w:tc>
          <w:tcPr>
            <w:tcW w:w="2127" w:type="dxa"/>
            <w:vMerge/>
            <w:tcBorders>
              <w:left w:val="nil"/>
              <w:right w:val="single" w:sz="4" w:space="0" w:color="auto"/>
            </w:tcBorders>
            <w:shd w:val="clear" w:color="auto" w:fill="auto"/>
            <w:vAlign w:val="center"/>
          </w:tcPr>
          <w:p w14:paraId="61CC50F5"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2268" w:type="dxa"/>
            <w:tcBorders>
              <w:top w:val="dotted" w:sz="4" w:space="0" w:color="auto"/>
              <w:left w:val="nil"/>
              <w:bottom w:val="dotted" w:sz="4" w:space="0" w:color="auto"/>
              <w:right w:val="single" w:sz="4" w:space="0" w:color="auto"/>
            </w:tcBorders>
            <w:shd w:val="clear" w:color="auto" w:fill="auto"/>
            <w:vAlign w:val="center"/>
          </w:tcPr>
          <w:p w14:paraId="764AA496"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大腸がん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289909AD" w14:textId="0EDB8925"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70.2％</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1214FD01" w14:textId="1729021F"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80％</w:t>
            </w:r>
          </w:p>
        </w:tc>
      </w:tr>
      <w:tr w:rsidR="004016D2" w:rsidRPr="001E2516" w14:paraId="528B77CE" w14:textId="77777777" w:rsidTr="00782B91">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4C62977E"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８</w:t>
            </w:r>
          </w:p>
        </w:tc>
        <w:tc>
          <w:tcPr>
            <w:tcW w:w="2127" w:type="dxa"/>
            <w:vMerge/>
            <w:tcBorders>
              <w:left w:val="nil"/>
              <w:right w:val="single" w:sz="4" w:space="0" w:color="auto"/>
            </w:tcBorders>
            <w:shd w:val="clear" w:color="auto" w:fill="auto"/>
            <w:vAlign w:val="center"/>
          </w:tcPr>
          <w:p w14:paraId="7D5A8E4B"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2268" w:type="dxa"/>
            <w:tcBorders>
              <w:top w:val="dotted" w:sz="4" w:space="0" w:color="auto"/>
              <w:left w:val="nil"/>
              <w:bottom w:val="dotted" w:sz="4" w:space="0" w:color="auto"/>
              <w:right w:val="single" w:sz="4" w:space="0" w:color="auto"/>
            </w:tcBorders>
            <w:shd w:val="clear" w:color="auto" w:fill="auto"/>
            <w:vAlign w:val="center"/>
          </w:tcPr>
          <w:p w14:paraId="1611C511"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肺がん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42C1CD5B" w14:textId="79A83202" w:rsidR="004016D2" w:rsidRPr="00A618C9" w:rsidRDefault="00123D74" w:rsidP="00A01A9C">
            <w:pPr>
              <w:widowControl/>
              <w:adjustRightInd/>
              <w:spacing w:line="320" w:lineRule="atLeast"/>
              <w:jc w:val="center"/>
              <w:textAlignment w:val="auto"/>
              <w:rPr>
                <w:rFonts w:hAnsi="HG丸ｺﾞｼｯｸM-PRO" w:cs="ＭＳ Ｐゴシック"/>
                <w:sz w:val="21"/>
                <w:szCs w:val="21"/>
              </w:rPr>
            </w:pPr>
            <w:r>
              <w:rPr>
                <w:rFonts w:hint="eastAsia"/>
                <w:sz w:val="21"/>
                <w:szCs w:val="21"/>
              </w:rPr>
              <w:t>87.6％</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1FEFEE08" w14:textId="44936253"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90％</w:t>
            </w:r>
          </w:p>
        </w:tc>
      </w:tr>
      <w:tr w:rsidR="004016D2" w:rsidRPr="001E2516" w14:paraId="0513665A" w14:textId="77777777" w:rsidTr="00782B91">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4B7FFDF1" w14:textId="77777777" w:rsidR="004016D2"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９</w:t>
            </w:r>
          </w:p>
        </w:tc>
        <w:tc>
          <w:tcPr>
            <w:tcW w:w="2127" w:type="dxa"/>
            <w:vMerge/>
            <w:tcBorders>
              <w:left w:val="nil"/>
              <w:right w:val="single" w:sz="4" w:space="0" w:color="auto"/>
            </w:tcBorders>
            <w:shd w:val="clear" w:color="auto" w:fill="auto"/>
            <w:vAlign w:val="center"/>
          </w:tcPr>
          <w:p w14:paraId="083DD3CE"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2268" w:type="dxa"/>
            <w:tcBorders>
              <w:top w:val="dotted" w:sz="4" w:space="0" w:color="auto"/>
              <w:left w:val="nil"/>
              <w:bottom w:val="dotted" w:sz="4" w:space="0" w:color="auto"/>
              <w:right w:val="single" w:sz="4" w:space="0" w:color="auto"/>
            </w:tcBorders>
            <w:shd w:val="clear" w:color="auto" w:fill="auto"/>
            <w:vAlign w:val="center"/>
          </w:tcPr>
          <w:p w14:paraId="46F343BA"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乳がん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7D7A11C1" w14:textId="7858E3CE"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93.4％</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4F081B7D" w14:textId="0528567E"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95％</w:t>
            </w:r>
          </w:p>
        </w:tc>
      </w:tr>
      <w:tr w:rsidR="004016D2" w:rsidRPr="001E2516" w14:paraId="77B0D6F8" w14:textId="77777777" w:rsidTr="00782B91">
        <w:trPr>
          <w:trHeight w:val="454"/>
        </w:trPr>
        <w:tc>
          <w:tcPr>
            <w:tcW w:w="425"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14:paraId="544A394D" w14:textId="77777777" w:rsidR="004016D2"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10</w:t>
            </w:r>
          </w:p>
        </w:tc>
        <w:tc>
          <w:tcPr>
            <w:tcW w:w="2127" w:type="dxa"/>
            <w:vMerge/>
            <w:tcBorders>
              <w:left w:val="nil"/>
              <w:bottom w:val="single" w:sz="12" w:space="0" w:color="auto"/>
              <w:right w:val="single" w:sz="4" w:space="0" w:color="auto"/>
            </w:tcBorders>
            <w:shd w:val="clear" w:color="auto" w:fill="auto"/>
            <w:vAlign w:val="center"/>
          </w:tcPr>
          <w:p w14:paraId="3E851810"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2268" w:type="dxa"/>
            <w:tcBorders>
              <w:top w:val="dotted" w:sz="4" w:space="0" w:color="auto"/>
              <w:left w:val="nil"/>
              <w:bottom w:val="single" w:sz="12" w:space="0" w:color="auto"/>
              <w:right w:val="single" w:sz="4" w:space="0" w:color="auto"/>
            </w:tcBorders>
            <w:shd w:val="clear" w:color="auto" w:fill="auto"/>
            <w:vAlign w:val="center"/>
          </w:tcPr>
          <w:p w14:paraId="12F8F688"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子宮</w:t>
            </w:r>
            <w:r w:rsidR="00440B67" w:rsidRPr="00A618C9">
              <w:rPr>
                <w:rFonts w:hint="eastAsia"/>
                <w:sz w:val="21"/>
                <w:szCs w:val="21"/>
              </w:rPr>
              <w:t>頸</w:t>
            </w:r>
            <w:r w:rsidRPr="00A618C9">
              <w:rPr>
                <w:rFonts w:hint="eastAsia"/>
                <w:sz w:val="21"/>
                <w:szCs w:val="21"/>
              </w:rPr>
              <w:t>がん</w:t>
            </w:r>
          </w:p>
        </w:tc>
        <w:tc>
          <w:tcPr>
            <w:tcW w:w="2055" w:type="dxa"/>
            <w:tcBorders>
              <w:top w:val="dotted" w:sz="4" w:space="0" w:color="auto"/>
              <w:left w:val="single" w:sz="4" w:space="0" w:color="auto"/>
              <w:bottom w:val="single" w:sz="12" w:space="0" w:color="auto"/>
              <w:right w:val="single" w:sz="4" w:space="0" w:color="auto"/>
            </w:tcBorders>
            <w:shd w:val="clear" w:color="auto" w:fill="auto"/>
            <w:vAlign w:val="center"/>
          </w:tcPr>
          <w:p w14:paraId="74167547" w14:textId="2324D7F1"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82.4％</w:t>
            </w:r>
          </w:p>
        </w:tc>
        <w:tc>
          <w:tcPr>
            <w:tcW w:w="2055" w:type="dxa"/>
            <w:tcBorders>
              <w:top w:val="dotted" w:sz="4" w:space="0" w:color="auto"/>
              <w:left w:val="single" w:sz="4" w:space="0" w:color="auto"/>
              <w:bottom w:val="single" w:sz="12" w:space="0" w:color="auto"/>
              <w:right w:val="single" w:sz="12" w:space="0" w:color="auto"/>
            </w:tcBorders>
            <w:shd w:val="clear" w:color="auto" w:fill="auto"/>
            <w:vAlign w:val="center"/>
          </w:tcPr>
          <w:p w14:paraId="1C9E15A3" w14:textId="577D04E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90％</w:t>
            </w:r>
          </w:p>
        </w:tc>
      </w:tr>
    </w:tbl>
    <w:p w14:paraId="5633D03E" w14:textId="1DFCC847" w:rsidR="000C1FAB" w:rsidRDefault="00AE59E3" w:rsidP="007F44AF">
      <w:pPr>
        <w:ind w:firstLineChars="100" w:firstLine="180"/>
        <w:rPr>
          <w:rFonts w:asciiTheme="minorEastAsia" w:eastAsiaTheme="minorEastAsia" w:hAnsiTheme="minorEastAsia"/>
          <w:sz w:val="18"/>
        </w:rPr>
      </w:pPr>
      <w:r w:rsidRPr="007F44AF">
        <w:rPr>
          <w:rFonts w:asciiTheme="minorEastAsia" w:eastAsiaTheme="minorEastAsia" w:hAnsiTheme="minorEastAsia" w:hint="eastAsia"/>
          <w:sz w:val="18"/>
        </w:rPr>
        <w:t>※１【国立がん研究センターがん情報サービス「がん登録・統計」がん検診受診率（国民生活基礎調査）】</w:t>
      </w:r>
    </w:p>
    <w:p w14:paraId="465FC4F6" w14:textId="6373D778" w:rsidR="007F44AF" w:rsidRPr="007F44AF" w:rsidRDefault="007F44AF" w:rsidP="007F44AF">
      <w:pPr>
        <w:ind w:firstLineChars="100" w:firstLine="180"/>
        <w:rPr>
          <w:rFonts w:asciiTheme="minorEastAsia" w:eastAsiaTheme="minorEastAsia" w:hAnsiTheme="minorEastAsia"/>
          <w:sz w:val="21"/>
        </w:rPr>
      </w:pPr>
      <w:r>
        <w:rPr>
          <w:rFonts w:asciiTheme="minorEastAsia" w:eastAsiaTheme="minorEastAsia" w:hAnsiTheme="minorEastAsia" w:hint="eastAsia"/>
          <w:sz w:val="18"/>
        </w:rPr>
        <w:t>※２</w:t>
      </w:r>
      <w:r w:rsidRPr="007F44AF">
        <w:rPr>
          <w:rFonts w:asciiTheme="minorEastAsia" w:eastAsiaTheme="minorEastAsia" w:hAnsiTheme="minorEastAsia" w:hint="eastAsia"/>
          <w:sz w:val="18"/>
        </w:rPr>
        <w:t>【国立がん研究センターがん情報サービス「がん登録・統計」がん検診プロセス指標】</w:t>
      </w:r>
    </w:p>
    <w:p w14:paraId="10C80581" w14:textId="77777777" w:rsidR="00AE59E3" w:rsidRPr="00042861" w:rsidRDefault="00AE59E3" w:rsidP="00A618C9">
      <w:pPr>
        <w:tabs>
          <w:tab w:val="left" w:pos="8364"/>
        </w:tabs>
        <w:snapToGrid w:val="0"/>
        <w:spacing w:line="300" w:lineRule="auto"/>
        <w:ind w:firstLineChars="200" w:firstLine="482"/>
        <w:rPr>
          <w:rFonts w:hAnsi="HG丸ｺﾞｼｯｸM-PRO"/>
          <w:b/>
          <w:color w:val="auto"/>
        </w:rPr>
      </w:pPr>
    </w:p>
    <w:p w14:paraId="1CC8C6F2" w14:textId="77777777" w:rsidR="00974D32" w:rsidRPr="00042861" w:rsidRDefault="00974D32" w:rsidP="009F7F9D">
      <w:pPr>
        <w:pStyle w:val="4"/>
        <w:numPr>
          <w:ilvl w:val="0"/>
          <w:numId w:val="0"/>
        </w:numPr>
        <w:ind w:firstLineChars="117" w:firstLine="282"/>
      </w:pPr>
      <w:bookmarkStart w:id="250" w:name="_Toc501472726"/>
      <w:r w:rsidRPr="00042861">
        <w:rPr>
          <w:rFonts w:hint="eastAsia"/>
        </w:rPr>
        <w:t>①市町村におけるがん検診</w:t>
      </w:r>
      <w:r w:rsidRPr="00042861">
        <w:rPr>
          <w:rFonts w:cstheme="minorBidi" w:hint="eastAsia"/>
          <w:kern w:val="2"/>
        </w:rPr>
        <w:t>受診率の向上</w:t>
      </w:r>
      <w:bookmarkEnd w:id="250"/>
    </w:p>
    <w:p w14:paraId="5674984D" w14:textId="77777777" w:rsidR="009F7F9D" w:rsidRDefault="00CF7E15" w:rsidP="009F7F9D">
      <w:pPr>
        <w:adjustRightInd/>
        <w:ind w:leftChars="236" w:left="705" w:hangingChars="63" w:hanging="139"/>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A22CEA" w:rsidRPr="00A22CEA">
        <w:rPr>
          <w:rFonts w:hAnsi="HG丸ｺﾞｼｯｸM-PRO" w:cstheme="minorBidi" w:hint="eastAsia"/>
          <w:color w:val="000000" w:themeColor="text1"/>
          <w:kern w:val="2"/>
          <w:sz w:val="22"/>
          <w:szCs w:val="22"/>
        </w:rPr>
        <w:t>平成24年に</w:t>
      </w:r>
      <w:r w:rsidR="005F3486">
        <w:rPr>
          <w:rFonts w:hAnsi="HG丸ｺﾞｼｯｸM-PRO" w:cstheme="minorBidi" w:hint="eastAsia"/>
          <w:color w:val="000000" w:themeColor="text1"/>
          <w:kern w:val="2"/>
          <w:sz w:val="22"/>
          <w:szCs w:val="22"/>
        </w:rPr>
        <w:t>設置</w:t>
      </w:r>
      <w:r w:rsidR="00A22CEA" w:rsidRPr="00A22CEA">
        <w:rPr>
          <w:rFonts w:hAnsi="HG丸ｺﾞｼｯｸM-PRO" w:cstheme="minorBidi" w:hint="eastAsia"/>
          <w:color w:val="000000" w:themeColor="text1"/>
          <w:kern w:val="2"/>
          <w:sz w:val="22"/>
          <w:szCs w:val="22"/>
        </w:rPr>
        <w:t>した府の精度管理センター事業により</w:t>
      </w:r>
      <w:r w:rsidR="009C12D4">
        <w:rPr>
          <w:rFonts w:hAnsi="HG丸ｺﾞｼｯｸM-PRO" w:cstheme="minorBidi" w:hint="eastAsia"/>
          <w:color w:val="000000" w:themeColor="text1"/>
          <w:kern w:val="2"/>
          <w:sz w:val="22"/>
          <w:szCs w:val="22"/>
        </w:rPr>
        <w:t>、</w:t>
      </w:r>
      <w:r w:rsidR="00A22CEA" w:rsidRPr="00A22CEA">
        <w:rPr>
          <w:rFonts w:hAnsi="HG丸ｺﾞｼｯｸM-PRO" w:cstheme="minorBidi" w:hint="eastAsia"/>
          <w:color w:val="000000" w:themeColor="text1"/>
          <w:kern w:val="2"/>
          <w:sz w:val="22"/>
          <w:szCs w:val="22"/>
        </w:rPr>
        <w:t>引き続き、</w:t>
      </w:r>
      <w:r w:rsidR="00FE69FE" w:rsidRPr="00042861">
        <w:rPr>
          <w:rFonts w:hAnsi="HG丸ｺﾞｼｯｸM-PRO" w:cstheme="minorBidi" w:hint="eastAsia"/>
          <w:color w:val="000000" w:themeColor="text1"/>
          <w:kern w:val="2"/>
          <w:sz w:val="22"/>
          <w:szCs w:val="22"/>
        </w:rPr>
        <w:t>市町村における</w:t>
      </w:r>
      <w:r w:rsidR="008F6B4E" w:rsidRPr="00042861">
        <w:rPr>
          <w:rFonts w:hAnsi="HG丸ｺﾞｼｯｸM-PRO" w:cstheme="minorBidi" w:hint="eastAsia"/>
          <w:color w:val="000000" w:themeColor="text1"/>
          <w:kern w:val="2"/>
          <w:sz w:val="22"/>
          <w:szCs w:val="22"/>
        </w:rPr>
        <w:t>効果的な</w:t>
      </w:r>
      <w:r w:rsidR="00FE69FE" w:rsidRPr="00042861">
        <w:rPr>
          <w:rFonts w:hAnsi="HG丸ｺﾞｼｯｸM-PRO" w:cstheme="minorBidi" w:hint="eastAsia"/>
          <w:color w:val="000000" w:themeColor="text1"/>
          <w:kern w:val="2"/>
          <w:sz w:val="22"/>
          <w:szCs w:val="22"/>
        </w:rPr>
        <w:t>がん検診の普及・啓発活動</w:t>
      </w:r>
      <w:r w:rsidR="008F6B4E" w:rsidRPr="00042861">
        <w:rPr>
          <w:rFonts w:hAnsi="HG丸ｺﾞｼｯｸM-PRO" w:cstheme="minorBidi" w:hint="eastAsia"/>
          <w:color w:val="000000" w:themeColor="text1"/>
          <w:kern w:val="2"/>
          <w:sz w:val="22"/>
          <w:szCs w:val="22"/>
        </w:rPr>
        <w:t>を推進するため</w:t>
      </w:r>
      <w:r w:rsidR="00B363F5" w:rsidRPr="00042861">
        <w:rPr>
          <w:rFonts w:hAnsi="HG丸ｺﾞｼｯｸM-PRO" w:cstheme="minorBidi" w:hint="eastAsia"/>
          <w:color w:val="000000" w:themeColor="text1"/>
          <w:kern w:val="2"/>
          <w:sz w:val="22"/>
          <w:szCs w:val="22"/>
        </w:rPr>
        <w:t>、</w:t>
      </w:r>
      <w:r w:rsidR="008F6B4E" w:rsidRPr="00042861">
        <w:rPr>
          <w:rFonts w:hAnsi="HG丸ｺﾞｼｯｸM-PRO" w:cstheme="minorBidi" w:hint="eastAsia"/>
          <w:color w:val="000000" w:themeColor="text1"/>
          <w:kern w:val="2"/>
          <w:sz w:val="22"/>
          <w:szCs w:val="22"/>
        </w:rPr>
        <w:t>エビデンスに基づく</w:t>
      </w:r>
      <w:r w:rsidR="0043363B" w:rsidRPr="00042861">
        <w:rPr>
          <w:rFonts w:hAnsi="HG丸ｺﾞｼｯｸM-PRO" w:cstheme="minorBidi" w:hint="eastAsia"/>
          <w:color w:val="000000" w:themeColor="text1"/>
          <w:kern w:val="2"/>
          <w:sz w:val="22"/>
          <w:szCs w:val="22"/>
        </w:rPr>
        <w:t>啓発資材の作成</w:t>
      </w:r>
      <w:r w:rsidR="00B32743" w:rsidRPr="00042861">
        <w:rPr>
          <w:rFonts w:hAnsi="HG丸ｺﾞｼｯｸM-PRO" w:cstheme="minorBidi" w:hint="eastAsia"/>
          <w:color w:val="000000" w:themeColor="text1"/>
          <w:kern w:val="2"/>
          <w:sz w:val="22"/>
          <w:szCs w:val="22"/>
        </w:rPr>
        <w:t>等にかかる</w:t>
      </w:r>
      <w:r w:rsidR="0043363B" w:rsidRPr="00042861">
        <w:rPr>
          <w:rFonts w:hAnsi="HG丸ｺﾞｼｯｸM-PRO" w:cstheme="minorBidi" w:hint="eastAsia"/>
          <w:color w:val="000000" w:themeColor="text1"/>
          <w:kern w:val="2"/>
          <w:sz w:val="22"/>
          <w:szCs w:val="22"/>
        </w:rPr>
        <w:t>技術的支援</w:t>
      </w:r>
      <w:r w:rsidR="00B32743" w:rsidRPr="00042861">
        <w:rPr>
          <w:rFonts w:hAnsi="HG丸ｺﾞｼｯｸM-PRO" w:cstheme="minorBidi" w:hint="eastAsia"/>
          <w:color w:val="000000" w:themeColor="text1"/>
          <w:kern w:val="2"/>
          <w:sz w:val="22"/>
          <w:szCs w:val="22"/>
        </w:rPr>
        <w:t>等</w:t>
      </w:r>
      <w:r w:rsidR="0043363B" w:rsidRPr="00042861">
        <w:rPr>
          <w:rFonts w:hAnsi="HG丸ｺﾞｼｯｸM-PRO" w:cstheme="minorBidi" w:hint="eastAsia"/>
          <w:color w:val="000000" w:themeColor="text1"/>
          <w:kern w:val="2"/>
          <w:sz w:val="22"/>
          <w:szCs w:val="22"/>
        </w:rPr>
        <w:t>を</w:t>
      </w:r>
      <w:r w:rsidR="00AC6391" w:rsidRPr="00042861">
        <w:rPr>
          <w:rFonts w:hAnsi="HG丸ｺﾞｼｯｸM-PRO" w:cstheme="minorBidi" w:hint="eastAsia"/>
          <w:color w:val="000000" w:themeColor="text1"/>
          <w:kern w:val="2"/>
          <w:sz w:val="22"/>
          <w:szCs w:val="22"/>
        </w:rPr>
        <w:t>行</w:t>
      </w:r>
      <w:r w:rsidR="00FE69FE" w:rsidRPr="00042861">
        <w:rPr>
          <w:rFonts w:hAnsi="HG丸ｺﾞｼｯｸM-PRO" w:cstheme="minorBidi" w:hint="eastAsia"/>
          <w:color w:val="000000" w:themeColor="text1"/>
          <w:kern w:val="2"/>
          <w:sz w:val="22"/>
          <w:szCs w:val="22"/>
        </w:rPr>
        <w:t>います。</w:t>
      </w:r>
    </w:p>
    <w:p w14:paraId="6FB120E8" w14:textId="77777777" w:rsidR="009F7F9D" w:rsidRDefault="009F7F9D" w:rsidP="009F7F9D">
      <w:pPr>
        <w:adjustRightInd/>
        <w:ind w:leftChars="236" w:left="705" w:hangingChars="63" w:hanging="139"/>
        <w:textAlignment w:val="auto"/>
        <w:rPr>
          <w:rFonts w:hAnsi="HG丸ｺﾞｼｯｸM-PRO" w:cstheme="minorBidi"/>
          <w:color w:val="000000" w:themeColor="text1"/>
          <w:kern w:val="2"/>
          <w:sz w:val="22"/>
          <w:szCs w:val="22"/>
        </w:rPr>
      </w:pPr>
    </w:p>
    <w:p w14:paraId="683866BE" w14:textId="77777777" w:rsidR="009F7F9D" w:rsidRDefault="00FE69FE" w:rsidP="009F7F9D">
      <w:pPr>
        <w:adjustRightInd/>
        <w:ind w:leftChars="236" w:left="705" w:hangingChars="63" w:hanging="139"/>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B32743" w:rsidRPr="00042861">
        <w:rPr>
          <w:rFonts w:hAnsi="HG丸ｺﾞｼｯｸM-PRO" w:cstheme="minorBidi" w:hint="eastAsia"/>
          <w:color w:val="000000" w:themeColor="text1"/>
          <w:kern w:val="2"/>
          <w:sz w:val="22"/>
          <w:szCs w:val="22"/>
        </w:rPr>
        <w:t>市町村における、受診対象者の名簿を活用した効果的な個別受診勧奨・再勧奨（コール・リコール）等を推進するため、</w:t>
      </w:r>
      <w:r w:rsidRPr="00042861">
        <w:rPr>
          <w:rFonts w:hAnsi="HG丸ｺﾞｼｯｸM-PRO" w:cstheme="minorBidi" w:hint="eastAsia"/>
          <w:color w:val="000000" w:themeColor="text1"/>
          <w:kern w:val="2"/>
          <w:sz w:val="22"/>
          <w:szCs w:val="22"/>
        </w:rPr>
        <w:t>検診データの分析結果をもとに、</w:t>
      </w:r>
      <w:r w:rsidR="00A22CEA" w:rsidRPr="00A22CEA">
        <w:rPr>
          <w:rFonts w:hAnsi="HG丸ｺﾞｼｯｸM-PRO" w:cstheme="minorBidi" w:hint="eastAsia"/>
          <w:color w:val="000000" w:themeColor="text1"/>
          <w:kern w:val="2"/>
          <w:sz w:val="22"/>
          <w:szCs w:val="22"/>
        </w:rPr>
        <w:t>府の精度管理センター事業により</w:t>
      </w:r>
      <w:r w:rsidR="009C12D4">
        <w:rPr>
          <w:rFonts w:hAnsi="HG丸ｺﾞｼｯｸM-PRO" w:cstheme="minorBidi" w:hint="eastAsia"/>
          <w:color w:val="000000" w:themeColor="text1"/>
          <w:kern w:val="2"/>
          <w:sz w:val="22"/>
          <w:szCs w:val="22"/>
        </w:rPr>
        <w:t>、</w:t>
      </w:r>
      <w:r w:rsidR="00A22CEA" w:rsidRPr="00A22CEA">
        <w:rPr>
          <w:rFonts w:hAnsi="HG丸ｺﾞｼｯｸM-PRO" w:cstheme="minorBidi" w:hint="eastAsia"/>
          <w:color w:val="000000" w:themeColor="text1"/>
          <w:kern w:val="2"/>
          <w:sz w:val="22"/>
          <w:szCs w:val="22"/>
        </w:rPr>
        <w:t>引き続き、</w:t>
      </w:r>
      <w:r w:rsidR="00B32743" w:rsidRPr="00042861">
        <w:rPr>
          <w:rFonts w:hAnsi="HG丸ｺﾞｼｯｸM-PRO" w:cstheme="minorBidi" w:hint="eastAsia"/>
          <w:color w:val="000000" w:themeColor="text1"/>
          <w:kern w:val="2"/>
          <w:sz w:val="22"/>
          <w:szCs w:val="22"/>
        </w:rPr>
        <w:t>市町村職員を対象とした研修や</w:t>
      </w:r>
      <w:r w:rsidR="008F6B4E" w:rsidRPr="00042861">
        <w:rPr>
          <w:rFonts w:hAnsi="HG丸ｺﾞｼｯｸM-PRO" w:cstheme="minorBidi" w:hint="eastAsia"/>
          <w:color w:val="000000" w:themeColor="text1"/>
          <w:kern w:val="2"/>
          <w:sz w:val="22"/>
          <w:szCs w:val="22"/>
        </w:rPr>
        <w:t>個別支援など</w:t>
      </w:r>
      <w:r w:rsidR="00B363F5" w:rsidRPr="00042861">
        <w:rPr>
          <w:rFonts w:hAnsi="HG丸ｺﾞｼｯｸM-PRO" w:cstheme="minorBidi" w:hint="eastAsia"/>
          <w:color w:val="000000" w:themeColor="text1"/>
          <w:kern w:val="2"/>
          <w:sz w:val="22"/>
          <w:szCs w:val="22"/>
        </w:rPr>
        <w:t>を行います。</w:t>
      </w:r>
    </w:p>
    <w:p w14:paraId="552C9237" w14:textId="77777777" w:rsidR="00D700DB" w:rsidRDefault="00D700DB" w:rsidP="009F7F9D">
      <w:pPr>
        <w:adjustRightInd/>
        <w:ind w:leftChars="236" w:left="705" w:hangingChars="63" w:hanging="139"/>
        <w:textAlignment w:val="auto"/>
        <w:rPr>
          <w:rFonts w:hAnsi="HG丸ｺﾞｼｯｸM-PRO" w:cstheme="minorBidi"/>
          <w:color w:val="000000" w:themeColor="text1"/>
          <w:kern w:val="2"/>
          <w:sz w:val="22"/>
          <w:szCs w:val="22"/>
        </w:rPr>
      </w:pPr>
    </w:p>
    <w:p w14:paraId="38346882" w14:textId="77777777" w:rsidR="009F7F9D" w:rsidRDefault="00A22CEA" w:rsidP="009F7F9D">
      <w:pPr>
        <w:adjustRightInd/>
        <w:ind w:leftChars="236" w:left="705" w:hangingChars="63" w:hanging="139"/>
        <w:textAlignment w:val="auto"/>
        <w:rPr>
          <w:rFonts w:hAnsi="HG丸ｺﾞｼｯｸM-PRO" w:cstheme="minorBidi"/>
          <w:color w:val="auto"/>
          <w:kern w:val="2"/>
          <w:sz w:val="22"/>
        </w:rPr>
      </w:pPr>
      <w:r>
        <w:rPr>
          <w:rFonts w:hAnsi="HG丸ｺﾞｼｯｸM-PRO" w:cstheme="minorBidi" w:hint="eastAsia"/>
          <w:color w:val="000000" w:themeColor="text1"/>
          <w:kern w:val="2"/>
          <w:sz w:val="22"/>
          <w:szCs w:val="22"/>
        </w:rPr>
        <w:lastRenderedPageBreak/>
        <w:t>○また</w:t>
      </w:r>
      <w:r w:rsidR="005F3486">
        <w:rPr>
          <w:rFonts w:hAnsi="HG丸ｺﾞｼｯｸM-PRO" w:cstheme="minorBidi" w:hint="eastAsia"/>
          <w:color w:val="000000" w:themeColor="text1"/>
          <w:kern w:val="2"/>
          <w:sz w:val="22"/>
          <w:szCs w:val="22"/>
        </w:rPr>
        <w:t>、</w:t>
      </w:r>
      <w:r>
        <w:rPr>
          <w:rFonts w:hAnsi="HG丸ｺﾞｼｯｸM-PRO" w:cstheme="minorBidi" w:hint="eastAsia"/>
          <w:color w:val="000000" w:themeColor="text1"/>
          <w:kern w:val="2"/>
          <w:sz w:val="22"/>
          <w:szCs w:val="22"/>
        </w:rPr>
        <w:t>平成</w:t>
      </w:r>
      <w:r w:rsidR="00123D74">
        <w:rPr>
          <w:rFonts w:hAnsi="HG丸ｺﾞｼｯｸM-PRO" w:cstheme="minorBidi" w:hint="eastAsia"/>
          <w:color w:val="000000" w:themeColor="text1"/>
          <w:kern w:val="2"/>
          <w:sz w:val="22"/>
          <w:szCs w:val="22"/>
        </w:rPr>
        <w:t>25年</w:t>
      </w:r>
      <w:r>
        <w:rPr>
          <w:rFonts w:hAnsi="HG丸ｺﾞｼｯｸM-PRO" w:cstheme="minorBidi" w:hint="eastAsia"/>
          <w:color w:val="000000" w:themeColor="text1"/>
          <w:kern w:val="2"/>
          <w:sz w:val="22"/>
          <w:szCs w:val="22"/>
        </w:rPr>
        <w:t>度に設定したがん検診重点受診勧奨対象者（注</w:t>
      </w:r>
      <w:r w:rsidR="007E20C1">
        <w:rPr>
          <w:rFonts w:hAnsi="HG丸ｺﾞｼｯｸM-PRO" w:cstheme="minorBidi" w:hint="eastAsia"/>
          <w:color w:val="000000" w:themeColor="text1"/>
          <w:kern w:val="2"/>
          <w:sz w:val="22"/>
          <w:szCs w:val="22"/>
        </w:rPr>
        <w:t>25</w:t>
      </w:r>
      <w:r>
        <w:rPr>
          <w:rFonts w:hAnsi="HG丸ｺﾞｼｯｸM-PRO" w:cstheme="minorBidi" w:hint="eastAsia"/>
          <w:color w:val="000000" w:themeColor="text1"/>
          <w:kern w:val="2"/>
          <w:sz w:val="22"/>
          <w:szCs w:val="22"/>
        </w:rPr>
        <w:t>）についても、市町村が受診勧奨の際に活用できるように</w:t>
      </w:r>
      <w:r>
        <w:rPr>
          <w:rFonts w:hAnsi="HG丸ｺﾞｼｯｸM-PRO" w:cstheme="minorBidi" w:hint="eastAsia"/>
          <w:color w:val="auto"/>
          <w:kern w:val="2"/>
          <w:sz w:val="22"/>
        </w:rPr>
        <w:t>、好事例を紹介する等の支援を行います。</w:t>
      </w:r>
    </w:p>
    <w:p w14:paraId="4B4FCCB5" w14:textId="77777777" w:rsidR="00D700DB" w:rsidRDefault="00D700DB" w:rsidP="009F7F9D">
      <w:pPr>
        <w:adjustRightInd/>
        <w:ind w:leftChars="236" w:left="705" w:hangingChars="63" w:hanging="139"/>
        <w:textAlignment w:val="auto"/>
        <w:rPr>
          <w:rFonts w:hAnsi="HG丸ｺﾞｼｯｸM-PRO" w:cstheme="minorBidi"/>
          <w:color w:val="000000" w:themeColor="text1"/>
          <w:kern w:val="2"/>
          <w:sz w:val="22"/>
          <w:szCs w:val="22"/>
        </w:rPr>
      </w:pPr>
    </w:p>
    <w:p w14:paraId="70BF30F6" w14:textId="4D9A0DB4" w:rsidR="00AC6391" w:rsidRPr="009F7F9D" w:rsidRDefault="00AC6391" w:rsidP="009F7F9D">
      <w:pPr>
        <w:adjustRightInd/>
        <w:ind w:leftChars="236" w:left="705" w:hangingChars="63" w:hanging="139"/>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8F6B4E" w:rsidRPr="00042861">
        <w:rPr>
          <w:rFonts w:hAnsi="HG丸ｺﾞｼｯｸM-PRO" w:cstheme="minorBidi" w:hint="eastAsia"/>
          <w:color w:val="000000" w:themeColor="text1"/>
          <w:kern w:val="2"/>
          <w:sz w:val="22"/>
          <w:szCs w:val="22"/>
        </w:rPr>
        <w:t>市町村の取組みを促すため、国民健康</w:t>
      </w:r>
      <w:r w:rsidR="00021153">
        <w:rPr>
          <w:rFonts w:hAnsi="HG丸ｺﾞｼｯｸM-PRO" w:cstheme="minorBidi" w:hint="eastAsia"/>
          <w:color w:val="000000" w:themeColor="text1"/>
          <w:kern w:val="2"/>
          <w:sz w:val="22"/>
          <w:szCs w:val="22"/>
        </w:rPr>
        <w:t>保険給付費等交付金（特別交付金）</w:t>
      </w:r>
      <w:r w:rsidR="0044732A">
        <w:rPr>
          <w:rFonts w:hAnsi="HG丸ｺﾞｼｯｸM-PRO" w:cstheme="minorBidi" w:hint="eastAsia"/>
          <w:color w:val="000000" w:themeColor="text1"/>
          <w:kern w:val="2"/>
          <w:sz w:val="22"/>
          <w:szCs w:val="22"/>
        </w:rPr>
        <w:t>を</w:t>
      </w:r>
      <w:r w:rsidR="008F6B4E" w:rsidRPr="00042861">
        <w:rPr>
          <w:rFonts w:hAnsi="HG丸ｺﾞｼｯｸM-PRO" w:cstheme="minorBidi" w:hint="eastAsia"/>
          <w:color w:val="000000" w:themeColor="text1"/>
          <w:kern w:val="2"/>
          <w:sz w:val="22"/>
          <w:szCs w:val="22"/>
        </w:rPr>
        <w:t>活用して、</w:t>
      </w:r>
      <w:r w:rsidRPr="00042861">
        <w:rPr>
          <w:rFonts w:hAnsi="HG丸ｺﾞｼｯｸM-PRO" w:cstheme="minorBidi" w:hint="eastAsia"/>
          <w:color w:val="000000" w:themeColor="text1"/>
          <w:kern w:val="2"/>
          <w:sz w:val="22"/>
          <w:szCs w:val="22"/>
        </w:rPr>
        <w:t>がん検診受診率</w:t>
      </w:r>
      <w:r w:rsidR="0079316B">
        <w:rPr>
          <w:rFonts w:hAnsi="HG丸ｺﾞｼｯｸM-PRO" w:cstheme="minorBidi" w:hint="eastAsia"/>
          <w:color w:val="000000" w:themeColor="text1"/>
          <w:kern w:val="2"/>
          <w:sz w:val="22"/>
          <w:szCs w:val="22"/>
        </w:rPr>
        <w:t>の向上</w:t>
      </w:r>
      <w:r w:rsidRPr="00042861">
        <w:rPr>
          <w:rFonts w:hAnsi="HG丸ｺﾞｼｯｸM-PRO" w:cstheme="minorBidi" w:hint="eastAsia"/>
          <w:color w:val="000000" w:themeColor="text1"/>
          <w:kern w:val="2"/>
          <w:sz w:val="22"/>
          <w:szCs w:val="22"/>
        </w:rPr>
        <w:t>やがん検診と特定健診の同時実施の取組実績等</w:t>
      </w:r>
      <w:r w:rsidR="008F6B4E" w:rsidRPr="00042861">
        <w:rPr>
          <w:rFonts w:hAnsi="HG丸ｺﾞｼｯｸM-PRO" w:cstheme="minorBidi" w:hint="eastAsia"/>
          <w:color w:val="000000" w:themeColor="text1"/>
          <w:kern w:val="2"/>
          <w:sz w:val="22"/>
          <w:szCs w:val="22"/>
        </w:rPr>
        <w:t>に基づく</w:t>
      </w:r>
      <w:r w:rsidRPr="00042861">
        <w:rPr>
          <w:rFonts w:hAnsi="HG丸ｺﾞｼｯｸM-PRO" w:cstheme="minorBidi" w:hint="eastAsia"/>
          <w:color w:val="000000" w:themeColor="text1"/>
          <w:kern w:val="2"/>
          <w:sz w:val="22"/>
          <w:szCs w:val="22"/>
        </w:rPr>
        <w:t>支援を行います。</w:t>
      </w:r>
    </w:p>
    <w:p w14:paraId="71C648C5" w14:textId="6CD463DB" w:rsidR="00234825" w:rsidRDefault="00234825">
      <w:pPr>
        <w:widowControl/>
        <w:adjustRightInd/>
        <w:jc w:val="left"/>
        <w:textAlignment w:val="auto"/>
        <w:rPr>
          <w:rFonts w:hAnsi="HG丸ｺﾞｼｯｸM-PRO" w:cstheme="minorBidi"/>
          <w:color w:val="auto"/>
          <w:kern w:val="2"/>
          <w:sz w:val="22"/>
          <w:szCs w:val="22"/>
        </w:rPr>
      </w:pPr>
    </w:p>
    <w:p w14:paraId="5EE2B410" w14:textId="77777777" w:rsidR="00974D32" w:rsidRPr="00042861" w:rsidRDefault="00974D32" w:rsidP="00AE2E5D">
      <w:pPr>
        <w:pStyle w:val="4"/>
        <w:numPr>
          <w:ilvl w:val="0"/>
          <w:numId w:val="0"/>
        </w:numPr>
        <w:ind w:firstLineChars="117" w:firstLine="282"/>
      </w:pPr>
      <w:bookmarkStart w:id="251" w:name="_Toc501472727"/>
      <w:r w:rsidRPr="00042861">
        <w:rPr>
          <w:rFonts w:hint="eastAsia"/>
        </w:rPr>
        <w:t>②がん検診の精度管理の充実</w:t>
      </w:r>
      <w:bookmarkEnd w:id="251"/>
    </w:p>
    <w:p w14:paraId="3A22A573" w14:textId="77777777" w:rsidR="00DD0458" w:rsidRDefault="00974D32" w:rsidP="00AE2E5D">
      <w:pPr>
        <w:adjustRightInd/>
        <w:ind w:leftChars="237" w:left="708" w:hangingChars="63" w:hanging="139"/>
        <w:textAlignment w:val="auto"/>
        <w:rPr>
          <w:rFonts w:hAnsi="HG丸ｺﾞｼｯｸM-PRO" w:cstheme="minorBidi"/>
          <w:color w:val="auto"/>
          <w:kern w:val="2"/>
          <w:sz w:val="22"/>
        </w:rPr>
      </w:pPr>
      <w:r w:rsidRPr="00042861">
        <w:rPr>
          <w:rFonts w:hAnsi="HG丸ｺﾞｼｯｸM-PRO" w:cstheme="minorBidi" w:hint="eastAsia"/>
          <w:color w:val="auto"/>
          <w:kern w:val="2"/>
          <w:sz w:val="22"/>
        </w:rPr>
        <w:t>○市町村の検診結果等のデータを収集・分析し、市町村ががん検診の精度向上に取組むために必要なデータを提供します。</w:t>
      </w:r>
    </w:p>
    <w:p w14:paraId="5E320C3C" w14:textId="77777777" w:rsidR="00DD0458" w:rsidRDefault="00DD0458" w:rsidP="00A618C9">
      <w:pPr>
        <w:adjustRightInd/>
        <w:ind w:leftChars="303" w:left="947" w:hangingChars="100" w:hanging="220"/>
        <w:textAlignment w:val="auto"/>
        <w:rPr>
          <w:rFonts w:hAnsi="HG丸ｺﾞｼｯｸM-PRO" w:cstheme="minorBidi"/>
          <w:color w:val="auto"/>
          <w:kern w:val="2"/>
          <w:sz w:val="22"/>
        </w:rPr>
      </w:pPr>
    </w:p>
    <w:p w14:paraId="410C435F" w14:textId="5B5E39D5" w:rsidR="00DD0458" w:rsidRDefault="00974D32" w:rsidP="00AE2E5D">
      <w:pPr>
        <w:adjustRightInd/>
        <w:ind w:leftChars="237" w:left="769" w:hangingChars="91" w:hanging="200"/>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EB405B">
        <w:rPr>
          <w:rFonts w:hAnsi="HG丸ｺﾞｼｯｸM-PRO" w:cstheme="minorBidi" w:hint="eastAsia"/>
          <w:color w:val="auto"/>
          <w:kern w:val="2"/>
          <w:sz w:val="22"/>
        </w:rPr>
        <w:t>国の指針</w:t>
      </w:r>
      <w:r w:rsidR="00945270" w:rsidRPr="00042861">
        <w:rPr>
          <w:rFonts w:hAnsi="HG丸ｺﾞｼｯｸM-PRO" w:cstheme="minorBidi" w:hint="eastAsia"/>
          <w:color w:val="auto"/>
          <w:kern w:val="2"/>
          <w:sz w:val="22"/>
        </w:rPr>
        <w:t>に基づかない</w:t>
      </w:r>
      <w:r w:rsidRPr="00042861">
        <w:rPr>
          <w:rFonts w:hAnsi="HG丸ｺﾞｼｯｸM-PRO" w:cstheme="minorBidi" w:hint="eastAsia"/>
          <w:color w:val="auto"/>
          <w:kern w:val="2"/>
          <w:sz w:val="22"/>
        </w:rPr>
        <w:t>がん検診を行っている市町村に対し、大阪府がん対策推進</w:t>
      </w:r>
      <w:r w:rsidR="00945270" w:rsidRPr="00042861">
        <w:rPr>
          <w:rFonts w:hAnsi="HG丸ｺﾞｼｯｸM-PRO" w:cstheme="minorBidi" w:hint="eastAsia"/>
          <w:color w:val="auto"/>
          <w:kern w:val="2"/>
          <w:sz w:val="22"/>
        </w:rPr>
        <w:t>委員会</w:t>
      </w:r>
      <w:r w:rsidR="006D19DC">
        <w:rPr>
          <w:rFonts w:hAnsi="HG丸ｺﾞｼｯｸM-PRO" w:cstheme="minorBidi" w:hint="eastAsia"/>
          <w:color w:val="auto"/>
          <w:kern w:val="2"/>
          <w:sz w:val="22"/>
        </w:rPr>
        <w:t>がん検診・診療</w:t>
      </w:r>
      <w:r w:rsidR="00945270" w:rsidRPr="00042861">
        <w:rPr>
          <w:rFonts w:hAnsi="HG丸ｺﾞｼｯｸM-PRO" w:cstheme="minorBidi" w:hint="eastAsia"/>
          <w:color w:val="auto"/>
          <w:kern w:val="2"/>
          <w:sz w:val="22"/>
        </w:rPr>
        <w:t>部会と連携して、がん検診の実施方法</w:t>
      </w:r>
      <w:r w:rsidR="00BB2A5B">
        <w:rPr>
          <w:rFonts w:hAnsi="HG丸ｺﾞｼｯｸM-PRO" w:cstheme="minorBidi" w:hint="eastAsia"/>
          <w:color w:val="auto"/>
          <w:kern w:val="2"/>
          <w:sz w:val="22"/>
        </w:rPr>
        <w:t>を</w:t>
      </w:r>
      <w:r w:rsidR="00945270" w:rsidRPr="00042861">
        <w:rPr>
          <w:rFonts w:hAnsi="HG丸ｺﾞｼｯｸM-PRO" w:cstheme="minorBidi" w:hint="eastAsia"/>
          <w:color w:val="auto"/>
          <w:kern w:val="2"/>
          <w:sz w:val="22"/>
        </w:rPr>
        <w:t>改善するよう</w:t>
      </w:r>
      <w:r w:rsidRPr="00042861">
        <w:rPr>
          <w:rFonts w:hAnsi="HG丸ｺﾞｼｯｸM-PRO" w:cstheme="minorBidi" w:hint="eastAsia"/>
          <w:color w:val="auto"/>
          <w:kern w:val="2"/>
          <w:sz w:val="22"/>
        </w:rPr>
        <w:t>働きかけます。</w:t>
      </w:r>
    </w:p>
    <w:p w14:paraId="0E816ABB" w14:textId="77777777" w:rsidR="00DD0458" w:rsidRDefault="00DD0458" w:rsidP="00A618C9">
      <w:pPr>
        <w:adjustRightInd/>
        <w:ind w:leftChars="303" w:left="947" w:hangingChars="100" w:hanging="220"/>
        <w:textAlignment w:val="auto"/>
        <w:rPr>
          <w:rFonts w:hAnsi="HG丸ｺﾞｼｯｸM-PRO" w:cstheme="minorBidi"/>
          <w:color w:val="auto"/>
          <w:kern w:val="2"/>
          <w:sz w:val="22"/>
        </w:rPr>
      </w:pPr>
    </w:p>
    <w:p w14:paraId="15E84BE5" w14:textId="77777777" w:rsidR="00974D32" w:rsidRPr="00742B26" w:rsidRDefault="00974D32" w:rsidP="00AE2E5D">
      <w:pPr>
        <w:adjustRightInd/>
        <w:ind w:leftChars="237" w:left="769" w:hangingChars="91" w:hanging="200"/>
        <w:textAlignment w:val="auto"/>
        <w:rPr>
          <w:rFonts w:hAnsi="HG丸ｺﾞｼｯｸM-PRO" w:cstheme="minorBidi"/>
          <w:color w:val="auto"/>
          <w:kern w:val="2"/>
          <w:sz w:val="22"/>
        </w:rPr>
      </w:pPr>
      <w:r w:rsidRPr="00042861">
        <w:rPr>
          <w:rFonts w:hAnsi="HG丸ｺﾞｼｯｸM-PRO" w:cstheme="minorBidi" w:hint="eastAsia"/>
          <w:color w:val="auto"/>
          <w:kern w:val="2"/>
          <w:sz w:val="22"/>
          <w:szCs w:val="22"/>
        </w:rPr>
        <w:t>○関係機関と連携し、市町村や検診機関において質の高い検診体制が整備されるよう、医師や放射線技師等に対する研修などを行います。</w:t>
      </w:r>
    </w:p>
    <w:p w14:paraId="0BB4605E" w14:textId="77777777" w:rsidR="00974D32" w:rsidRPr="00042861" w:rsidRDefault="00974D32" w:rsidP="00A618C9">
      <w:pPr>
        <w:adjustRightInd/>
        <w:ind w:leftChars="325" w:left="1000" w:hangingChars="100" w:hanging="220"/>
        <w:textAlignment w:val="auto"/>
        <w:rPr>
          <w:rFonts w:hAnsi="HG丸ｺﾞｼｯｸM-PRO" w:cstheme="minorBidi"/>
          <w:color w:val="auto"/>
          <w:kern w:val="2"/>
          <w:sz w:val="22"/>
        </w:rPr>
      </w:pPr>
    </w:p>
    <w:p w14:paraId="21E1B743" w14:textId="77777777" w:rsidR="00974D32" w:rsidRPr="00042861" w:rsidRDefault="00974D32" w:rsidP="00AE2E5D">
      <w:pPr>
        <w:pStyle w:val="4"/>
        <w:numPr>
          <w:ilvl w:val="0"/>
          <w:numId w:val="0"/>
        </w:numPr>
        <w:ind w:firstLineChars="117" w:firstLine="282"/>
      </w:pPr>
      <w:bookmarkStart w:id="252" w:name="_Toc501472728"/>
      <w:r w:rsidRPr="00042861">
        <w:rPr>
          <w:rFonts w:hint="eastAsia"/>
        </w:rPr>
        <w:t>③職域におけるがん検診の</w:t>
      </w:r>
      <w:r w:rsidR="00A22CEA">
        <w:rPr>
          <w:rFonts w:hint="eastAsia"/>
        </w:rPr>
        <w:t>推進</w:t>
      </w:r>
      <w:bookmarkEnd w:id="252"/>
    </w:p>
    <w:p w14:paraId="6B405942" w14:textId="3DA6F1AA" w:rsidR="009C12D4" w:rsidRDefault="00456119" w:rsidP="00AE2E5D">
      <w:pPr>
        <w:adjustRightInd/>
        <w:ind w:leftChars="236" w:left="705" w:hangingChars="63" w:hanging="139"/>
        <w:textAlignment w:val="auto"/>
        <w:rPr>
          <w:rFonts w:hAnsi="HG丸ｺﾞｼｯｸM-PRO" w:cstheme="minorBidi"/>
          <w:color w:val="auto"/>
          <w:kern w:val="2"/>
          <w:sz w:val="22"/>
        </w:rPr>
      </w:pPr>
      <w:r>
        <w:rPr>
          <w:rFonts w:hAnsi="HG丸ｺﾞｼｯｸM-PRO" w:cstheme="minorBidi" w:hint="eastAsia"/>
          <w:color w:val="auto"/>
          <w:kern w:val="2"/>
          <w:sz w:val="22"/>
        </w:rPr>
        <w:t>○</w:t>
      </w:r>
      <w:r w:rsidR="009C12D4" w:rsidRPr="009C12D4">
        <w:rPr>
          <w:rFonts w:hAnsi="HG丸ｺﾞｼｯｸM-PRO" w:cstheme="minorBidi" w:hint="eastAsia"/>
          <w:color w:val="auto"/>
          <w:kern w:val="2"/>
          <w:sz w:val="22"/>
        </w:rPr>
        <w:t>平成27</w:t>
      </w:r>
      <w:r w:rsidR="00DD234C">
        <w:rPr>
          <w:rFonts w:hAnsi="HG丸ｺﾞｼｯｸM-PRO" w:cstheme="minorBidi" w:hint="eastAsia"/>
          <w:color w:val="auto"/>
          <w:kern w:val="2"/>
          <w:sz w:val="22"/>
        </w:rPr>
        <w:t>年</w:t>
      </w:r>
      <w:r w:rsidR="009C12D4" w:rsidRPr="009C12D4">
        <w:rPr>
          <w:rFonts w:hAnsi="HG丸ｺﾞｼｯｸM-PRO" w:cstheme="minorBidi" w:hint="eastAsia"/>
          <w:color w:val="auto"/>
          <w:kern w:val="2"/>
          <w:sz w:val="22"/>
        </w:rPr>
        <w:t>度より</w:t>
      </w:r>
      <w:r w:rsidR="00440B67">
        <w:rPr>
          <w:rFonts w:hAnsi="HG丸ｺﾞｼｯｸM-PRO" w:cstheme="minorBidi" w:hint="eastAsia"/>
          <w:color w:val="auto"/>
          <w:kern w:val="2"/>
          <w:sz w:val="22"/>
        </w:rPr>
        <w:t>創設</w:t>
      </w:r>
      <w:r w:rsidR="009C12D4" w:rsidRPr="009C12D4">
        <w:rPr>
          <w:rFonts w:hAnsi="HG丸ｺﾞｼｯｸM-PRO" w:cstheme="minorBidi" w:hint="eastAsia"/>
          <w:color w:val="auto"/>
          <w:kern w:val="2"/>
          <w:sz w:val="22"/>
        </w:rPr>
        <w:t>したがん検診受診推進員（注</w:t>
      </w:r>
      <w:r w:rsidR="007E20C1">
        <w:rPr>
          <w:rFonts w:hAnsi="HG丸ｺﾞｼｯｸM-PRO" w:cstheme="minorBidi" w:hint="eastAsia"/>
          <w:color w:val="auto"/>
          <w:kern w:val="2"/>
          <w:sz w:val="22"/>
        </w:rPr>
        <w:t>26</w:t>
      </w:r>
      <w:r w:rsidR="009C12D4" w:rsidRPr="009C12D4">
        <w:rPr>
          <w:rFonts w:hAnsi="HG丸ｺﾞｼｯｸM-PRO" w:cstheme="minorBidi" w:hint="eastAsia"/>
          <w:color w:val="auto"/>
          <w:kern w:val="2"/>
          <w:sz w:val="22"/>
        </w:rPr>
        <w:t>）を活用し、職域におけるがん検診の普及に努めます。</w:t>
      </w:r>
    </w:p>
    <w:p w14:paraId="1EAD239A" w14:textId="77777777" w:rsidR="009C12D4" w:rsidRDefault="009C12D4" w:rsidP="00A618C9">
      <w:pPr>
        <w:adjustRightInd/>
        <w:ind w:leftChars="294" w:left="926" w:hangingChars="100" w:hanging="220"/>
        <w:textAlignment w:val="auto"/>
        <w:rPr>
          <w:rFonts w:hAnsi="HG丸ｺﾞｼｯｸM-PRO" w:cstheme="minorBidi"/>
          <w:color w:val="auto"/>
          <w:kern w:val="2"/>
          <w:sz w:val="22"/>
        </w:rPr>
      </w:pPr>
    </w:p>
    <w:p w14:paraId="733B90B3" w14:textId="77777777" w:rsidR="004016D2" w:rsidRDefault="00974D32" w:rsidP="00AE2E5D">
      <w:pPr>
        <w:adjustRightInd/>
        <w:ind w:leftChars="236" w:left="705" w:hangingChars="63" w:hanging="139"/>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5F5FE4">
        <w:rPr>
          <w:rFonts w:hAnsi="HG丸ｺﾞｼｯｸM-PRO" w:cstheme="minorBidi" w:hint="eastAsia"/>
          <w:color w:val="auto"/>
          <w:kern w:val="2"/>
          <w:sz w:val="22"/>
        </w:rPr>
        <w:t>企業の労務担当者、</w:t>
      </w:r>
      <w:r w:rsidR="005F5FE4" w:rsidRPr="00042861">
        <w:rPr>
          <w:rFonts w:hAnsi="HG丸ｺﾞｼｯｸM-PRO" w:cstheme="minorBidi" w:hint="eastAsia"/>
          <w:color w:val="auto"/>
          <w:kern w:val="2"/>
          <w:sz w:val="22"/>
        </w:rPr>
        <w:t>事業主</w:t>
      </w:r>
      <w:r w:rsidR="005F5FE4">
        <w:rPr>
          <w:rFonts w:hAnsi="HG丸ｺﾞｼｯｸM-PRO" w:cstheme="minorBidi" w:hint="eastAsia"/>
          <w:color w:val="auto"/>
          <w:kern w:val="2"/>
          <w:sz w:val="22"/>
        </w:rPr>
        <w:t>を対象</w:t>
      </w:r>
      <w:r w:rsidR="005F5FE4" w:rsidRPr="00042861">
        <w:rPr>
          <w:rFonts w:hAnsi="HG丸ｺﾞｼｯｸM-PRO" w:cstheme="minorBidi" w:hint="eastAsia"/>
          <w:color w:val="auto"/>
          <w:kern w:val="2"/>
          <w:sz w:val="22"/>
        </w:rPr>
        <w:t>と</w:t>
      </w:r>
      <w:r w:rsidR="005F5FE4">
        <w:rPr>
          <w:rFonts w:hAnsi="HG丸ｺﾞｼｯｸM-PRO" w:cstheme="minorBidi" w:hint="eastAsia"/>
          <w:color w:val="auto"/>
          <w:kern w:val="2"/>
          <w:sz w:val="22"/>
        </w:rPr>
        <w:t>して、</w:t>
      </w:r>
      <w:r w:rsidRPr="00042861">
        <w:rPr>
          <w:rFonts w:hAnsi="HG丸ｺﾞｼｯｸM-PRO" w:cstheme="minorBidi" w:hint="eastAsia"/>
          <w:color w:val="auto"/>
          <w:kern w:val="2"/>
          <w:sz w:val="22"/>
        </w:rPr>
        <w:t>医療保険者</w:t>
      </w:r>
      <w:r w:rsidR="005F5FE4">
        <w:rPr>
          <w:rFonts w:hAnsi="HG丸ｺﾞｼｯｸM-PRO" w:cstheme="minorBidi" w:hint="eastAsia"/>
          <w:color w:val="auto"/>
          <w:kern w:val="2"/>
          <w:sz w:val="22"/>
        </w:rPr>
        <w:t>や労働関係機関と</w:t>
      </w:r>
      <w:r w:rsidRPr="00042861">
        <w:rPr>
          <w:rFonts w:hAnsi="HG丸ｺﾞｼｯｸM-PRO" w:cstheme="minorBidi" w:hint="eastAsia"/>
          <w:color w:val="auto"/>
          <w:kern w:val="2"/>
          <w:sz w:val="22"/>
        </w:rPr>
        <w:t>連携し、国が策定予定の｢職域におけるがん検診に関するガイドライン（仮称）｣を参考に、科学的根拠に基づいたがん検診の普及に努めます。</w:t>
      </w:r>
    </w:p>
    <w:p w14:paraId="4F2B275A" w14:textId="70946314" w:rsidR="004016D2" w:rsidRDefault="007F44AF">
      <w:pPr>
        <w:widowControl/>
        <w:adjustRightInd/>
        <w:jc w:val="left"/>
        <w:textAlignment w:val="auto"/>
        <w:rPr>
          <w:rFonts w:hAnsi="HG丸ｺﾞｼｯｸM-PRO" w:cstheme="minorBidi"/>
          <w:color w:val="auto"/>
          <w:kern w:val="2"/>
          <w:sz w:val="22"/>
        </w:rPr>
      </w:pPr>
      <w:r w:rsidRPr="00042861">
        <w:rPr>
          <w:rFonts w:hAnsi="HG丸ｺﾞｼｯｸM-PRO" w:cstheme="minorBidi"/>
          <w:noProof/>
          <w:color w:val="auto"/>
          <w:kern w:val="2"/>
          <w:sz w:val="22"/>
        </w:rPr>
        <mc:AlternateContent>
          <mc:Choice Requires="wps">
            <w:drawing>
              <wp:anchor distT="0" distB="0" distL="114300" distR="114300" simplePos="0" relativeHeight="251649536" behindDoc="0" locked="0" layoutInCell="1" allowOverlap="1" wp14:anchorId="5F102A7C" wp14:editId="1A36BB40">
                <wp:simplePos x="0" y="0"/>
                <wp:positionH relativeFrom="column">
                  <wp:posOffset>-141605</wp:posOffset>
                </wp:positionH>
                <wp:positionV relativeFrom="paragraph">
                  <wp:posOffset>2487930</wp:posOffset>
                </wp:positionV>
                <wp:extent cx="5917565" cy="0"/>
                <wp:effectExtent l="0" t="0" r="26035" b="19050"/>
                <wp:wrapNone/>
                <wp:docPr id="262" name="直線コネクタ 262"/>
                <wp:cNvGraphicFramePr/>
                <a:graphic xmlns:a="http://schemas.openxmlformats.org/drawingml/2006/main">
                  <a:graphicData uri="http://schemas.microsoft.com/office/word/2010/wordprocessingShape">
                    <wps:wsp>
                      <wps:cNvCnPr/>
                      <wps:spPr>
                        <a:xfrm>
                          <a:off x="0" y="0"/>
                          <a:ext cx="5917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262" o:spid="_x0000_s1026" style="position:absolute;left:0;text-align:left;z-index:251649536;visibility:visible;mso-wrap-style:square;mso-wrap-distance-left:9pt;mso-wrap-distance-top:0;mso-wrap-distance-right:9pt;mso-wrap-distance-bottom:0;mso-position-horizontal:absolute;mso-position-horizontal-relative:text;mso-position-vertical:absolute;mso-position-vertical-relative:text" from="-11.15pt,195.9pt" to="454.8pt,1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" strokecolor="black [3040]"/>
            </w:pict>
          </mc:Fallback>
        </mc:AlternateContent>
      </w:r>
      <w:r w:rsidRPr="00042861">
        <w:rPr>
          <w:rFonts w:hAnsi="HG丸ｺﾞｼｯｸM-PRO" w:cstheme="minorBidi"/>
          <w:noProof/>
          <w:color w:val="auto"/>
          <w:kern w:val="2"/>
          <w:sz w:val="22"/>
        </w:rPr>
        <mc:AlternateContent>
          <mc:Choice Requires="wps">
            <w:drawing>
              <wp:anchor distT="0" distB="0" distL="114300" distR="114300" simplePos="0" relativeHeight="251648512" behindDoc="0" locked="0" layoutInCell="1" allowOverlap="1" wp14:anchorId="70989166" wp14:editId="07A9DAAC">
                <wp:simplePos x="0" y="0"/>
                <wp:positionH relativeFrom="column">
                  <wp:posOffset>-137160</wp:posOffset>
                </wp:positionH>
                <wp:positionV relativeFrom="paragraph">
                  <wp:posOffset>2534285</wp:posOffset>
                </wp:positionV>
                <wp:extent cx="5917565" cy="942975"/>
                <wp:effectExtent l="0" t="0" r="6985" b="9525"/>
                <wp:wrapNone/>
                <wp:docPr id="258" name="正方形/長方形 258"/>
                <wp:cNvGraphicFramePr/>
                <a:graphic xmlns:a="http://schemas.openxmlformats.org/drawingml/2006/main">
                  <a:graphicData uri="http://schemas.microsoft.com/office/word/2010/wordprocessingShape">
                    <wps:wsp>
                      <wps:cNvSpPr/>
                      <wps:spPr>
                        <a:xfrm>
                          <a:off x="0" y="0"/>
                          <a:ext cx="5917565" cy="9429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3120E9B" w14:textId="77777777" w:rsidR="00981B0C" w:rsidRPr="007F44AF" w:rsidRDefault="00981B0C" w:rsidP="007F44AF">
                            <w:pPr>
                              <w:spacing w:line="200" w:lineRule="exact"/>
                              <w:jc w:val="left"/>
                              <w:rPr>
                                <w:sz w:val="18"/>
                                <w:szCs w:val="18"/>
                              </w:rPr>
                            </w:pPr>
                            <w:r w:rsidRPr="007F44AF">
                              <w:rPr>
                                <w:rFonts w:hint="eastAsia"/>
                                <w:sz w:val="18"/>
                                <w:szCs w:val="18"/>
                              </w:rPr>
                              <w:t>（注25）がん検診重点受診勧奨対象者</w:t>
                            </w:r>
                          </w:p>
                          <w:p w14:paraId="364A5F58" w14:textId="06C71C4A" w:rsidR="00981B0C" w:rsidRDefault="00981B0C" w:rsidP="007F44AF">
                            <w:pPr>
                              <w:spacing w:line="200" w:lineRule="exact"/>
                              <w:jc w:val="left"/>
                              <w:rPr>
                                <w:sz w:val="18"/>
                                <w:szCs w:val="18"/>
                              </w:rPr>
                            </w:pPr>
                            <w:r w:rsidRPr="007F44AF">
                              <w:rPr>
                                <w:rFonts w:hint="eastAsia"/>
                                <w:sz w:val="18"/>
                                <w:szCs w:val="18"/>
                              </w:rPr>
                              <w:t>75歳未満のがん年齢調整死亡率の減少を図るためにがん検診の効果が最大化される対象者を指します。</w:t>
                            </w:r>
                          </w:p>
                          <w:p w14:paraId="3DFC044F" w14:textId="71324A08" w:rsidR="00981B0C" w:rsidRPr="0066715F" w:rsidRDefault="00981B0C" w:rsidP="0022313F">
                            <w:pPr>
                              <w:spacing w:line="200" w:lineRule="exact"/>
                              <w:jc w:val="left"/>
                              <w:rPr>
                                <w:sz w:val="18"/>
                                <w:szCs w:val="18"/>
                              </w:rPr>
                            </w:pPr>
                            <w:r w:rsidRPr="0066715F">
                              <w:rPr>
                                <w:rFonts w:hint="eastAsia"/>
                                <w:sz w:val="18"/>
                                <w:szCs w:val="18"/>
                              </w:rPr>
                              <w:t>（注</w:t>
                            </w:r>
                            <w:r>
                              <w:rPr>
                                <w:rFonts w:hint="eastAsia"/>
                                <w:sz w:val="18"/>
                                <w:szCs w:val="18"/>
                              </w:rPr>
                              <w:t>26</w:t>
                            </w:r>
                            <w:r w:rsidRPr="0066715F">
                              <w:rPr>
                                <w:rFonts w:hint="eastAsia"/>
                                <w:sz w:val="18"/>
                                <w:szCs w:val="18"/>
                              </w:rPr>
                              <w:t>）がん検診受診推進員</w:t>
                            </w:r>
                          </w:p>
                          <w:p w14:paraId="083E1029" w14:textId="3AB6E5F4" w:rsidR="00981B0C" w:rsidRDefault="00981B0C" w:rsidP="0022313F">
                            <w:pPr>
                              <w:spacing w:line="200" w:lineRule="exact"/>
                              <w:jc w:val="left"/>
                              <w:rPr>
                                <w:sz w:val="18"/>
                                <w:szCs w:val="18"/>
                              </w:rPr>
                            </w:pPr>
                            <w:r w:rsidRPr="0066715F">
                              <w:rPr>
                                <w:rFonts w:hint="eastAsia"/>
                                <w:sz w:val="18"/>
                                <w:szCs w:val="18"/>
                              </w:rPr>
                              <w:t>大阪府と「がんの予防・早期発見を推進するための連携・協力に関する包括協定書」等を締結した企業・団体</w:t>
                            </w:r>
                            <w:r>
                              <w:rPr>
                                <w:rFonts w:hint="eastAsia"/>
                                <w:sz w:val="18"/>
                                <w:szCs w:val="18"/>
                              </w:rPr>
                              <w:t>の社員、職員のうち、「がんに対する正しい知識」に係る</w:t>
                            </w:r>
                            <w:r w:rsidRPr="0066715F">
                              <w:rPr>
                                <w:rFonts w:hint="eastAsia"/>
                                <w:sz w:val="18"/>
                                <w:szCs w:val="18"/>
                              </w:rPr>
                              <w:t>研修</w:t>
                            </w:r>
                            <w:r>
                              <w:rPr>
                                <w:rFonts w:hint="eastAsia"/>
                                <w:sz w:val="18"/>
                                <w:szCs w:val="18"/>
                              </w:rPr>
                              <w:t>の</w:t>
                            </w:r>
                            <w:r w:rsidRPr="0066715F">
                              <w:rPr>
                                <w:rFonts w:hint="eastAsia"/>
                                <w:sz w:val="18"/>
                                <w:szCs w:val="18"/>
                              </w:rPr>
                              <w:t>受講者</w:t>
                            </w:r>
                            <w:r>
                              <w:rPr>
                                <w:rFonts w:hint="eastAsia"/>
                                <w:sz w:val="18"/>
                                <w:szCs w:val="18"/>
                              </w:rPr>
                              <w:t>です。</w:t>
                            </w:r>
                            <w:r w:rsidRPr="0066715F">
                              <w:rPr>
                                <w:rFonts w:hint="eastAsia"/>
                                <w:sz w:val="18"/>
                                <w:szCs w:val="18"/>
                              </w:rPr>
                              <w:t>がん検診受診推進員は職域や地域に</w:t>
                            </w:r>
                            <w:r>
                              <w:rPr>
                                <w:rFonts w:hint="eastAsia"/>
                                <w:sz w:val="18"/>
                                <w:szCs w:val="18"/>
                              </w:rPr>
                              <w:t>おいて、</w:t>
                            </w:r>
                            <w:r w:rsidRPr="0066715F">
                              <w:rPr>
                                <w:rFonts w:hint="eastAsia"/>
                                <w:sz w:val="18"/>
                                <w:szCs w:val="18"/>
                              </w:rPr>
                              <w:t>がんについての正しい知識の普及やがん検診の受診勧奨</w:t>
                            </w:r>
                            <w:r>
                              <w:rPr>
                                <w:rFonts w:hint="eastAsia"/>
                                <w:sz w:val="18"/>
                                <w:szCs w:val="18"/>
                              </w:rPr>
                              <w:t>など</w:t>
                            </w:r>
                            <w:r w:rsidRPr="0066715F">
                              <w:rPr>
                                <w:rFonts w:hint="eastAsia"/>
                                <w:sz w:val="18"/>
                                <w:szCs w:val="18"/>
                              </w:rPr>
                              <w:t>を行って</w:t>
                            </w:r>
                            <w:r>
                              <w:rPr>
                                <w:rFonts w:hint="eastAsia"/>
                                <w:sz w:val="18"/>
                                <w:szCs w:val="18"/>
                              </w:rPr>
                              <w:t>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258" o:spid="_x0000_s1188" style="position:absolute;margin-left:-10.8pt;margin-top:199.55pt;width:465.95pt;height:74.2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" fillcolor="white [3201]" stroked="f" strokeweight="2pt">
                <v:textbox>
                  <w:txbxContent>
                    <w:p w14:paraId="23120E9B" w14:textId="77777777" w:rsidR="00981B0C" w:rsidRPr="007F44AF" w:rsidRDefault="00981B0C" w:rsidP="007F44AF">
                      <w:pPr>
                        <w:spacing w:line="200" w:lineRule="exact"/>
                        <w:jc w:val="left"/>
                        <w:rPr>
                          <w:sz w:val="18"/>
                          <w:szCs w:val="18"/>
                        </w:rPr>
                      </w:pPr>
                      <w:r w:rsidRPr="007F44AF">
                        <w:rPr>
                          <w:rFonts w:hint="eastAsia"/>
                          <w:sz w:val="18"/>
                          <w:szCs w:val="18"/>
                        </w:rPr>
                        <w:t>（注25）がん検診重点受診勧奨対象者</w:t>
                      </w:r>
                    </w:p>
                    <w:p w14:paraId="364A5F58" w14:textId="06C71C4A" w:rsidR="00981B0C" w:rsidRDefault="00981B0C" w:rsidP="007F44AF">
                      <w:pPr>
                        <w:spacing w:line="200" w:lineRule="exact"/>
                        <w:jc w:val="left"/>
                        <w:rPr>
                          <w:sz w:val="18"/>
                          <w:szCs w:val="18"/>
                        </w:rPr>
                      </w:pPr>
                      <w:r w:rsidRPr="007F44AF">
                        <w:rPr>
                          <w:rFonts w:hint="eastAsia"/>
                          <w:sz w:val="18"/>
                          <w:szCs w:val="18"/>
                        </w:rPr>
                        <w:t>75歳未満のがん年齢調整死亡率の減少を図るためにがん検診の効果が最大化される対象者を指します。</w:t>
                      </w:r>
                    </w:p>
                    <w:p w14:paraId="3DFC044F" w14:textId="71324A08" w:rsidR="00981B0C" w:rsidRPr="0066715F" w:rsidRDefault="00981B0C" w:rsidP="0022313F">
                      <w:pPr>
                        <w:spacing w:line="200" w:lineRule="exact"/>
                        <w:jc w:val="left"/>
                        <w:rPr>
                          <w:sz w:val="18"/>
                          <w:szCs w:val="18"/>
                        </w:rPr>
                      </w:pPr>
                      <w:r w:rsidRPr="0066715F">
                        <w:rPr>
                          <w:rFonts w:hint="eastAsia"/>
                          <w:sz w:val="18"/>
                          <w:szCs w:val="18"/>
                        </w:rPr>
                        <w:t>（注</w:t>
                      </w:r>
                      <w:r>
                        <w:rPr>
                          <w:rFonts w:hint="eastAsia"/>
                          <w:sz w:val="18"/>
                          <w:szCs w:val="18"/>
                        </w:rPr>
                        <w:t>26</w:t>
                      </w:r>
                      <w:r w:rsidRPr="0066715F">
                        <w:rPr>
                          <w:rFonts w:hint="eastAsia"/>
                          <w:sz w:val="18"/>
                          <w:szCs w:val="18"/>
                        </w:rPr>
                        <w:t>）がん検診受診推進員</w:t>
                      </w:r>
                    </w:p>
                    <w:p w14:paraId="083E1029" w14:textId="3AB6E5F4" w:rsidR="00981B0C" w:rsidRDefault="00981B0C" w:rsidP="0022313F">
                      <w:pPr>
                        <w:spacing w:line="200" w:lineRule="exact"/>
                        <w:jc w:val="left"/>
                        <w:rPr>
                          <w:sz w:val="18"/>
                          <w:szCs w:val="18"/>
                        </w:rPr>
                      </w:pPr>
                      <w:r w:rsidRPr="0066715F">
                        <w:rPr>
                          <w:rFonts w:hint="eastAsia"/>
                          <w:sz w:val="18"/>
                          <w:szCs w:val="18"/>
                        </w:rPr>
                        <w:t>大阪府と「がんの予防・早期発見を推進するための連携・協力に関する包括協定書」等を締結した企業・団体</w:t>
                      </w:r>
                      <w:r>
                        <w:rPr>
                          <w:rFonts w:hint="eastAsia"/>
                          <w:sz w:val="18"/>
                          <w:szCs w:val="18"/>
                        </w:rPr>
                        <w:t>の社員、職員のうち、「がんに対する正しい知識」に係る</w:t>
                      </w:r>
                      <w:r w:rsidRPr="0066715F">
                        <w:rPr>
                          <w:rFonts w:hint="eastAsia"/>
                          <w:sz w:val="18"/>
                          <w:szCs w:val="18"/>
                        </w:rPr>
                        <w:t>研修</w:t>
                      </w:r>
                      <w:r>
                        <w:rPr>
                          <w:rFonts w:hint="eastAsia"/>
                          <w:sz w:val="18"/>
                          <w:szCs w:val="18"/>
                        </w:rPr>
                        <w:t>の</w:t>
                      </w:r>
                      <w:r w:rsidRPr="0066715F">
                        <w:rPr>
                          <w:rFonts w:hint="eastAsia"/>
                          <w:sz w:val="18"/>
                          <w:szCs w:val="18"/>
                        </w:rPr>
                        <w:t>受講者</w:t>
                      </w:r>
                      <w:r>
                        <w:rPr>
                          <w:rFonts w:hint="eastAsia"/>
                          <w:sz w:val="18"/>
                          <w:szCs w:val="18"/>
                        </w:rPr>
                        <w:t>です。</w:t>
                      </w:r>
                      <w:r w:rsidRPr="0066715F">
                        <w:rPr>
                          <w:rFonts w:hint="eastAsia"/>
                          <w:sz w:val="18"/>
                          <w:szCs w:val="18"/>
                        </w:rPr>
                        <w:t>がん検診受診推進員は職域や地域に</w:t>
                      </w:r>
                      <w:r>
                        <w:rPr>
                          <w:rFonts w:hint="eastAsia"/>
                          <w:sz w:val="18"/>
                          <w:szCs w:val="18"/>
                        </w:rPr>
                        <w:t>おいて、</w:t>
                      </w:r>
                      <w:r w:rsidRPr="0066715F">
                        <w:rPr>
                          <w:rFonts w:hint="eastAsia"/>
                          <w:sz w:val="18"/>
                          <w:szCs w:val="18"/>
                        </w:rPr>
                        <w:t>がんについての正しい知識の普及やがん検診の受診勧奨</w:t>
                      </w:r>
                      <w:r>
                        <w:rPr>
                          <w:rFonts w:hint="eastAsia"/>
                          <w:sz w:val="18"/>
                          <w:szCs w:val="18"/>
                        </w:rPr>
                        <w:t>など</w:t>
                      </w:r>
                      <w:r w:rsidRPr="0066715F">
                        <w:rPr>
                          <w:rFonts w:hint="eastAsia"/>
                          <w:sz w:val="18"/>
                          <w:szCs w:val="18"/>
                        </w:rPr>
                        <w:t>を行って</w:t>
                      </w:r>
                      <w:r>
                        <w:rPr>
                          <w:rFonts w:hint="eastAsia"/>
                          <w:sz w:val="18"/>
                          <w:szCs w:val="18"/>
                        </w:rPr>
                        <w:t>います。</w:t>
                      </w:r>
                    </w:p>
                  </w:txbxContent>
                </v:textbox>
              </v:rect>
            </w:pict>
          </mc:Fallback>
        </mc:AlternateContent>
      </w:r>
      <w:r w:rsidR="004016D2">
        <w:rPr>
          <w:rFonts w:hAnsi="HG丸ｺﾞｼｯｸM-PRO" w:cstheme="minorBidi"/>
          <w:color w:val="auto"/>
          <w:kern w:val="2"/>
          <w:sz w:val="22"/>
        </w:rPr>
        <w:br w:type="page"/>
      </w:r>
    </w:p>
    <w:p w14:paraId="45917924" w14:textId="5DD1ACDC" w:rsidR="001F1961" w:rsidRPr="00DB2FAD" w:rsidRDefault="001F1961" w:rsidP="00606F3A">
      <w:pPr>
        <w:pStyle w:val="3"/>
        <w:ind w:firstLineChars="54" w:firstLine="152"/>
        <w:rPr>
          <w:rFonts w:asciiTheme="majorEastAsia" w:eastAsiaTheme="majorEastAsia" w:hAnsiTheme="majorEastAsia"/>
          <w:b/>
          <w:color w:val="0070C0"/>
          <w:sz w:val="28"/>
        </w:rPr>
      </w:pPr>
      <w:bookmarkStart w:id="253" w:name="_Toc488834915"/>
      <w:bookmarkStart w:id="254" w:name="_Toc488877912"/>
      <w:bookmarkStart w:id="255" w:name="_Toc488952571"/>
      <w:bookmarkStart w:id="256" w:name="_Toc501472729"/>
      <w:bookmarkStart w:id="257" w:name="_Toc486531976"/>
      <w:bookmarkStart w:id="258" w:name="_Toc487755817"/>
      <w:bookmarkStart w:id="259" w:name="_Toc487757252"/>
      <w:bookmarkStart w:id="260" w:name="_Toc487757364"/>
      <w:bookmarkStart w:id="261" w:name="_Toc487757563"/>
      <w:r w:rsidRPr="00DB2FAD">
        <w:rPr>
          <w:rFonts w:asciiTheme="majorEastAsia" w:eastAsiaTheme="majorEastAsia" w:hAnsiTheme="majorEastAsia"/>
          <w:b/>
          <w:color w:val="0070C0"/>
          <w:sz w:val="28"/>
        </w:rPr>
        <w:lastRenderedPageBreak/>
        <w:t xml:space="preserve">(3) </w:t>
      </w:r>
      <w:r w:rsidRPr="00DB2FAD">
        <w:rPr>
          <w:rFonts w:asciiTheme="majorEastAsia" w:eastAsiaTheme="majorEastAsia" w:hAnsiTheme="majorEastAsia" w:hint="eastAsia"/>
          <w:b/>
          <w:color w:val="0070C0"/>
          <w:sz w:val="28"/>
        </w:rPr>
        <w:t>肝炎肝がん対策の推進</w:t>
      </w:r>
      <w:bookmarkEnd w:id="253"/>
      <w:bookmarkEnd w:id="254"/>
      <w:bookmarkEnd w:id="255"/>
      <w:bookmarkEnd w:id="256"/>
    </w:p>
    <w:p w14:paraId="78E144EC" w14:textId="77777777" w:rsidR="009D2D1F" w:rsidRDefault="009D2D1F" w:rsidP="009D2D1F">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66587" behindDoc="0" locked="0" layoutInCell="1" allowOverlap="1" wp14:anchorId="0910E119" wp14:editId="679827D7">
                <wp:simplePos x="0" y="0"/>
                <wp:positionH relativeFrom="margin">
                  <wp:align>center</wp:align>
                </wp:positionH>
                <wp:positionV relativeFrom="paragraph">
                  <wp:posOffset>1712</wp:posOffset>
                </wp:positionV>
                <wp:extent cx="4730750" cy="413385"/>
                <wp:effectExtent l="0" t="0" r="0" b="5715"/>
                <wp:wrapNone/>
                <wp:docPr id="3085" name="正方形/長方形 3085"/>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79BE9CF6" w14:textId="57C310F6" w:rsidR="00981B0C" w:rsidRPr="00EE2CD7" w:rsidRDefault="00981B0C"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正方形/長方形 3085" o:spid="_x0000_s1189" style="position:absolute;left:0;text-align:left;margin-left:0;margin-top:.15pt;width:372.5pt;height:32.55pt;z-index:251566587;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" fillcolor="window" stroked="f" strokeweight="2pt">
                <v:textbox>
                  <w:txbxContent>
                    <w:p w14:paraId="79BE9CF6" w14:textId="57C310F6" w:rsidR="00981B0C" w:rsidRPr="00EE2CD7" w:rsidRDefault="00981B0C"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v:textbox>
                <w10:wrap anchorx="margin"/>
              </v:rect>
            </w:pict>
          </mc:Fallback>
        </mc:AlternateContent>
      </w:r>
    </w:p>
    <w:p w14:paraId="751E12AF" w14:textId="77777777" w:rsidR="009D2D1F" w:rsidRPr="009D2D1F" w:rsidRDefault="009D2D1F" w:rsidP="009D2D1F"/>
    <w:tbl>
      <w:tblPr>
        <w:tblW w:w="8788" w:type="dxa"/>
        <w:tblInd w:w="383" w:type="dxa"/>
        <w:tblCellMar>
          <w:left w:w="99" w:type="dxa"/>
          <w:right w:w="99" w:type="dxa"/>
        </w:tblCellMar>
        <w:tblLook w:val="04A0" w:firstRow="1" w:lastRow="0" w:firstColumn="1" w:lastColumn="0" w:noHBand="0" w:noVBand="1"/>
      </w:tblPr>
      <w:tblGrid>
        <w:gridCol w:w="425"/>
        <w:gridCol w:w="4253"/>
        <w:gridCol w:w="2004"/>
        <w:gridCol w:w="2106"/>
      </w:tblGrid>
      <w:tr w:rsidR="001E2516" w:rsidRPr="001E2516" w14:paraId="5E6A94D4" w14:textId="77777777" w:rsidTr="00782B91">
        <w:trPr>
          <w:trHeight w:val="454"/>
        </w:trPr>
        <w:tc>
          <w:tcPr>
            <w:tcW w:w="42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DBFB4A5" w14:textId="77777777" w:rsidR="001F1961" w:rsidRPr="00540AC9" w:rsidRDefault="001F1961" w:rsidP="00540AC9">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p>
        </w:tc>
        <w:tc>
          <w:tcPr>
            <w:tcW w:w="4253"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5E81D529" w14:textId="4891D176" w:rsidR="001F1961" w:rsidRPr="00540AC9" w:rsidRDefault="001D45BB" w:rsidP="00540AC9">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Pr>
                <w:rFonts w:ascii="ＭＳ ゴシック" w:eastAsia="ＭＳ ゴシック" w:hAnsi="ＭＳ ゴシック" w:cs="ＭＳ Ｐゴシック" w:hint="eastAsia"/>
                <w:b/>
                <w:color w:val="auto"/>
                <w:sz w:val="20"/>
                <w:szCs w:val="20"/>
              </w:rPr>
              <w:t>個別</w:t>
            </w:r>
            <w:r w:rsidR="00456119" w:rsidRPr="00540AC9">
              <w:rPr>
                <w:rFonts w:ascii="ＭＳ ゴシック" w:eastAsia="ＭＳ ゴシック" w:hAnsi="ＭＳ ゴシック" w:cs="ＭＳ Ｐゴシック" w:hint="eastAsia"/>
                <w:b/>
                <w:color w:val="auto"/>
                <w:sz w:val="20"/>
                <w:szCs w:val="20"/>
              </w:rPr>
              <w:t>目標</w:t>
            </w:r>
          </w:p>
        </w:tc>
        <w:tc>
          <w:tcPr>
            <w:tcW w:w="200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35DB8114" w14:textId="77777777" w:rsidR="001F1961" w:rsidRPr="00540AC9" w:rsidRDefault="001F1961" w:rsidP="00540AC9">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sidRPr="00540AC9">
              <w:rPr>
                <w:rFonts w:ascii="ＭＳ ゴシック" w:eastAsia="ＭＳ ゴシック" w:hAnsi="ＭＳ ゴシック" w:cs="ＭＳ Ｐゴシック" w:hint="eastAsia"/>
                <w:b/>
                <w:color w:val="auto"/>
                <w:sz w:val="20"/>
                <w:szCs w:val="20"/>
              </w:rPr>
              <w:t>現在の状況</w:t>
            </w:r>
          </w:p>
        </w:tc>
        <w:tc>
          <w:tcPr>
            <w:tcW w:w="2106"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40F3A76B" w14:textId="77777777" w:rsidR="001F1961" w:rsidRPr="00540AC9" w:rsidRDefault="001F1961" w:rsidP="00540AC9">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sidRPr="00540AC9">
              <w:rPr>
                <w:rFonts w:ascii="ＭＳ ゴシック" w:eastAsia="ＭＳ ゴシック" w:hAnsi="ＭＳ ゴシック" w:cs="ＭＳ Ｐゴシック"/>
                <w:b/>
                <w:color w:val="auto"/>
                <w:sz w:val="20"/>
                <w:szCs w:val="20"/>
              </w:rPr>
              <w:t>2023年度</w:t>
            </w:r>
            <w:r w:rsidRPr="00540AC9">
              <w:rPr>
                <w:rFonts w:ascii="ＭＳ ゴシック" w:eastAsia="ＭＳ ゴシック" w:hAnsi="ＭＳ ゴシック" w:cs="ＭＳ Ｐゴシック" w:hint="eastAsia"/>
                <w:b/>
                <w:color w:val="auto"/>
                <w:sz w:val="20"/>
                <w:szCs w:val="20"/>
              </w:rPr>
              <w:t>の目標</w:t>
            </w:r>
          </w:p>
        </w:tc>
      </w:tr>
      <w:tr w:rsidR="001E2516" w:rsidRPr="001E2516" w14:paraId="32C6F6F6" w14:textId="77777777" w:rsidTr="00782B91">
        <w:trPr>
          <w:trHeight w:val="454"/>
        </w:trPr>
        <w:tc>
          <w:tcPr>
            <w:tcW w:w="425"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14:paraId="39DC6481" w14:textId="77777777" w:rsidR="001E2516" w:rsidRPr="00540AC9" w:rsidRDefault="001E2516" w:rsidP="00540AC9">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40AC9">
              <w:rPr>
                <w:rFonts w:ascii="ＭＳ ゴシック" w:eastAsia="ＭＳ ゴシック" w:hAnsi="ＭＳ ゴシック" w:cs="ＭＳ Ｐゴシック" w:hint="eastAsia"/>
                <w:b/>
                <w:sz w:val="20"/>
                <w:szCs w:val="20"/>
              </w:rPr>
              <w:t>１</w:t>
            </w:r>
          </w:p>
        </w:tc>
        <w:tc>
          <w:tcPr>
            <w:tcW w:w="4253" w:type="dxa"/>
            <w:tcBorders>
              <w:top w:val="single" w:sz="12" w:space="0" w:color="auto"/>
              <w:left w:val="nil"/>
              <w:bottom w:val="dotted" w:sz="4" w:space="0" w:color="auto"/>
              <w:right w:val="single" w:sz="4" w:space="0" w:color="auto"/>
            </w:tcBorders>
            <w:shd w:val="clear" w:color="auto" w:fill="auto"/>
            <w:vAlign w:val="center"/>
          </w:tcPr>
          <w:p w14:paraId="3B751014" w14:textId="7E7E4039" w:rsidR="00CD0CED" w:rsidRPr="00A618C9" w:rsidRDefault="001E2516">
            <w:pPr>
              <w:widowControl/>
              <w:adjustRightInd/>
              <w:spacing w:line="320" w:lineRule="atLeast"/>
              <w:jc w:val="left"/>
              <w:textAlignment w:val="auto"/>
              <w:rPr>
                <w:rFonts w:hAnsi="HG丸ｺﾞｼｯｸM-PRO" w:cstheme="minorBidi"/>
                <w:color w:val="auto"/>
                <w:kern w:val="2"/>
                <w:sz w:val="21"/>
                <w:szCs w:val="21"/>
              </w:rPr>
            </w:pPr>
            <w:r w:rsidRPr="00A618C9">
              <w:rPr>
                <w:rFonts w:hAnsi="HG丸ｺﾞｼｯｸM-PRO" w:cstheme="minorBidi" w:hint="eastAsia"/>
                <w:color w:val="auto"/>
                <w:kern w:val="2"/>
                <w:sz w:val="21"/>
                <w:szCs w:val="21"/>
              </w:rPr>
              <w:t>肝炎ウイルス検査累積受診</w:t>
            </w:r>
            <w:r w:rsidR="00440B67" w:rsidRPr="00A618C9">
              <w:rPr>
                <w:rFonts w:hAnsi="HG丸ｺﾞｼｯｸM-PRO" w:cstheme="minorBidi" w:hint="eastAsia"/>
                <w:color w:val="auto"/>
                <w:kern w:val="2"/>
                <w:sz w:val="21"/>
                <w:szCs w:val="21"/>
              </w:rPr>
              <w:t>者</w:t>
            </w:r>
            <w:r w:rsidRPr="00A618C9">
              <w:rPr>
                <w:rFonts w:hAnsi="HG丸ｺﾞｼｯｸM-PRO" w:cstheme="minorBidi" w:hint="eastAsia"/>
                <w:color w:val="auto"/>
                <w:kern w:val="2"/>
                <w:sz w:val="21"/>
                <w:szCs w:val="21"/>
              </w:rPr>
              <w:t>数</w:t>
            </w:r>
          </w:p>
          <w:p w14:paraId="7B4BF36A" w14:textId="77777777" w:rsidR="007E7B0F" w:rsidRPr="00A618C9" w:rsidRDefault="00ED5CD2">
            <w:pPr>
              <w:widowControl/>
              <w:adjustRightInd/>
              <w:spacing w:line="320" w:lineRule="atLeast"/>
              <w:jc w:val="left"/>
              <w:textAlignment w:val="auto"/>
              <w:rPr>
                <w:rFonts w:hAnsi="HG丸ｺﾞｼｯｸM-PRO" w:cstheme="minorBidi"/>
                <w:color w:val="auto"/>
                <w:kern w:val="2"/>
                <w:sz w:val="21"/>
                <w:szCs w:val="21"/>
              </w:rPr>
            </w:pPr>
            <w:r w:rsidRPr="00A618C9">
              <w:rPr>
                <w:rFonts w:hAnsi="HG丸ｺﾞｼｯｸM-PRO" w:cstheme="minorBidi" w:hint="eastAsia"/>
                <w:color w:val="auto"/>
                <w:kern w:val="2"/>
                <w:sz w:val="21"/>
                <w:szCs w:val="21"/>
              </w:rPr>
              <w:t>【</w:t>
            </w:r>
            <w:r w:rsidR="007E7B0F" w:rsidRPr="00A618C9">
              <w:rPr>
                <w:rFonts w:hAnsi="HG丸ｺﾞｼｯｸM-PRO" w:cstheme="minorBidi" w:hint="eastAsia"/>
                <w:color w:val="auto"/>
                <w:kern w:val="2"/>
                <w:sz w:val="21"/>
                <w:szCs w:val="21"/>
              </w:rPr>
              <w:t>大阪府調べ</w:t>
            </w:r>
            <w:r w:rsidRPr="00A618C9">
              <w:rPr>
                <w:rFonts w:hAnsi="HG丸ｺﾞｼｯｸM-PRO" w:cstheme="minorBidi" w:hint="eastAsia"/>
                <w:color w:val="auto"/>
                <w:kern w:val="2"/>
                <w:sz w:val="21"/>
                <w:szCs w:val="21"/>
              </w:rPr>
              <w:t>】</w:t>
            </w:r>
          </w:p>
        </w:tc>
        <w:tc>
          <w:tcPr>
            <w:tcW w:w="2004" w:type="dxa"/>
            <w:tcBorders>
              <w:top w:val="single" w:sz="12" w:space="0" w:color="auto"/>
              <w:left w:val="single" w:sz="4" w:space="0" w:color="auto"/>
              <w:bottom w:val="dotted" w:sz="4" w:space="0" w:color="auto"/>
              <w:right w:val="single" w:sz="4" w:space="0" w:color="auto"/>
            </w:tcBorders>
            <w:shd w:val="clear" w:color="auto" w:fill="auto"/>
            <w:vAlign w:val="center"/>
          </w:tcPr>
          <w:p w14:paraId="2BC62657" w14:textId="48C05321" w:rsidR="001B0AF2" w:rsidRPr="00A618C9" w:rsidRDefault="001E2516" w:rsidP="00540AC9">
            <w:pPr>
              <w:widowControl/>
              <w:adjustRightInd/>
              <w:spacing w:line="320" w:lineRule="atLeast"/>
              <w:jc w:val="center"/>
              <w:textAlignment w:val="auto"/>
              <w:rPr>
                <w:rFonts w:hAnsi="HG丸ｺﾞｼｯｸM-PRO"/>
                <w:sz w:val="21"/>
                <w:szCs w:val="21"/>
              </w:rPr>
            </w:pPr>
            <w:r w:rsidRPr="00A618C9">
              <w:rPr>
                <w:rFonts w:hAnsi="HG丸ｺﾞｼｯｸM-PRO" w:hint="eastAsia"/>
                <w:sz w:val="21"/>
                <w:szCs w:val="21"/>
              </w:rPr>
              <w:t>約</w:t>
            </w:r>
            <w:r w:rsidR="00123D74">
              <w:rPr>
                <w:rFonts w:hAnsi="HG丸ｺﾞｼｯｸM-PRO" w:hint="eastAsia"/>
                <w:sz w:val="21"/>
                <w:szCs w:val="21"/>
              </w:rPr>
              <w:t>55万人</w:t>
            </w:r>
          </w:p>
          <w:p w14:paraId="6BB9A2C2" w14:textId="4D30C208" w:rsidR="001E2516" w:rsidRPr="00A618C9" w:rsidRDefault="001B0AF2" w:rsidP="002A62FF">
            <w:pPr>
              <w:widowControl/>
              <w:adjustRightInd/>
              <w:spacing w:line="320" w:lineRule="atLeast"/>
              <w:jc w:val="center"/>
              <w:textAlignment w:val="auto"/>
              <w:rPr>
                <w:rFonts w:hAnsi="HG丸ｺﾞｼｯｸM-PRO" w:cs="ＭＳ Ｐゴシック"/>
                <w:sz w:val="21"/>
                <w:szCs w:val="21"/>
              </w:rPr>
            </w:pPr>
            <w:r w:rsidRPr="00A01A9C">
              <w:rPr>
                <w:rFonts w:hAnsi="HG丸ｺﾞｼｯｸM-PRO" w:hint="eastAsia"/>
                <w:sz w:val="18"/>
                <w:szCs w:val="21"/>
              </w:rPr>
              <w:t>（平成</w:t>
            </w:r>
            <w:r w:rsidRPr="00A01A9C">
              <w:rPr>
                <w:rFonts w:hAnsi="HG丸ｺﾞｼｯｸM-PRO"/>
                <w:sz w:val="18"/>
                <w:szCs w:val="21"/>
              </w:rPr>
              <w:t>2</w:t>
            </w:r>
            <w:r w:rsidR="002A62FF" w:rsidRPr="00A01A9C">
              <w:rPr>
                <w:rFonts w:hAnsi="HG丸ｺﾞｼｯｸM-PRO"/>
                <w:sz w:val="18"/>
                <w:szCs w:val="21"/>
              </w:rPr>
              <w:t>7</w:t>
            </w:r>
            <w:r w:rsidRPr="00A01A9C">
              <w:rPr>
                <w:rFonts w:hAnsi="HG丸ｺﾞｼｯｸM-PRO" w:hint="eastAsia"/>
                <w:sz w:val="18"/>
                <w:szCs w:val="21"/>
              </w:rPr>
              <w:t>年</w:t>
            </w:r>
            <w:r w:rsidR="009A71A1">
              <w:rPr>
                <w:rFonts w:hAnsi="HG丸ｺﾞｼｯｸM-PRO" w:hint="eastAsia"/>
                <w:sz w:val="18"/>
                <w:szCs w:val="21"/>
              </w:rPr>
              <w:t>度</w:t>
            </w:r>
            <w:r w:rsidRPr="00A01A9C">
              <w:rPr>
                <w:rFonts w:hAnsi="HG丸ｺﾞｼｯｸM-PRO" w:hint="eastAsia"/>
                <w:sz w:val="18"/>
                <w:szCs w:val="21"/>
              </w:rPr>
              <w:t>）</w:t>
            </w:r>
          </w:p>
        </w:tc>
        <w:tc>
          <w:tcPr>
            <w:tcW w:w="2106" w:type="dxa"/>
            <w:tcBorders>
              <w:top w:val="single" w:sz="12" w:space="0" w:color="auto"/>
              <w:left w:val="single" w:sz="4" w:space="0" w:color="auto"/>
              <w:bottom w:val="dotted" w:sz="4" w:space="0" w:color="auto"/>
              <w:right w:val="single" w:sz="12" w:space="0" w:color="auto"/>
            </w:tcBorders>
            <w:shd w:val="clear" w:color="auto" w:fill="auto"/>
            <w:vAlign w:val="center"/>
          </w:tcPr>
          <w:p w14:paraId="4BA5CD6F" w14:textId="1FFED5C8" w:rsidR="001E2516" w:rsidRPr="00A618C9" w:rsidRDefault="005C5C41" w:rsidP="00540AC9">
            <w:pPr>
              <w:widowControl/>
              <w:adjustRightInd/>
              <w:spacing w:line="320" w:lineRule="atLeast"/>
              <w:jc w:val="center"/>
              <w:textAlignment w:val="auto"/>
              <w:rPr>
                <w:rFonts w:hAnsi="HG丸ｺﾞｼｯｸM-PRO" w:cs="ＭＳ Ｐゴシック"/>
                <w:sz w:val="21"/>
                <w:szCs w:val="21"/>
              </w:rPr>
            </w:pPr>
            <w:r w:rsidRPr="00A618C9">
              <w:rPr>
                <w:rFonts w:hAnsi="HG丸ｺﾞｼｯｸM-PRO" w:hint="eastAsia"/>
                <w:sz w:val="21"/>
                <w:szCs w:val="21"/>
              </w:rPr>
              <w:t>約</w:t>
            </w:r>
            <w:r w:rsidR="00123D74">
              <w:rPr>
                <w:rFonts w:hAnsi="HG丸ｺﾞｼｯｸM-PRO" w:hint="eastAsia"/>
                <w:sz w:val="21"/>
                <w:szCs w:val="21"/>
              </w:rPr>
              <w:t>109万人</w:t>
            </w:r>
          </w:p>
        </w:tc>
      </w:tr>
      <w:tr w:rsidR="001E2516" w:rsidRPr="001E2516" w14:paraId="42627601" w14:textId="77777777" w:rsidTr="00782B91">
        <w:trPr>
          <w:trHeight w:val="454"/>
        </w:trPr>
        <w:tc>
          <w:tcPr>
            <w:tcW w:w="425"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14:paraId="15FD1AD4" w14:textId="77777777" w:rsidR="001E2516" w:rsidRPr="00540AC9" w:rsidRDefault="001E2516" w:rsidP="00540AC9">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40AC9">
              <w:rPr>
                <w:rFonts w:ascii="ＭＳ ゴシック" w:eastAsia="ＭＳ ゴシック" w:hAnsi="ＭＳ ゴシック" w:cs="ＭＳ Ｐゴシック" w:hint="eastAsia"/>
                <w:b/>
                <w:sz w:val="20"/>
                <w:szCs w:val="20"/>
              </w:rPr>
              <w:t>２</w:t>
            </w:r>
          </w:p>
        </w:tc>
        <w:tc>
          <w:tcPr>
            <w:tcW w:w="4253" w:type="dxa"/>
            <w:tcBorders>
              <w:top w:val="dotted" w:sz="4" w:space="0" w:color="auto"/>
              <w:left w:val="nil"/>
              <w:bottom w:val="single" w:sz="12" w:space="0" w:color="auto"/>
              <w:right w:val="single" w:sz="4" w:space="0" w:color="auto"/>
            </w:tcBorders>
            <w:shd w:val="clear" w:color="auto" w:fill="auto"/>
            <w:vAlign w:val="center"/>
          </w:tcPr>
          <w:p w14:paraId="14F698B3" w14:textId="4C72C823" w:rsidR="00CD0CED" w:rsidRPr="00A618C9" w:rsidRDefault="001E2516">
            <w:pPr>
              <w:adjustRightInd/>
              <w:spacing w:line="320" w:lineRule="atLeast"/>
              <w:jc w:val="left"/>
              <w:textAlignment w:val="auto"/>
              <w:rPr>
                <w:rFonts w:hAnsi="HG丸ｺﾞｼｯｸM-PRO" w:cs="ＭＳ Ｐゴシック"/>
                <w:sz w:val="21"/>
                <w:szCs w:val="21"/>
              </w:rPr>
            </w:pPr>
            <w:r w:rsidRPr="00A618C9">
              <w:rPr>
                <w:rFonts w:hAnsi="HG丸ｺﾞｼｯｸM-PRO" w:cs="ＭＳ Ｐゴシック" w:hint="eastAsia"/>
                <w:sz w:val="21"/>
                <w:szCs w:val="21"/>
              </w:rPr>
              <w:t>肝炎ウイルス検査精密検査受診率</w:t>
            </w:r>
          </w:p>
          <w:p w14:paraId="1C5E5A4A" w14:textId="77777777" w:rsidR="005F3486" w:rsidRPr="00A618C9" w:rsidRDefault="005F3486">
            <w:pPr>
              <w:adjustRightInd/>
              <w:spacing w:line="320" w:lineRule="atLeast"/>
              <w:jc w:val="left"/>
              <w:textAlignment w:val="auto"/>
              <w:rPr>
                <w:rFonts w:hAnsi="HG丸ｺﾞｼｯｸM-PRO" w:cstheme="minorBidi"/>
                <w:color w:val="auto"/>
                <w:kern w:val="2"/>
                <w:sz w:val="21"/>
                <w:szCs w:val="21"/>
              </w:rPr>
            </w:pPr>
            <w:r w:rsidRPr="00A618C9">
              <w:rPr>
                <w:rFonts w:hAnsi="HG丸ｺﾞｼｯｸM-PRO" w:cs="ＭＳ Ｐゴシック" w:hint="eastAsia"/>
                <w:sz w:val="21"/>
                <w:szCs w:val="21"/>
              </w:rPr>
              <w:t>【大阪府調べ】</w:t>
            </w:r>
          </w:p>
        </w:tc>
        <w:tc>
          <w:tcPr>
            <w:tcW w:w="2004" w:type="dxa"/>
            <w:tcBorders>
              <w:top w:val="dotted" w:sz="4" w:space="0" w:color="auto"/>
              <w:left w:val="single" w:sz="4" w:space="0" w:color="auto"/>
              <w:bottom w:val="single" w:sz="12" w:space="0" w:color="auto"/>
              <w:right w:val="single" w:sz="4" w:space="0" w:color="auto"/>
            </w:tcBorders>
            <w:shd w:val="clear" w:color="auto" w:fill="auto"/>
            <w:vAlign w:val="center"/>
          </w:tcPr>
          <w:p w14:paraId="6ABA8CD7" w14:textId="0E5C14A1" w:rsidR="005C5C41" w:rsidRPr="00A618C9" w:rsidRDefault="00123D74" w:rsidP="005C5C41">
            <w:pPr>
              <w:widowControl/>
              <w:adjustRightInd/>
              <w:spacing w:line="320" w:lineRule="atLeast"/>
              <w:jc w:val="center"/>
              <w:textAlignment w:val="auto"/>
              <w:rPr>
                <w:rFonts w:hAnsi="HG丸ｺﾞｼｯｸM-PRO"/>
                <w:sz w:val="21"/>
                <w:szCs w:val="21"/>
              </w:rPr>
            </w:pPr>
            <w:r>
              <w:rPr>
                <w:rFonts w:hAnsi="HG丸ｺﾞｼｯｸM-PRO" w:hint="eastAsia"/>
                <w:sz w:val="21"/>
                <w:szCs w:val="21"/>
              </w:rPr>
              <w:t>44.4％</w:t>
            </w:r>
          </w:p>
          <w:p w14:paraId="11BA0AA5" w14:textId="614B8FE6" w:rsidR="00712010" w:rsidRPr="00A618C9" w:rsidRDefault="00712010" w:rsidP="005C5C41">
            <w:pPr>
              <w:widowControl/>
              <w:adjustRightInd/>
              <w:spacing w:line="320" w:lineRule="atLeast"/>
              <w:jc w:val="center"/>
              <w:textAlignment w:val="auto"/>
              <w:rPr>
                <w:rFonts w:hAnsi="HG丸ｺﾞｼｯｸM-PRO"/>
                <w:sz w:val="21"/>
                <w:szCs w:val="21"/>
              </w:rPr>
            </w:pPr>
            <w:r w:rsidRPr="00A01A9C">
              <w:rPr>
                <w:rFonts w:hAnsi="HG丸ｺﾞｼｯｸM-PRO" w:hint="eastAsia"/>
                <w:sz w:val="18"/>
                <w:szCs w:val="21"/>
              </w:rPr>
              <w:t>（平成</w:t>
            </w:r>
            <w:r w:rsidRPr="00A01A9C">
              <w:rPr>
                <w:rFonts w:hAnsi="HG丸ｺﾞｼｯｸM-PRO"/>
                <w:sz w:val="18"/>
                <w:szCs w:val="21"/>
              </w:rPr>
              <w:t>27年</w:t>
            </w:r>
            <w:r w:rsidR="009A71A1">
              <w:rPr>
                <w:rFonts w:hAnsi="HG丸ｺﾞｼｯｸM-PRO" w:hint="eastAsia"/>
                <w:sz w:val="18"/>
                <w:szCs w:val="21"/>
              </w:rPr>
              <w:t>度</w:t>
            </w:r>
            <w:r w:rsidRPr="00A01A9C">
              <w:rPr>
                <w:rFonts w:hAnsi="HG丸ｺﾞｼｯｸM-PRO"/>
                <w:sz w:val="18"/>
                <w:szCs w:val="21"/>
              </w:rPr>
              <w:t>）</w:t>
            </w:r>
          </w:p>
        </w:tc>
        <w:tc>
          <w:tcPr>
            <w:tcW w:w="2106" w:type="dxa"/>
            <w:tcBorders>
              <w:top w:val="dotted" w:sz="4" w:space="0" w:color="auto"/>
              <w:left w:val="single" w:sz="4" w:space="0" w:color="auto"/>
              <w:bottom w:val="single" w:sz="12" w:space="0" w:color="auto"/>
              <w:right w:val="single" w:sz="12" w:space="0" w:color="auto"/>
            </w:tcBorders>
            <w:shd w:val="clear" w:color="auto" w:fill="auto"/>
            <w:vAlign w:val="center"/>
          </w:tcPr>
          <w:p w14:paraId="29371D0E" w14:textId="7D901616" w:rsidR="001E2516" w:rsidRPr="00A618C9" w:rsidRDefault="00123D74" w:rsidP="00540AC9">
            <w:pPr>
              <w:widowControl/>
              <w:adjustRightInd/>
              <w:spacing w:line="320" w:lineRule="atLeast"/>
              <w:jc w:val="center"/>
              <w:textAlignment w:val="auto"/>
              <w:rPr>
                <w:rFonts w:hAnsi="HG丸ｺﾞｼｯｸM-PRO" w:cs="ＭＳ Ｐゴシック"/>
                <w:sz w:val="21"/>
                <w:szCs w:val="21"/>
              </w:rPr>
            </w:pPr>
            <w:r>
              <w:rPr>
                <w:rFonts w:hAnsi="HG丸ｺﾞｼｯｸM-PRO" w:hint="eastAsia"/>
                <w:sz w:val="21"/>
                <w:szCs w:val="21"/>
              </w:rPr>
              <w:t>80％</w:t>
            </w:r>
          </w:p>
        </w:tc>
      </w:tr>
    </w:tbl>
    <w:p w14:paraId="5655EEFC" w14:textId="77777777" w:rsidR="001F1961" w:rsidRPr="00042861" w:rsidRDefault="001F1961" w:rsidP="00363C42">
      <w:pPr>
        <w:adjustRightInd/>
        <w:spacing w:line="320" w:lineRule="exact"/>
        <w:ind w:firstLine="667"/>
        <w:textAlignment w:val="auto"/>
        <w:rPr>
          <w:rFonts w:hAnsi="HG丸ｺﾞｼｯｸM-PRO"/>
          <w:b/>
          <w:color w:val="auto"/>
        </w:rPr>
      </w:pPr>
    </w:p>
    <w:p w14:paraId="39BE2598" w14:textId="0443149E" w:rsidR="001F1961" w:rsidRPr="00416239" w:rsidRDefault="001F1961" w:rsidP="00AE2E5D">
      <w:pPr>
        <w:pStyle w:val="4"/>
        <w:numPr>
          <w:ilvl w:val="0"/>
          <w:numId w:val="0"/>
        </w:numPr>
        <w:ind w:firstLineChars="117" w:firstLine="282"/>
      </w:pPr>
      <w:bookmarkStart w:id="262" w:name="_Toc501472730"/>
      <w:bookmarkEnd w:id="257"/>
      <w:bookmarkEnd w:id="258"/>
      <w:bookmarkEnd w:id="259"/>
      <w:bookmarkEnd w:id="260"/>
      <w:bookmarkEnd w:id="261"/>
      <w:r w:rsidRPr="00416239">
        <w:rPr>
          <w:rFonts w:hint="eastAsia"/>
        </w:rPr>
        <w:t>①肝炎</w:t>
      </w:r>
      <w:r w:rsidR="001D4538">
        <w:rPr>
          <w:rFonts w:hint="eastAsia"/>
        </w:rPr>
        <w:t>肝がん</w:t>
      </w:r>
      <w:r w:rsidRPr="00416239">
        <w:rPr>
          <w:rFonts w:hint="eastAsia"/>
        </w:rPr>
        <w:t>の予防</w:t>
      </w:r>
      <w:bookmarkEnd w:id="262"/>
    </w:p>
    <w:p w14:paraId="4AB6E9A0" w14:textId="77777777" w:rsidR="00AE2E5D" w:rsidRDefault="001F1961" w:rsidP="00AE2E5D">
      <w:pPr>
        <w:widowControl/>
        <w:adjustRightInd/>
        <w:ind w:leftChars="236" w:left="705" w:hangingChars="63" w:hanging="139"/>
        <w:jc w:val="left"/>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○感染経路を含め、肝炎肝がんについての正しい知識と理解を深めるための普及啓発を進めます。</w:t>
      </w:r>
    </w:p>
    <w:p w14:paraId="772228F2" w14:textId="77777777" w:rsidR="00AE2E5D" w:rsidRDefault="00AE2E5D" w:rsidP="00AE2E5D">
      <w:pPr>
        <w:widowControl/>
        <w:adjustRightInd/>
        <w:ind w:leftChars="236" w:left="705" w:hangingChars="63" w:hanging="139"/>
        <w:jc w:val="left"/>
        <w:textAlignment w:val="auto"/>
        <w:rPr>
          <w:rFonts w:hAnsi="HG丸ｺﾞｼｯｸM-PRO" w:cstheme="minorBidi"/>
          <w:color w:val="auto"/>
          <w:kern w:val="2"/>
          <w:sz w:val="22"/>
          <w:szCs w:val="21"/>
        </w:rPr>
      </w:pPr>
    </w:p>
    <w:p w14:paraId="361215CF" w14:textId="662D6901" w:rsidR="003847AF" w:rsidRPr="008E59C9" w:rsidRDefault="003847AF" w:rsidP="00AE2E5D">
      <w:pPr>
        <w:widowControl/>
        <w:adjustRightInd/>
        <w:ind w:leftChars="236" w:left="705" w:hangingChars="63" w:hanging="139"/>
        <w:jc w:val="left"/>
        <w:textAlignment w:val="auto"/>
        <w:rPr>
          <w:rFonts w:hAnsi="HG丸ｺﾞｼｯｸM-PRO" w:cstheme="minorBidi"/>
          <w:color w:val="auto"/>
          <w:kern w:val="2"/>
          <w:sz w:val="22"/>
        </w:rPr>
      </w:pPr>
      <w:r>
        <w:rPr>
          <w:rFonts w:hAnsi="HG丸ｺﾞｼｯｸM-PRO" w:cstheme="minorBidi" w:hint="eastAsia"/>
          <w:color w:val="auto"/>
          <w:kern w:val="2"/>
          <w:sz w:val="22"/>
        </w:rPr>
        <w:t>○</w:t>
      </w:r>
      <w:r w:rsidRPr="008E59C9">
        <w:rPr>
          <w:rFonts w:hAnsi="HG丸ｺﾞｼｯｸM-PRO" w:cstheme="minorBidi"/>
          <w:color w:val="auto"/>
          <w:kern w:val="2"/>
          <w:sz w:val="22"/>
        </w:rPr>
        <w:t>NASHなどの生活習慣</w:t>
      </w:r>
      <w:r w:rsidR="007616FC">
        <w:rPr>
          <w:rFonts w:hAnsi="HG丸ｺﾞｼｯｸM-PRO" w:cstheme="minorBidi" w:hint="eastAsia"/>
          <w:color w:val="auto"/>
          <w:kern w:val="2"/>
          <w:sz w:val="22"/>
        </w:rPr>
        <w:t>病</w:t>
      </w:r>
      <w:r w:rsidRPr="008E59C9">
        <w:rPr>
          <w:rFonts w:hAnsi="HG丸ｺﾞｼｯｸM-PRO" w:cstheme="minorBidi"/>
          <w:color w:val="auto"/>
          <w:kern w:val="2"/>
          <w:sz w:val="22"/>
        </w:rPr>
        <w:t>と関連のある肝がんがあることをふまえ、栄養バランスの良い食生活、適正体重、身体活動量など、がんの予防につながる生活習慣について普及啓発を行います。</w:t>
      </w:r>
    </w:p>
    <w:p w14:paraId="6EDB662F" w14:textId="77777777" w:rsidR="001F1961" w:rsidRPr="007A4594" w:rsidRDefault="001F1961" w:rsidP="00A618C9">
      <w:pPr>
        <w:adjustRightInd/>
        <w:ind w:firstLineChars="298" w:firstLine="718"/>
        <w:textAlignment w:val="auto"/>
        <w:rPr>
          <w:rFonts w:hAnsi="HG丸ｺﾞｼｯｸM-PRO"/>
          <w:b/>
          <w:color w:val="auto"/>
          <w:szCs w:val="22"/>
        </w:rPr>
      </w:pPr>
    </w:p>
    <w:p w14:paraId="71EC1DEB" w14:textId="77777777" w:rsidR="001F1961" w:rsidRPr="00416239" w:rsidRDefault="006160F0" w:rsidP="00AE2E5D">
      <w:pPr>
        <w:pStyle w:val="4"/>
        <w:numPr>
          <w:ilvl w:val="0"/>
          <w:numId w:val="0"/>
        </w:numPr>
        <w:ind w:firstLineChars="117" w:firstLine="282"/>
        <w:rPr>
          <w:szCs w:val="22"/>
        </w:rPr>
      </w:pPr>
      <w:bookmarkStart w:id="263" w:name="_Toc501472731"/>
      <w:r w:rsidRPr="00416239">
        <w:rPr>
          <w:rFonts w:hint="eastAsia"/>
          <w:szCs w:val="22"/>
        </w:rPr>
        <w:t>②</w:t>
      </w:r>
      <w:r w:rsidR="001F1961" w:rsidRPr="00416239">
        <w:rPr>
          <w:rFonts w:hint="eastAsia"/>
          <w:szCs w:val="22"/>
        </w:rPr>
        <w:t>肝炎</w:t>
      </w:r>
      <w:r w:rsidR="001F1961" w:rsidRPr="00416239">
        <w:rPr>
          <w:rFonts w:hint="eastAsia"/>
        </w:rPr>
        <w:t>ウイルス検査の受診</w:t>
      </w:r>
      <w:r w:rsidR="001F1961" w:rsidRPr="00416239">
        <w:rPr>
          <w:rFonts w:hint="eastAsia"/>
          <w:szCs w:val="22"/>
        </w:rPr>
        <w:t>促進</w:t>
      </w:r>
      <w:bookmarkEnd w:id="263"/>
    </w:p>
    <w:p w14:paraId="0A44C286" w14:textId="77777777" w:rsidR="007A4594" w:rsidRDefault="001F1961" w:rsidP="00A618C9">
      <w:pPr>
        <w:adjustRightInd/>
        <w:ind w:leftChars="256" w:left="766" w:hangingChars="69" w:hanging="152"/>
        <w:textAlignment w:val="auto"/>
        <w:rPr>
          <w:rFonts w:hAnsi="HG丸ｺﾞｼｯｸM-PRO" w:cstheme="minorBidi"/>
          <w:color w:val="auto"/>
          <w:kern w:val="2"/>
          <w:sz w:val="22"/>
        </w:rPr>
      </w:pPr>
      <w:r w:rsidRPr="00C36ED7">
        <w:rPr>
          <w:rFonts w:hAnsi="HG丸ｺﾞｼｯｸM-PRO" w:cstheme="minorBidi" w:hint="eastAsia"/>
          <w:color w:val="auto"/>
          <w:kern w:val="2"/>
          <w:sz w:val="22"/>
        </w:rPr>
        <w:t>○</w:t>
      </w:r>
      <w:r w:rsidRPr="00C36ED7">
        <w:rPr>
          <w:rFonts w:hAnsi="HG丸ｺﾞｼｯｸM-PRO" w:cstheme="minorBidi"/>
          <w:color w:val="auto"/>
          <w:kern w:val="2"/>
          <w:sz w:val="22"/>
        </w:rPr>
        <w:t>肝炎ウイルス検査を受けていない</w:t>
      </w:r>
      <w:r w:rsidRPr="00C36ED7">
        <w:rPr>
          <w:rFonts w:hAnsi="HG丸ｺﾞｼｯｸM-PRO" w:cstheme="minorBidi" w:hint="eastAsia"/>
          <w:color w:val="auto"/>
          <w:kern w:val="2"/>
          <w:sz w:val="22"/>
        </w:rPr>
        <w:t>府民</w:t>
      </w:r>
      <w:r w:rsidRPr="00C36ED7">
        <w:rPr>
          <w:rFonts w:hAnsi="HG丸ｺﾞｼｯｸM-PRO" w:cstheme="minorBidi"/>
          <w:color w:val="auto"/>
          <w:kern w:val="2"/>
          <w:sz w:val="22"/>
        </w:rPr>
        <w:t>に対して</w:t>
      </w:r>
      <w:r w:rsidR="006F6608">
        <w:rPr>
          <w:rFonts w:hAnsi="HG丸ｺﾞｼｯｸM-PRO" w:cstheme="minorBidi" w:hint="eastAsia"/>
          <w:color w:val="auto"/>
          <w:kern w:val="2"/>
          <w:sz w:val="22"/>
        </w:rPr>
        <w:t>、</w:t>
      </w:r>
      <w:r w:rsidR="006F6608" w:rsidRPr="001E28F4">
        <w:rPr>
          <w:rFonts w:hAnsi="HG丸ｺﾞｼｯｸM-PRO" w:cstheme="minorBidi" w:hint="eastAsia"/>
          <w:color w:val="auto"/>
          <w:kern w:val="2"/>
          <w:sz w:val="22"/>
        </w:rPr>
        <w:t>ホームページ</w:t>
      </w:r>
      <w:r w:rsidR="006F6608" w:rsidRPr="001E28F4">
        <w:rPr>
          <w:rFonts w:hAnsi="HG丸ｺﾞｼｯｸM-PRO" w:cstheme="minorBidi"/>
          <w:color w:val="auto"/>
          <w:kern w:val="2"/>
          <w:sz w:val="22"/>
        </w:rPr>
        <w:t>等を通じて</w:t>
      </w:r>
      <w:r w:rsidR="005F3486">
        <w:rPr>
          <w:rFonts w:hAnsi="HG丸ｺﾞｼｯｸM-PRO" w:cstheme="minorBidi" w:hint="eastAsia"/>
          <w:color w:val="auto"/>
          <w:kern w:val="2"/>
          <w:sz w:val="22"/>
        </w:rPr>
        <w:t>受診</w:t>
      </w:r>
      <w:r w:rsidRPr="00C36ED7">
        <w:rPr>
          <w:rFonts w:hAnsi="HG丸ｺﾞｼｯｸM-PRO" w:cstheme="minorBidi"/>
          <w:color w:val="auto"/>
          <w:kern w:val="2"/>
          <w:sz w:val="22"/>
        </w:rPr>
        <w:t>勧奨をしてい</w:t>
      </w:r>
      <w:r w:rsidRPr="00C36ED7">
        <w:rPr>
          <w:rFonts w:hAnsi="HG丸ｺﾞｼｯｸM-PRO" w:cstheme="minorBidi" w:hint="eastAsia"/>
          <w:color w:val="auto"/>
          <w:kern w:val="2"/>
          <w:sz w:val="22"/>
        </w:rPr>
        <w:t>きます</w:t>
      </w:r>
      <w:r w:rsidRPr="00C36ED7">
        <w:rPr>
          <w:rFonts w:hAnsi="HG丸ｺﾞｼｯｸM-PRO" w:cstheme="minorBidi"/>
          <w:color w:val="auto"/>
          <w:kern w:val="2"/>
          <w:sz w:val="22"/>
        </w:rPr>
        <w:t>。さらに、職域との連携を強化し、</w:t>
      </w:r>
      <w:r w:rsidR="005F3486">
        <w:rPr>
          <w:rFonts w:hAnsi="HG丸ｺﾞｼｯｸM-PRO" w:cstheme="minorBidi" w:hint="eastAsia"/>
          <w:color w:val="auto"/>
          <w:kern w:val="2"/>
          <w:sz w:val="22"/>
        </w:rPr>
        <w:t>受診</w:t>
      </w:r>
      <w:r w:rsidRPr="00C36ED7">
        <w:rPr>
          <w:rFonts w:hAnsi="HG丸ｺﾞｼｯｸM-PRO" w:cstheme="minorBidi"/>
          <w:color w:val="auto"/>
          <w:kern w:val="2"/>
          <w:sz w:val="22"/>
        </w:rPr>
        <w:t>勧奨に取り組んでい</w:t>
      </w:r>
      <w:r w:rsidRPr="00C36ED7">
        <w:rPr>
          <w:rFonts w:hAnsi="HG丸ｺﾞｼｯｸM-PRO" w:cstheme="minorBidi" w:hint="eastAsia"/>
          <w:color w:val="auto"/>
          <w:kern w:val="2"/>
          <w:sz w:val="22"/>
        </w:rPr>
        <w:t>きます</w:t>
      </w:r>
      <w:r w:rsidRPr="00C36ED7">
        <w:rPr>
          <w:rFonts w:hAnsi="HG丸ｺﾞｼｯｸM-PRO" w:cstheme="minorBidi"/>
          <w:color w:val="auto"/>
          <w:kern w:val="2"/>
          <w:sz w:val="22"/>
        </w:rPr>
        <w:t>。</w:t>
      </w:r>
      <w:r w:rsidR="0066715F" w:rsidRPr="0066715F">
        <w:rPr>
          <w:rFonts w:hAnsi="HG丸ｺﾞｼｯｸM-PRO" w:cstheme="minorBidi" w:hint="eastAsia"/>
          <w:color w:val="auto"/>
          <w:kern w:val="2"/>
          <w:sz w:val="22"/>
        </w:rPr>
        <w:t>肝炎ウイルス感染の高リスク集団を特定し、積極的な検査の受診勧奨を実施し、累積受診</w:t>
      </w:r>
      <w:r w:rsidR="001B0AF2">
        <w:rPr>
          <w:rFonts w:hAnsi="HG丸ｺﾞｼｯｸM-PRO" w:cstheme="minorBidi" w:hint="eastAsia"/>
          <w:color w:val="auto"/>
          <w:kern w:val="2"/>
          <w:sz w:val="22"/>
        </w:rPr>
        <w:t>者</w:t>
      </w:r>
      <w:r w:rsidR="0066715F" w:rsidRPr="0066715F">
        <w:rPr>
          <w:rFonts w:hAnsi="HG丸ｺﾞｼｯｸM-PRO" w:cstheme="minorBidi" w:hint="eastAsia"/>
          <w:color w:val="auto"/>
          <w:kern w:val="2"/>
          <w:sz w:val="22"/>
        </w:rPr>
        <w:t>の</w:t>
      </w:r>
      <w:r w:rsidR="001B0AF2">
        <w:rPr>
          <w:rFonts w:hAnsi="HG丸ｺﾞｼｯｸM-PRO" w:cstheme="minorBidi" w:hint="eastAsia"/>
          <w:color w:val="auto"/>
          <w:kern w:val="2"/>
          <w:sz w:val="22"/>
        </w:rPr>
        <w:t>増加を</w:t>
      </w:r>
      <w:r w:rsidR="0066715F" w:rsidRPr="0066715F">
        <w:rPr>
          <w:rFonts w:hAnsi="HG丸ｺﾞｼｯｸM-PRO" w:cstheme="minorBidi" w:hint="eastAsia"/>
          <w:color w:val="auto"/>
          <w:kern w:val="2"/>
          <w:sz w:val="22"/>
        </w:rPr>
        <w:t>図ります。</w:t>
      </w:r>
    </w:p>
    <w:p w14:paraId="0AE755CA" w14:textId="77777777" w:rsidR="007A4594" w:rsidRDefault="007A4594" w:rsidP="00A618C9">
      <w:pPr>
        <w:adjustRightInd/>
        <w:ind w:leftChars="327" w:left="1005" w:hangingChars="100" w:hanging="220"/>
        <w:textAlignment w:val="auto"/>
        <w:rPr>
          <w:rFonts w:hAnsi="HG丸ｺﾞｼｯｸM-PRO" w:cstheme="minorBidi"/>
          <w:color w:val="auto"/>
          <w:kern w:val="2"/>
          <w:sz w:val="22"/>
        </w:rPr>
      </w:pPr>
    </w:p>
    <w:p w14:paraId="67D2E851" w14:textId="77777777" w:rsidR="001F1961" w:rsidRPr="00C36ED7" w:rsidRDefault="001F1961" w:rsidP="00A618C9">
      <w:pPr>
        <w:adjustRightInd/>
        <w:ind w:leftChars="256" w:left="766" w:hangingChars="69" w:hanging="152"/>
        <w:textAlignment w:val="auto"/>
        <w:rPr>
          <w:rFonts w:hAnsi="HG丸ｺﾞｼｯｸM-PRO" w:cstheme="minorBidi"/>
          <w:color w:val="auto"/>
          <w:kern w:val="2"/>
          <w:sz w:val="22"/>
        </w:rPr>
      </w:pPr>
      <w:r w:rsidRPr="00C36ED7">
        <w:rPr>
          <w:rFonts w:hAnsi="HG丸ｺﾞｼｯｸM-PRO" w:cstheme="minorBidi" w:hint="eastAsia"/>
          <w:color w:val="auto"/>
          <w:kern w:val="2"/>
          <w:sz w:val="22"/>
          <w:szCs w:val="21"/>
        </w:rPr>
        <w:t>○肝炎無料ウイルス検査（委託医療機関分）における実施医療機関の公表方法及び内容についても、検診希望者が希望する地域で検診を受診できるよう、医療圏別での公表を行う等、</w:t>
      </w:r>
      <w:r w:rsidR="001B0AF2" w:rsidRPr="00C36ED7">
        <w:rPr>
          <w:rFonts w:hAnsi="HG丸ｺﾞｼｯｸM-PRO" w:cstheme="minorBidi" w:hint="eastAsia"/>
          <w:color w:val="auto"/>
          <w:kern w:val="2"/>
          <w:sz w:val="22"/>
          <w:szCs w:val="21"/>
        </w:rPr>
        <w:t>府民がアクセスしやすい</w:t>
      </w:r>
      <w:r w:rsidRPr="00C36ED7">
        <w:rPr>
          <w:rFonts w:hAnsi="HG丸ｺﾞｼｯｸM-PRO" w:cstheme="minorBidi" w:hint="eastAsia"/>
          <w:color w:val="auto"/>
          <w:kern w:val="2"/>
          <w:sz w:val="22"/>
          <w:szCs w:val="21"/>
        </w:rPr>
        <w:t>効果的な情報発信の方策について、検討します。</w:t>
      </w:r>
    </w:p>
    <w:p w14:paraId="212765A3" w14:textId="77777777" w:rsidR="008F176E" w:rsidRPr="00C36ED7" w:rsidRDefault="008F176E" w:rsidP="00A618C9">
      <w:pPr>
        <w:adjustRightInd/>
        <w:ind w:leftChars="400" w:left="1180" w:hangingChars="100" w:hanging="220"/>
        <w:textAlignment w:val="auto"/>
        <w:rPr>
          <w:rFonts w:hAnsi="HG丸ｺﾞｼｯｸM-PRO" w:cstheme="minorBidi"/>
          <w:color w:val="auto"/>
          <w:kern w:val="2"/>
          <w:sz w:val="22"/>
        </w:rPr>
      </w:pPr>
    </w:p>
    <w:p w14:paraId="7F72DB81" w14:textId="77777777" w:rsidR="001F1961" w:rsidRPr="00416239" w:rsidRDefault="006160F0" w:rsidP="00AE2E5D">
      <w:pPr>
        <w:pStyle w:val="4"/>
        <w:numPr>
          <w:ilvl w:val="0"/>
          <w:numId w:val="0"/>
        </w:numPr>
        <w:ind w:firstLineChars="117" w:firstLine="282"/>
      </w:pPr>
      <w:bookmarkStart w:id="264" w:name="_Toc501472732"/>
      <w:r w:rsidRPr="00416239">
        <w:rPr>
          <w:rFonts w:hint="eastAsia"/>
        </w:rPr>
        <w:t>③</w:t>
      </w:r>
      <w:r w:rsidR="001F1961" w:rsidRPr="00416239">
        <w:rPr>
          <w:rFonts w:hint="eastAsia"/>
        </w:rPr>
        <w:t>肝炎医療の推進</w:t>
      </w:r>
      <w:bookmarkEnd w:id="264"/>
    </w:p>
    <w:p w14:paraId="15AC3FD5" w14:textId="77777777" w:rsidR="00AE2E5D" w:rsidRDefault="001F1961" w:rsidP="00AE2E5D">
      <w:pPr>
        <w:adjustRightInd/>
        <w:ind w:leftChars="254" w:left="707" w:hangingChars="44" w:hanging="97"/>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○肝炎ウイルス検査（検診）の結果が陽性である者に対し精密検査の受診勧奨を実施し、精密検査のさらなる受診率向上を図ります。</w:t>
      </w:r>
    </w:p>
    <w:p w14:paraId="4AE2115C" w14:textId="77777777" w:rsidR="00AE2E5D" w:rsidRDefault="00AE2E5D" w:rsidP="00AE2E5D">
      <w:pPr>
        <w:adjustRightInd/>
        <w:ind w:leftChars="254" w:left="707" w:hangingChars="44" w:hanging="97"/>
        <w:textAlignment w:val="auto"/>
        <w:rPr>
          <w:rFonts w:hAnsi="HG丸ｺﾞｼｯｸM-PRO" w:cstheme="minorBidi"/>
          <w:color w:val="auto"/>
          <w:kern w:val="2"/>
          <w:sz w:val="22"/>
          <w:szCs w:val="21"/>
        </w:rPr>
      </w:pPr>
    </w:p>
    <w:p w14:paraId="6F872EEC" w14:textId="77777777" w:rsidR="00AE2E5D" w:rsidRDefault="001F1961" w:rsidP="00AE2E5D">
      <w:pPr>
        <w:adjustRightInd/>
        <w:ind w:leftChars="254" w:left="707" w:hangingChars="44" w:hanging="97"/>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w:t>
      </w:r>
      <w:r w:rsidR="00444348" w:rsidRPr="00C36ED7">
        <w:rPr>
          <w:rFonts w:hAnsi="HG丸ｺﾞｼｯｸM-PRO" w:cstheme="minorBidi" w:hint="eastAsia"/>
          <w:color w:val="auto"/>
          <w:kern w:val="2"/>
          <w:sz w:val="22"/>
          <w:szCs w:val="21"/>
        </w:rPr>
        <w:t>ウイルス性肝炎患者の重症化予防推進事業に基づく、陽性者のフォローアップ（追跡調査）を実施し、</w:t>
      </w:r>
      <w:r w:rsidR="00444348" w:rsidRPr="001E28F4">
        <w:rPr>
          <w:rFonts w:hAnsi="HG丸ｺﾞｼｯｸM-PRO" w:cstheme="minorBidi" w:hint="eastAsia"/>
          <w:color w:val="auto"/>
          <w:kern w:val="2"/>
          <w:sz w:val="22"/>
          <w:szCs w:val="21"/>
        </w:rPr>
        <w:t>市町村とも連携の上、</w:t>
      </w:r>
      <w:r w:rsidR="00444348" w:rsidRPr="00C36ED7">
        <w:rPr>
          <w:rFonts w:hAnsi="HG丸ｺﾞｼｯｸM-PRO" w:cstheme="minorBidi" w:hint="eastAsia"/>
          <w:color w:val="auto"/>
          <w:kern w:val="2"/>
          <w:sz w:val="22"/>
          <w:szCs w:val="21"/>
        </w:rPr>
        <w:t>医療機関の受診状況や診療状況を確認し、未受診の場合は受診を勧奨するように努めます。</w:t>
      </w:r>
    </w:p>
    <w:p w14:paraId="58EBF878" w14:textId="77777777" w:rsidR="00AE2E5D" w:rsidRDefault="00AE2E5D" w:rsidP="00AE2E5D">
      <w:pPr>
        <w:adjustRightInd/>
        <w:ind w:leftChars="254" w:left="707" w:hangingChars="44" w:hanging="97"/>
        <w:textAlignment w:val="auto"/>
        <w:rPr>
          <w:rFonts w:hAnsi="HG丸ｺﾞｼｯｸM-PRO" w:cstheme="minorBidi"/>
          <w:color w:val="auto"/>
          <w:kern w:val="2"/>
          <w:sz w:val="22"/>
          <w:szCs w:val="21"/>
        </w:rPr>
      </w:pPr>
    </w:p>
    <w:p w14:paraId="19CADBCC" w14:textId="77777777" w:rsidR="00AE2E5D" w:rsidRDefault="001F1961" w:rsidP="00AE2E5D">
      <w:pPr>
        <w:adjustRightInd/>
        <w:ind w:leftChars="254" w:left="707" w:rightChars="-118" w:right="-283" w:hangingChars="44" w:hanging="97"/>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○専門医療機関及び協力医療機関を指定するにあたっては、専門医療機関の評価を行い、必要に応じて、指定基準や専門・協力医療機関の評価の見直しについて検討します。</w:t>
      </w:r>
    </w:p>
    <w:p w14:paraId="3F0F5B87" w14:textId="77777777" w:rsidR="00AE2E5D" w:rsidRDefault="001F1961" w:rsidP="00981B0C">
      <w:pPr>
        <w:adjustRightInd/>
        <w:ind w:leftChars="254" w:left="707" w:hangingChars="44" w:hanging="97"/>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lastRenderedPageBreak/>
        <w:t>○府内の肝疾患診療連携拠点病院が、他の専門医療機関及びかかりつけ医と連携しながら患者に良質な医療を提供するためのネットワーク構築を推進します。</w:t>
      </w:r>
    </w:p>
    <w:p w14:paraId="1B070231" w14:textId="77777777" w:rsidR="00AE2E5D" w:rsidRDefault="00AE2E5D" w:rsidP="00AE2E5D">
      <w:pPr>
        <w:adjustRightInd/>
        <w:ind w:leftChars="254" w:left="707" w:rightChars="-118" w:right="-283" w:hangingChars="44" w:hanging="97"/>
        <w:textAlignment w:val="auto"/>
        <w:rPr>
          <w:rFonts w:hAnsi="HG丸ｺﾞｼｯｸM-PRO" w:cstheme="minorBidi"/>
          <w:color w:val="auto"/>
          <w:kern w:val="2"/>
          <w:sz w:val="22"/>
          <w:szCs w:val="21"/>
        </w:rPr>
      </w:pPr>
    </w:p>
    <w:p w14:paraId="4C76CB51" w14:textId="4B3713FF" w:rsidR="007A4594" w:rsidRDefault="001F1961" w:rsidP="00981B0C">
      <w:pPr>
        <w:adjustRightInd/>
        <w:ind w:leftChars="254" w:left="707" w:hangingChars="44" w:hanging="97"/>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○国と連携し、肝炎患者の治療促進を図るため、医療費助成を活用し受療を促進することにより、肝がんへの進行予防、肝炎治療の効果的促進を図ります。</w:t>
      </w:r>
    </w:p>
    <w:p w14:paraId="0462C2B6" w14:textId="77777777" w:rsidR="009D2D1F" w:rsidRDefault="009D2D1F" w:rsidP="00A618C9">
      <w:pPr>
        <w:adjustRightInd/>
        <w:ind w:leftChars="321" w:left="1060" w:hangingChars="132" w:hanging="290"/>
        <w:textAlignment w:val="auto"/>
        <w:rPr>
          <w:rFonts w:hAnsi="HG丸ｺﾞｼｯｸM-PRO" w:cstheme="minorBidi"/>
          <w:color w:val="auto"/>
          <w:kern w:val="2"/>
          <w:sz w:val="22"/>
          <w:szCs w:val="21"/>
        </w:rPr>
      </w:pPr>
    </w:p>
    <w:p w14:paraId="5BD48340" w14:textId="77777777" w:rsidR="001F1961" w:rsidRPr="00416239" w:rsidRDefault="00496BD3" w:rsidP="00AE2E5D">
      <w:pPr>
        <w:pStyle w:val="4"/>
        <w:numPr>
          <w:ilvl w:val="0"/>
          <w:numId w:val="0"/>
        </w:numPr>
        <w:ind w:firstLineChars="117" w:firstLine="282"/>
      </w:pPr>
      <w:bookmarkStart w:id="265" w:name="_Toc501472733"/>
      <w:r>
        <w:rPr>
          <w:rFonts w:hint="eastAsia"/>
        </w:rPr>
        <w:t>④</w:t>
      </w:r>
      <w:r w:rsidR="001F1961" w:rsidRPr="00416239">
        <w:rPr>
          <w:rFonts w:hint="eastAsia"/>
        </w:rPr>
        <w:t>肝炎肝がんに関する普及啓発の推進</w:t>
      </w:r>
      <w:bookmarkEnd w:id="265"/>
    </w:p>
    <w:p w14:paraId="02BC24DE" w14:textId="77777777" w:rsidR="001F1961" w:rsidRPr="001B0AF2" w:rsidRDefault="001F1961" w:rsidP="00A618C9">
      <w:pPr>
        <w:ind w:leftChars="256" w:left="766" w:hangingChars="69" w:hanging="152"/>
        <w:rPr>
          <w:sz w:val="22"/>
        </w:rPr>
      </w:pPr>
      <w:r w:rsidRPr="001B0AF2">
        <w:rPr>
          <w:rFonts w:hint="eastAsia"/>
          <w:sz w:val="22"/>
        </w:rPr>
        <w:t>○肝炎肝がんに対する正しい知識及び人権の尊重に関する普及・啓発、肝炎ウイルス検診の周知を図るため、関係機関と連携し、医療従事者等保健医療関係者への研修会や府民向けの講演会を開催します。</w:t>
      </w:r>
    </w:p>
    <w:p w14:paraId="06DEFA5F" w14:textId="77777777" w:rsidR="001F1961" w:rsidRPr="001B0AF2" w:rsidRDefault="001F1961">
      <w:pPr>
        <w:rPr>
          <w:sz w:val="22"/>
        </w:rPr>
      </w:pPr>
    </w:p>
    <w:p w14:paraId="3337B7F3" w14:textId="77777777" w:rsidR="001F1961" w:rsidRPr="001B0AF2" w:rsidRDefault="001F1961" w:rsidP="00A618C9">
      <w:pPr>
        <w:ind w:leftChars="256" w:left="766" w:hangingChars="69" w:hanging="152"/>
        <w:rPr>
          <w:sz w:val="22"/>
        </w:rPr>
      </w:pPr>
      <w:r w:rsidRPr="001B0AF2">
        <w:rPr>
          <w:rFonts w:hint="eastAsia"/>
          <w:sz w:val="22"/>
        </w:rPr>
        <w:t>○肝疾患診療連携拠点病院において、ホームページや「健康手帳エル」等の紙面媒体を用いた肝炎肝がん情報の周知など、情報提供体制の整備や相</w:t>
      </w:r>
      <w:r w:rsidR="002A62FF">
        <w:rPr>
          <w:rFonts w:hint="eastAsia"/>
          <w:sz w:val="22"/>
        </w:rPr>
        <w:t>談支援体制の充実に努めます。また、院外からも利用しやすいよう</w:t>
      </w:r>
      <w:r w:rsidRPr="001B0AF2">
        <w:rPr>
          <w:rFonts w:hint="eastAsia"/>
          <w:sz w:val="22"/>
        </w:rPr>
        <w:t>掲示等を行うよう努め、積極的に情報提供・相談支援を行います。</w:t>
      </w:r>
    </w:p>
    <w:p w14:paraId="7B98C0E7" w14:textId="77777777" w:rsidR="006F1A80" w:rsidRDefault="006F1A80" w:rsidP="00A618C9">
      <w:pPr>
        <w:tabs>
          <w:tab w:val="left" w:pos="8364"/>
        </w:tabs>
        <w:snapToGrid w:val="0"/>
        <w:ind w:leftChars="325" w:left="1000" w:hangingChars="100" w:hanging="220"/>
        <w:rPr>
          <w:rFonts w:hAnsi="HG丸ｺﾞｼｯｸM-PRO" w:cstheme="minorBidi"/>
          <w:color w:val="auto"/>
          <w:kern w:val="2"/>
          <w:sz w:val="22"/>
          <w:szCs w:val="21"/>
        </w:rPr>
      </w:pPr>
    </w:p>
    <w:p w14:paraId="2E2D547E" w14:textId="77777777" w:rsidR="005B4C06" w:rsidRPr="00042861" w:rsidRDefault="005B4C06">
      <w:pPr>
        <w:widowControl/>
        <w:adjustRightInd/>
        <w:jc w:val="left"/>
        <w:textAlignment w:val="auto"/>
        <w:rPr>
          <w:rFonts w:hAnsi="HG丸ｺﾞｼｯｸM-PRO"/>
          <w:color w:val="auto"/>
          <w:sz w:val="28"/>
        </w:rPr>
      </w:pPr>
      <w:r w:rsidRPr="00042861">
        <w:rPr>
          <w:rFonts w:hAnsi="HG丸ｺﾞｼｯｸM-PRO"/>
          <w:color w:val="auto"/>
          <w:sz w:val="28"/>
        </w:rPr>
        <w:br w:type="page"/>
      </w:r>
    </w:p>
    <w:p w14:paraId="1C0F3DAB" w14:textId="77777777" w:rsidR="00596FD9" w:rsidRPr="00042861" w:rsidRDefault="00596FD9" w:rsidP="00A618C9">
      <w:pPr>
        <w:pStyle w:val="2"/>
        <w:numPr>
          <w:ilvl w:val="0"/>
          <w:numId w:val="0"/>
        </w:numPr>
        <w:spacing w:line="400" w:lineRule="exact"/>
        <w:ind w:left="810" w:hangingChars="224" w:hanging="810"/>
        <w:rPr>
          <w:rFonts w:asciiTheme="majorEastAsia" w:eastAsiaTheme="majorEastAsia" w:hAnsiTheme="majorEastAsia"/>
          <w:color w:val="0070C0"/>
          <w:sz w:val="36"/>
          <w:u w:val="single"/>
        </w:rPr>
      </w:pPr>
      <w:bookmarkStart w:id="266" w:name="_Toc486531977"/>
      <w:bookmarkStart w:id="267" w:name="_Toc487755818"/>
      <w:bookmarkStart w:id="268" w:name="_Toc487757253"/>
      <w:bookmarkStart w:id="269" w:name="_Toc487757365"/>
      <w:bookmarkStart w:id="270" w:name="_Toc487757564"/>
      <w:bookmarkStart w:id="271" w:name="_Toc488834916"/>
      <w:bookmarkStart w:id="272" w:name="_Toc488877913"/>
      <w:bookmarkStart w:id="273" w:name="_Toc501472734"/>
      <w:r w:rsidRPr="00042861">
        <w:rPr>
          <w:rFonts w:asciiTheme="majorEastAsia" w:eastAsiaTheme="majorEastAsia" w:hAnsiTheme="majorEastAsia" w:hint="eastAsia"/>
          <w:color w:val="0070C0"/>
          <w:sz w:val="36"/>
          <w:u w:val="single"/>
        </w:rPr>
        <w:lastRenderedPageBreak/>
        <w:t xml:space="preserve">２　</w:t>
      </w:r>
      <w:r w:rsidR="00797756" w:rsidRPr="00042861">
        <w:rPr>
          <w:rFonts w:asciiTheme="majorEastAsia" w:eastAsiaTheme="majorEastAsia" w:hAnsiTheme="majorEastAsia" w:hint="eastAsia"/>
          <w:color w:val="0070C0"/>
          <w:sz w:val="36"/>
          <w:u w:val="single"/>
        </w:rPr>
        <w:t>がん医療の充実</w:t>
      </w:r>
      <w:r w:rsidR="00797756" w:rsidRPr="00A618C9">
        <w:rPr>
          <w:rFonts w:asciiTheme="majorEastAsia" w:eastAsiaTheme="majorEastAsia" w:hAnsiTheme="majorEastAsia" w:hint="eastAsia"/>
          <w:color w:val="0070C0"/>
          <w:sz w:val="22"/>
          <w:u w:val="single"/>
        </w:rPr>
        <w:t>（府民誰もが</w:t>
      </w:r>
      <w:r w:rsidR="005E02DC" w:rsidRPr="00A618C9">
        <w:rPr>
          <w:rFonts w:asciiTheme="majorEastAsia" w:eastAsiaTheme="majorEastAsia" w:hAnsiTheme="majorEastAsia" w:hint="eastAsia"/>
          <w:color w:val="0070C0"/>
          <w:sz w:val="22"/>
          <w:u w:val="single"/>
        </w:rPr>
        <w:t>心身ともに</w:t>
      </w:r>
      <w:r w:rsidR="00797756" w:rsidRPr="00A618C9">
        <w:rPr>
          <w:rFonts w:asciiTheme="majorEastAsia" w:eastAsiaTheme="majorEastAsia" w:hAnsiTheme="majorEastAsia" w:hint="eastAsia"/>
          <w:color w:val="0070C0"/>
          <w:sz w:val="22"/>
          <w:u w:val="single"/>
        </w:rPr>
        <w:t>適切な医療を受けられる体制整備）</w:t>
      </w:r>
      <w:bookmarkEnd w:id="266"/>
      <w:bookmarkEnd w:id="267"/>
      <w:bookmarkEnd w:id="268"/>
      <w:bookmarkEnd w:id="269"/>
      <w:bookmarkEnd w:id="270"/>
      <w:bookmarkEnd w:id="271"/>
      <w:bookmarkEnd w:id="272"/>
      <w:bookmarkEnd w:id="273"/>
    </w:p>
    <w:p w14:paraId="0FBD7F13" w14:textId="77777777" w:rsidR="00424F8F" w:rsidRPr="00042861" w:rsidRDefault="00424F8F" w:rsidP="00E462CE">
      <w:pPr>
        <w:ind w:left="453" w:hanging="453"/>
        <w:rPr>
          <w:rFonts w:hAnsi="HG丸ｺﾞｼｯｸM-PRO"/>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1625984" behindDoc="0" locked="0" layoutInCell="1" allowOverlap="1" wp14:anchorId="533D3FF1" wp14:editId="3F46CEC9">
                <wp:simplePos x="0" y="0"/>
                <wp:positionH relativeFrom="margin">
                  <wp:posOffset>-280035</wp:posOffset>
                </wp:positionH>
                <wp:positionV relativeFrom="paragraph">
                  <wp:posOffset>26670</wp:posOffset>
                </wp:positionV>
                <wp:extent cx="6162675" cy="2881424"/>
                <wp:effectExtent l="0" t="0" r="28575" b="14605"/>
                <wp:wrapNone/>
                <wp:docPr id="10306" name="正方形/長方形 10306"/>
                <wp:cNvGraphicFramePr/>
                <a:graphic xmlns:a="http://schemas.openxmlformats.org/drawingml/2006/main">
                  <a:graphicData uri="http://schemas.microsoft.com/office/word/2010/wordprocessingShape">
                    <wps:wsp>
                      <wps:cNvSpPr/>
                      <wps:spPr>
                        <a:xfrm>
                          <a:off x="0" y="0"/>
                          <a:ext cx="6162675" cy="2881424"/>
                        </a:xfrm>
                        <a:prstGeom prst="rect">
                          <a:avLst/>
                        </a:prstGeom>
                        <a:solidFill>
                          <a:sysClr val="window" lastClr="FFFFFF"/>
                        </a:solidFill>
                        <a:ln w="25400" cap="flat" cmpd="sng" algn="ctr">
                          <a:solidFill>
                            <a:sysClr val="windowText" lastClr="000000"/>
                          </a:solidFill>
                          <a:prstDash val="solid"/>
                        </a:ln>
                        <a:effectLst/>
                      </wps:spPr>
                      <wps:txbx>
                        <w:txbxContent>
                          <w:p w14:paraId="171ED4FF" w14:textId="77777777" w:rsidR="00981B0C" w:rsidRPr="00317571" w:rsidRDefault="00981B0C">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がん診療拠点病院の機能強化に取り組むとともに、二次医療圏毎に設置されているがん診療ネットワーク協議会の一層の充実を図り、連携体制の強化を進めます。</w:t>
                            </w:r>
                          </w:p>
                          <w:p w14:paraId="14DE0A37" w14:textId="77777777" w:rsidR="00981B0C" w:rsidRPr="00317571" w:rsidRDefault="00981B0C">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14:paraId="253A8FB6" w14:textId="77777777" w:rsidR="00981B0C" w:rsidRPr="00317571" w:rsidRDefault="00981B0C" w:rsidP="00A618C9">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高齢者のがん診療ガイドラインについて、がん診療拠点病院等への普及に努めます。</w:t>
                            </w:r>
                          </w:p>
                          <w:p w14:paraId="52A807A4" w14:textId="77777777" w:rsidR="00981B0C" w:rsidRPr="00317571" w:rsidRDefault="00981B0C">
                            <w:pPr>
                              <w:jc w:val="left"/>
                              <w:rPr>
                                <w:color w:val="auto"/>
                              </w:rPr>
                            </w:pPr>
                            <w:r w:rsidRPr="00317571">
                              <w:rPr>
                                <w:rFonts w:hint="eastAsia"/>
                                <w:color w:val="auto"/>
                              </w:rPr>
                              <w:t>▽</w:t>
                            </w:r>
                            <w:r w:rsidRPr="00317571">
                              <w:rPr>
                                <w:color w:val="auto"/>
                              </w:rPr>
                              <w:t xml:space="preserve"> </w:t>
                            </w:r>
                            <w:r w:rsidRPr="00317571">
                              <w:rPr>
                                <w:rFonts w:hint="eastAsia"/>
                                <w:color w:val="auto"/>
                              </w:rPr>
                              <w:t>重粒子線治療施設等とがん診療拠点病院との連携</w:t>
                            </w:r>
                            <w:r>
                              <w:rPr>
                                <w:rFonts w:hint="eastAsia"/>
                                <w:color w:val="auto"/>
                              </w:rPr>
                              <w:t>を進めます</w:t>
                            </w:r>
                            <w:r w:rsidRPr="00317571">
                              <w:rPr>
                                <w:rFonts w:hint="eastAsia"/>
                                <w:color w:val="auto"/>
                              </w:rPr>
                              <w:t>。</w:t>
                            </w:r>
                          </w:p>
                          <w:p w14:paraId="133A0635" w14:textId="77777777" w:rsidR="00981B0C" w:rsidRPr="00317571" w:rsidRDefault="00981B0C">
                            <w:pPr>
                              <w:jc w:val="left"/>
                              <w:rPr>
                                <w:color w:val="auto"/>
                              </w:rPr>
                            </w:pPr>
                            <w:r w:rsidRPr="00317571">
                              <w:rPr>
                                <w:rFonts w:hint="eastAsia"/>
                                <w:color w:val="auto"/>
                              </w:rPr>
                              <w:t>▽</w:t>
                            </w:r>
                            <w:r>
                              <w:rPr>
                                <w:rFonts w:hint="eastAsia"/>
                                <w:color w:val="auto"/>
                              </w:rPr>
                              <w:t xml:space="preserve"> </w:t>
                            </w:r>
                            <w:r w:rsidRPr="00317571">
                              <w:rPr>
                                <w:rFonts w:hint="eastAsia"/>
                                <w:color w:val="auto"/>
                              </w:rPr>
                              <w:t>がん登録の精度維持・向上や、得られたデータの活用</w:t>
                            </w:r>
                            <w:r>
                              <w:rPr>
                                <w:rFonts w:hint="eastAsia"/>
                                <w:color w:val="auto"/>
                              </w:rPr>
                              <w:t>や情報提供</w:t>
                            </w:r>
                            <w:r w:rsidRPr="00317571">
                              <w:rPr>
                                <w:rFonts w:hint="eastAsia"/>
                                <w:color w:val="auto"/>
                              </w:rPr>
                              <w:t>を図ります。</w:t>
                            </w:r>
                          </w:p>
                          <w:p w14:paraId="340CDABF" w14:textId="77777777" w:rsidR="00981B0C" w:rsidRPr="00317571" w:rsidRDefault="00981B0C">
                            <w:pPr>
                              <w:ind w:left="240" w:hangingChars="100" w:hanging="240"/>
                              <w:jc w:val="left"/>
                              <w:rPr>
                                <w:color w:val="auto"/>
                              </w:rPr>
                            </w:pPr>
                            <w:r w:rsidRPr="00317571">
                              <w:rPr>
                                <w:rFonts w:hint="eastAsia"/>
                                <w:color w:val="auto"/>
                              </w:rPr>
                              <w:t>▽</w:t>
                            </w:r>
                            <w:r>
                              <w:rPr>
                                <w:rFonts w:hint="eastAsia"/>
                                <w:color w:val="auto"/>
                              </w:rPr>
                              <w:t xml:space="preserve"> </w:t>
                            </w:r>
                            <w:r w:rsidRPr="002346CC">
                              <w:rPr>
                                <w:rFonts w:hint="eastAsia"/>
                                <w:color w:val="auto"/>
                              </w:rPr>
                              <w:t>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w:t>
                            </w:r>
                          </w:p>
                          <w:p w14:paraId="6C30B3C4" w14:textId="77777777" w:rsidR="00981B0C" w:rsidRPr="000248A3" w:rsidRDefault="00981B0C">
                            <w:pPr>
                              <w:ind w:left="240" w:hangingChars="100" w:hanging="240"/>
                              <w:jc w:val="left"/>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06" o:spid="_x0000_s1190" style="position:absolute;left:0;text-align:left;margin-left:-22.05pt;margin-top:2.1pt;width:485.25pt;height:226.9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" fillcolor="window" strokecolor="windowText" strokeweight="2pt">
                <v:textbox>
                  <w:txbxContent>
                    <w:p w14:paraId="171ED4FF" w14:textId="77777777" w:rsidR="00981B0C" w:rsidRPr="00317571" w:rsidRDefault="00981B0C">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がん診療拠点病院の機能強化に取り組むとともに、二次医療圏毎に設置されているがん診療ネットワーク協議会の一層の充実を図り、連携体制の強化を進めます。</w:t>
                      </w:r>
                    </w:p>
                    <w:p w14:paraId="14DE0A37" w14:textId="77777777" w:rsidR="00981B0C" w:rsidRPr="00317571" w:rsidRDefault="00981B0C">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14:paraId="253A8FB6" w14:textId="77777777" w:rsidR="00981B0C" w:rsidRPr="00317571" w:rsidRDefault="00981B0C" w:rsidP="00A618C9">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高齢者のがん診療ガイドラインについて、がん診療拠点病院等への普及に努めます。</w:t>
                      </w:r>
                    </w:p>
                    <w:p w14:paraId="52A807A4" w14:textId="77777777" w:rsidR="00981B0C" w:rsidRPr="00317571" w:rsidRDefault="00981B0C">
                      <w:pPr>
                        <w:jc w:val="left"/>
                        <w:rPr>
                          <w:color w:val="auto"/>
                        </w:rPr>
                      </w:pPr>
                      <w:r w:rsidRPr="00317571">
                        <w:rPr>
                          <w:rFonts w:hint="eastAsia"/>
                          <w:color w:val="auto"/>
                        </w:rPr>
                        <w:t>▽</w:t>
                      </w:r>
                      <w:r w:rsidRPr="00317571">
                        <w:rPr>
                          <w:color w:val="auto"/>
                        </w:rPr>
                        <w:t xml:space="preserve"> </w:t>
                      </w:r>
                      <w:r w:rsidRPr="00317571">
                        <w:rPr>
                          <w:rFonts w:hint="eastAsia"/>
                          <w:color w:val="auto"/>
                        </w:rPr>
                        <w:t>重粒子線治療施設等とがん診療拠点病院との連携</w:t>
                      </w:r>
                      <w:r>
                        <w:rPr>
                          <w:rFonts w:hint="eastAsia"/>
                          <w:color w:val="auto"/>
                        </w:rPr>
                        <w:t>を進めます</w:t>
                      </w:r>
                      <w:r w:rsidRPr="00317571">
                        <w:rPr>
                          <w:rFonts w:hint="eastAsia"/>
                          <w:color w:val="auto"/>
                        </w:rPr>
                        <w:t>。</w:t>
                      </w:r>
                    </w:p>
                    <w:p w14:paraId="133A0635" w14:textId="77777777" w:rsidR="00981B0C" w:rsidRPr="00317571" w:rsidRDefault="00981B0C">
                      <w:pPr>
                        <w:jc w:val="left"/>
                        <w:rPr>
                          <w:color w:val="auto"/>
                        </w:rPr>
                      </w:pPr>
                      <w:r w:rsidRPr="00317571">
                        <w:rPr>
                          <w:rFonts w:hint="eastAsia"/>
                          <w:color w:val="auto"/>
                        </w:rPr>
                        <w:t>▽</w:t>
                      </w:r>
                      <w:r>
                        <w:rPr>
                          <w:rFonts w:hint="eastAsia"/>
                          <w:color w:val="auto"/>
                        </w:rPr>
                        <w:t xml:space="preserve"> </w:t>
                      </w:r>
                      <w:r w:rsidRPr="00317571">
                        <w:rPr>
                          <w:rFonts w:hint="eastAsia"/>
                          <w:color w:val="auto"/>
                        </w:rPr>
                        <w:t>がん登録の精度維持・向上や、得られたデータの活用</w:t>
                      </w:r>
                      <w:r>
                        <w:rPr>
                          <w:rFonts w:hint="eastAsia"/>
                          <w:color w:val="auto"/>
                        </w:rPr>
                        <w:t>や情報提供</w:t>
                      </w:r>
                      <w:r w:rsidRPr="00317571">
                        <w:rPr>
                          <w:rFonts w:hint="eastAsia"/>
                          <w:color w:val="auto"/>
                        </w:rPr>
                        <w:t>を図ります。</w:t>
                      </w:r>
                    </w:p>
                    <w:p w14:paraId="340CDABF" w14:textId="77777777" w:rsidR="00981B0C" w:rsidRPr="00317571" w:rsidRDefault="00981B0C">
                      <w:pPr>
                        <w:ind w:left="240" w:hangingChars="100" w:hanging="240"/>
                        <w:jc w:val="left"/>
                        <w:rPr>
                          <w:color w:val="auto"/>
                        </w:rPr>
                      </w:pPr>
                      <w:r w:rsidRPr="00317571">
                        <w:rPr>
                          <w:rFonts w:hint="eastAsia"/>
                          <w:color w:val="auto"/>
                        </w:rPr>
                        <w:t>▽</w:t>
                      </w:r>
                      <w:r>
                        <w:rPr>
                          <w:rFonts w:hint="eastAsia"/>
                          <w:color w:val="auto"/>
                        </w:rPr>
                        <w:t xml:space="preserve"> </w:t>
                      </w:r>
                      <w:r w:rsidRPr="002346CC">
                        <w:rPr>
                          <w:rFonts w:hint="eastAsia"/>
                          <w:color w:val="auto"/>
                        </w:rPr>
                        <w:t>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w:t>
                      </w:r>
                    </w:p>
                    <w:p w14:paraId="6C30B3C4" w14:textId="77777777" w:rsidR="00981B0C" w:rsidRPr="000248A3" w:rsidRDefault="00981B0C">
                      <w:pPr>
                        <w:ind w:left="240" w:hangingChars="100" w:hanging="240"/>
                        <w:jc w:val="left"/>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v:textbox>
                <w10:wrap anchorx="margin"/>
              </v:rect>
            </w:pict>
          </mc:Fallback>
        </mc:AlternateContent>
      </w:r>
    </w:p>
    <w:p w14:paraId="73C0A6FC" w14:textId="77777777" w:rsidR="00424F8F" w:rsidRPr="00042861" w:rsidRDefault="00424F8F" w:rsidP="00E462CE">
      <w:pPr>
        <w:ind w:left="498" w:hanging="498"/>
        <w:rPr>
          <w:rFonts w:hAnsi="HG丸ｺﾞｼｯｸM-PRO"/>
        </w:rPr>
      </w:pPr>
    </w:p>
    <w:p w14:paraId="40D2FC65" w14:textId="77777777" w:rsidR="00424F8F" w:rsidRPr="00042861" w:rsidRDefault="00424F8F" w:rsidP="00E462CE">
      <w:pPr>
        <w:ind w:left="498" w:hanging="498"/>
        <w:rPr>
          <w:rFonts w:hAnsi="HG丸ｺﾞｼｯｸM-PRO"/>
        </w:rPr>
      </w:pPr>
    </w:p>
    <w:p w14:paraId="7929896D" w14:textId="77777777" w:rsidR="00424F8F" w:rsidRPr="00042861" w:rsidRDefault="00424F8F" w:rsidP="00E462CE">
      <w:pPr>
        <w:ind w:left="498" w:hanging="498"/>
        <w:rPr>
          <w:rFonts w:hAnsi="HG丸ｺﾞｼｯｸM-PRO"/>
        </w:rPr>
      </w:pPr>
    </w:p>
    <w:p w14:paraId="498A1987" w14:textId="77777777" w:rsidR="00424F8F" w:rsidRPr="00042861" w:rsidRDefault="00424F8F" w:rsidP="00E462CE">
      <w:pPr>
        <w:ind w:left="498" w:hanging="498"/>
        <w:rPr>
          <w:rFonts w:hAnsi="HG丸ｺﾞｼｯｸM-PRO"/>
        </w:rPr>
      </w:pPr>
    </w:p>
    <w:p w14:paraId="52021E7E" w14:textId="77777777" w:rsidR="00ED2BB8" w:rsidRPr="00042861" w:rsidRDefault="00ED2BB8" w:rsidP="00E462CE">
      <w:pPr>
        <w:ind w:left="498" w:hanging="498"/>
        <w:rPr>
          <w:rFonts w:hAnsi="HG丸ｺﾞｼｯｸM-PRO"/>
        </w:rPr>
      </w:pPr>
    </w:p>
    <w:p w14:paraId="3658A86F" w14:textId="77777777" w:rsidR="00ED2BB8" w:rsidRPr="00042861" w:rsidRDefault="00ED2BB8" w:rsidP="00E462CE">
      <w:pPr>
        <w:ind w:left="498" w:hanging="498"/>
        <w:rPr>
          <w:rFonts w:hAnsi="HG丸ｺﾞｼｯｸM-PRO"/>
        </w:rPr>
      </w:pPr>
    </w:p>
    <w:p w14:paraId="024269F1" w14:textId="77777777" w:rsidR="00ED2BB8" w:rsidRPr="00042861" w:rsidRDefault="00ED2BB8" w:rsidP="00E462CE">
      <w:pPr>
        <w:ind w:left="498" w:hanging="498"/>
        <w:rPr>
          <w:rFonts w:hAnsi="HG丸ｺﾞｼｯｸM-PRO"/>
        </w:rPr>
      </w:pPr>
    </w:p>
    <w:p w14:paraId="48E6FE32" w14:textId="77777777" w:rsidR="00ED2BB8" w:rsidRPr="00042861" w:rsidRDefault="00ED2BB8" w:rsidP="00E462CE">
      <w:pPr>
        <w:ind w:left="498" w:hanging="498"/>
        <w:rPr>
          <w:rFonts w:hAnsi="HG丸ｺﾞｼｯｸM-PRO"/>
        </w:rPr>
      </w:pPr>
    </w:p>
    <w:p w14:paraId="60B28E1E" w14:textId="77777777" w:rsidR="00ED2BB8" w:rsidRPr="00042861" w:rsidRDefault="00ED2BB8" w:rsidP="00E462CE">
      <w:pPr>
        <w:ind w:left="498" w:hanging="498"/>
        <w:rPr>
          <w:rFonts w:hAnsi="HG丸ｺﾞｼｯｸM-PRO"/>
        </w:rPr>
      </w:pPr>
    </w:p>
    <w:p w14:paraId="3D031075" w14:textId="77777777" w:rsidR="00ED2BB8" w:rsidRDefault="00ED2BB8" w:rsidP="00E462CE">
      <w:pPr>
        <w:ind w:left="498" w:hanging="498"/>
        <w:rPr>
          <w:rFonts w:hAnsi="HG丸ｺﾞｼｯｸM-PRO"/>
        </w:rPr>
      </w:pPr>
    </w:p>
    <w:p w14:paraId="399B2023" w14:textId="77777777" w:rsidR="008C25F6" w:rsidRDefault="008C25F6" w:rsidP="00E462CE">
      <w:pPr>
        <w:ind w:left="498" w:hanging="498"/>
        <w:rPr>
          <w:rFonts w:hAnsi="HG丸ｺﾞｼｯｸM-PRO"/>
        </w:rPr>
      </w:pPr>
    </w:p>
    <w:p w14:paraId="0F2CAB12" w14:textId="77777777" w:rsidR="008C25F6" w:rsidRDefault="008C25F6" w:rsidP="00E462CE">
      <w:pPr>
        <w:ind w:left="498" w:hanging="498"/>
        <w:rPr>
          <w:rFonts w:hAnsi="HG丸ｺﾞｼｯｸM-PRO"/>
        </w:rPr>
      </w:pPr>
    </w:p>
    <w:p w14:paraId="32A1D60C" w14:textId="77777777" w:rsidR="00596FD9" w:rsidRDefault="00596FD9" w:rsidP="00A618C9">
      <w:pPr>
        <w:pStyle w:val="3"/>
        <w:ind w:firstLineChars="50" w:firstLine="141"/>
        <w:rPr>
          <w:rFonts w:asciiTheme="majorEastAsia" w:eastAsiaTheme="majorEastAsia" w:hAnsiTheme="majorEastAsia"/>
          <w:b/>
          <w:color w:val="0070C0"/>
          <w:sz w:val="28"/>
        </w:rPr>
      </w:pPr>
      <w:bookmarkStart w:id="274" w:name="_Toc486531978"/>
      <w:bookmarkStart w:id="275" w:name="_Toc487755819"/>
      <w:bookmarkStart w:id="276" w:name="_Toc487757254"/>
      <w:bookmarkStart w:id="277" w:name="_Toc487757366"/>
      <w:bookmarkStart w:id="278" w:name="_Toc487757565"/>
      <w:bookmarkStart w:id="279" w:name="_Toc488834917"/>
      <w:bookmarkStart w:id="280" w:name="_Toc488877914"/>
      <w:bookmarkStart w:id="281" w:name="_Toc501472735"/>
      <w:r w:rsidRPr="00042861">
        <w:rPr>
          <w:rFonts w:asciiTheme="majorEastAsia" w:eastAsiaTheme="majorEastAsia" w:hAnsiTheme="majorEastAsia"/>
          <w:b/>
          <w:color w:val="0070C0"/>
          <w:sz w:val="28"/>
        </w:rPr>
        <w:t>(1)</w:t>
      </w:r>
      <w:r w:rsidRPr="00042861">
        <w:rPr>
          <w:rFonts w:asciiTheme="majorEastAsia" w:eastAsiaTheme="majorEastAsia" w:hAnsiTheme="majorEastAsia"/>
        </w:rPr>
        <w:t xml:space="preserve"> </w:t>
      </w:r>
      <w:r w:rsidRPr="00042861">
        <w:rPr>
          <w:rFonts w:asciiTheme="majorEastAsia" w:eastAsiaTheme="majorEastAsia" w:hAnsiTheme="majorEastAsia" w:hint="eastAsia"/>
          <w:b/>
          <w:color w:val="0070C0"/>
          <w:sz w:val="28"/>
        </w:rPr>
        <w:t>医療提供体制の充実</w:t>
      </w:r>
      <w:bookmarkEnd w:id="274"/>
      <w:bookmarkEnd w:id="275"/>
      <w:bookmarkEnd w:id="276"/>
      <w:bookmarkEnd w:id="277"/>
      <w:bookmarkEnd w:id="278"/>
      <w:bookmarkEnd w:id="279"/>
      <w:bookmarkEnd w:id="280"/>
      <w:bookmarkEnd w:id="281"/>
    </w:p>
    <w:p w14:paraId="059D61E1" w14:textId="77777777" w:rsidR="009D2D1F" w:rsidRDefault="009D2D1F" w:rsidP="009D2D1F">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65562" behindDoc="0" locked="0" layoutInCell="1" allowOverlap="1" wp14:anchorId="54769C82" wp14:editId="655F0483">
                <wp:simplePos x="0" y="0"/>
                <wp:positionH relativeFrom="margin">
                  <wp:posOffset>482600</wp:posOffset>
                </wp:positionH>
                <wp:positionV relativeFrom="paragraph">
                  <wp:posOffset>-3810</wp:posOffset>
                </wp:positionV>
                <wp:extent cx="4866005" cy="413385"/>
                <wp:effectExtent l="0" t="0" r="0" b="5715"/>
                <wp:wrapNone/>
                <wp:docPr id="3096" name="正方形/長方形 3096"/>
                <wp:cNvGraphicFramePr/>
                <a:graphic xmlns:a="http://schemas.openxmlformats.org/drawingml/2006/main">
                  <a:graphicData uri="http://schemas.microsoft.com/office/word/2010/wordprocessingShape">
                    <wps:wsp>
                      <wps:cNvSpPr/>
                      <wps:spPr>
                        <a:xfrm>
                          <a:off x="0" y="0"/>
                          <a:ext cx="4866005" cy="413385"/>
                        </a:xfrm>
                        <a:prstGeom prst="rect">
                          <a:avLst/>
                        </a:prstGeom>
                        <a:solidFill>
                          <a:sysClr val="window" lastClr="FFFFFF"/>
                        </a:solidFill>
                        <a:ln w="25400" cap="flat" cmpd="sng" algn="ctr">
                          <a:noFill/>
                          <a:prstDash val="solid"/>
                        </a:ln>
                        <a:effectLst/>
                      </wps:spPr>
                      <wps:txbx>
                        <w:txbxContent>
                          <w:p w14:paraId="3415F6F3" w14:textId="4219ADEF" w:rsidR="00981B0C" w:rsidRPr="00EE2CD7" w:rsidRDefault="00981B0C"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id="正方形/長方形 3096" o:spid="_x0000_s1191" style="position:absolute;left:0;text-align:left;margin-left:38pt;margin-top:-.3pt;width:383.15pt;height:32.55pt;z-index:25156556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" fillcolor="window" stroked="f" strokeweight="2pt">
                <v:textbox>
                  <w:txbxContent>
                    <w:p w14:paraId="3415F6F3" w14:textId="4219ADEF" w:rsidR="00981B0C" w:rsidRPr="00EE2CD7" w:rsidRDefault="00981B0C"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v:textbox>
                <w10:wrap anchorx="margin"/>
              </v:rect>
            </w:pict>
          </mc:Fallback>
        </mc:AlternateContent>
      </w:r>
    </w:p>
    <w:p w14:paraId="01C0AE36" w14:textId="77777777" w:rsidR="009D2D1F" w:rsidRPr="009D2D1F" w:rsidRDefault="009D2D1F" w:rsidP="009D2D1F"/>
    <w:tbl>
      <w:tblPr>
        <w:tblW w:w="9180" w:type="dxa"/>
        <w:jc w:val="center"/>
        <w:tblCellMar>
          <w:left w:w="99" w:type="dxa"/>
          <w:right w:w="99" w:type="dxa"/>
        </w:tblCellMar>
        <w:tblLook w:val="04A0" w:firstRow="1" w:lastRow="0" w:firstColumn="1" w:lastColumn="0" w:noHBand="0" w:noVBand="1"/>
      </w:tblPr>
      <w:tblGrid>
        <w:gridCol w:w="399"/>
        <w:gridCol w:w="4429"/>
        <w:gridCol w:w="2264"/>
        <w:gridCol w:w="2088"/>
      </w:tblGrid>
      <w:tr w:rsidR="000C49AF" w:rsidRPr="00042861" w14:paraId="230AD8BF" w14:textId="77777777" w:rsidTr="00FF5364">
        <w:trPr>
          <w:trHeight w:val="454"/>
          <w:jc w:val="center"/>
        </w:trPr>
        <w:tc>
          <w:tcPr>
            <w:tcW w:w="38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7E80D4E" w14:textId="77777777" w:rsidR="000C49AF" w:rsidRPr="00042861" w:rsidRDefault="000C49AF" w:rsidP="00540AC9">
            <w:pPr>
              <w:widowControl/>
              <w:adjustRightInd/>
              <w:spacing w:line="320" w:lineRule="exact"/>
              <w:jc w:val="center"/>
              <w:textAlignment w:val="auto"/>
              <w:rPr>
                <w:rFonts w:hAnsi="HG丸ｺﾞｼｯｸM-PRO" w:cs="ＭＳ Ｐゴシック"/>
                <w:b/>
                <w:color w:val="FFFFFF" w:themeColor="background1"/>
                <w:sz w:val="20"/>
                <w:szCs w:val="20"/>
              </w:rPr>
            </w:pPr>
            <w:bookmarkStart w:id="282" w:name="_Toc485731151"/>
          </w:p>
        </w:tc>
        <w:tc>
          <w:tcPr>
            <w:tcW w:w="4439"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7C53524F" w14:textId="65585E7D" w:rsidR="000C49AF" w:rsidRPr="009C0342" w:rsidRDefault="001D45BB"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個別</w:t>
            </w:r>
            <w:r w:rsidR="00412FA4" w:rsidRPr="009C0342">
              <w:rPr>
                <w:rFonts w:asciiTheme="majorEastAsia" w:eastAsiaTheme="majorEastAsia" w:hAnsiTheme="majorEastAsia" w:cs="ＭＳ Ｐゴシック" w:hint="eastAsia"/>
                <w:b/>
                <w:color w:val="auto"/>
                <w:sz w:val="20"/>
                <w:szCs w:val="20"/>
              </w:rPr>
              <w:t>目標</w:t>
            </w:r>
          </w:p>
        </w:tc>
        <w:tc>
          <w:tcPr>
            <w:tcW w:w="2268"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2389A3E7"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c>
          <w:tcPr>
            <w:tcW w:w="2092"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72618A7D" w14:textId="468F6684"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b/>
                <w:color w:val="auto"/>
                <w:sz w:val="20"/>
                <w:szCs w:val="20"/>
              </w:rPr>
              <w:t>2023年度</w:t>
            </w:r>
            <w:r w:rsidR="00CF7E15" w:rsidRPr="009C0342">
              <w:rPr>
                <w:rFonts w:asciiTheme="majorEastAsia" w:eastAsiaTheme="majorEastAsia" w:hAnsiTheme="majorEastAsia" w:cs="ＭＳ Ｐゴシック" w:hint="eastAsia"/>
                <w:b/>
                <w:color w:val="auto"/>
                <w:sz w:val="20"/>
                <w:szCs w:val="20"/>
              </w:rPr>
              <w:t>の</w:t>
            </w:r>
            <w:r w:rsidRPr="009C0342">
              <w:rPr>
                <w:rFonts w:asciiTheme="majorEastAsia" w:eastAsiaTheme="majorEastAsia" w:hAnsiTheme="majorEastAsia" w:cs="ＭＳ Ｐゴシック" w:hint="eastAsia"/>
                <w:b/>
                <w:color w:val="auto"/>
                <w:sz w:val="20"/>
                <w:szCs w:val="20"/>
              </w:rPr>
              <w:t>目標</w:t>
            </w:r>
          </w:p>
        </w:tc>
      </w:tr>
      <w:tr w:rsidR="00412FA4" w:rsidRPr="00042861" w14:paraId="7C281554" w14:textId="77777777" w:rsidTr="00FF5364">
        <w:trPr>
          <w:trHeight w:val="454"/>
          <w:jc w:val="center"/>
        </w:trPr>
        <w:tc>
          <w:tcPr>
            <w:tcW w:w="38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229CA43" w14:textId="77777777" w:rsidR="00412FA4" w:rsidRPr="009C0342" w:rsidRDefault="00412FA4" w:rsidP="00540AC9">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１</w:t>
            </w:r>
          </w:p>
        </w:tc>
        <w:tc>
          <w:tcPr>
            <w:tcW w:w="4439" w:type="dxa"/>
            <w:tcBorders>
              <w:top w:val="single" w:sz="12" w:space="0" w:color="auto"/>
              <w:left w:val="nil"/>
              <w:bottom w:val="single" w:sz="12" w:space="0" w:color="auto"/>
              <w:right w:val="single" w:sz="4" w:space="0" w:color="auto"/>
            </w:tcBorders>
            <w:shd w:val="clear" w:color="auto" w:fill="auto"/>
            <w:vAlign w:val="center"/>
          </w:tcPr>
          <w:p w14:paraId="51260AB1" w14:textId="6832356B" w:rsidR="00CD0CED" w:rsidRPr="00A618C9" w:rsidRDefault="00412FA4">
            <w:pPr>
              <w:widowControl/>
              <w:adjustRightInd/>
              <w:spacing w:line="320" w:lineRule="exact"/>
              <w:jc w:val="left"/>
              <w:textAlignment w:val="auto"/>
              <w:rPr>
                <w:rFonts w:hAnsi="HG丸ｺﾞｼｯｸM-PRO" w:cstheme="minorBidi"/>
                <w:color w:val="000000" w:themeColor="text1"/>
                <w:kern w:val="2"/>
                <w:sz w:val="21"/>
                <w:szCs w:val="21"/>
              </w:rPr>
            </w:pPr>
            <w:r w:rsidRPr="00A618C9">
              <w:rPr>
                <w:rFonts w:hAnsi="HG丸ｺﾞｼｯｸM-PRO" w:cstheme="minorBidi" w:hint="eastAsia"/>
                <w:color w:val="000000" w:themeColor="text1"/>
                <w:kern w:val="2"/>
                <w:sz w:val="21"/>
                <w:szCs w:val="21"/>
              </w:rPr>
              <w:t>がん患者の５年相対生存率</w:t>
            </w:r>
            <w:r w:rsidR="00A016D2" w:rsidRPr="00A016D2">
              <w:rPr>
                <w:rFonts w:hAnsi="HG丸ｺﾞｼｯｸM-PRO" w:cstheme="minorBidi" w:hint="eastAsia"/>
                <w:color w:val="000000" w:themeColor="text1"/>
                <w:kern w:val="2"/>
                <w:sz w:val="21"/>
                <w:szCs w:val="21"/>
              </w:rPr>
              <w:t>（全年齢）</w:t>
            </w:r>
          </w:p>
          <w:p w14:paraId="0D19AE6C" w14:textId="0AA42446" w:rsidR="00B528A1" w:rsidRPr="00A618C9" w:rsidRDefault="00ED5CD2">
            <w:pPr>
              <w:widowControl/>
              <w:adjustRightInd/>
              <w:spacing w:line="320" w:lineRule="exact"/>
              <w:jc w:val="left"/>
              <w:textAlignment w:val="auto"/>
              <w:rPr>
                <w:rFonts w:hAnsi="HG丸ｺﾞｼｯｸM-PRO" w:cstheme="minorBidi"/>
                <w:color w:val="000000" w:themeColor="text1"/>
                <w:kern w:val="2"/>
                <w:sz w:val="21"/>
                <w:szCs w:val="21"/>
              </w:rPr>
            </w:pPr>
            <w:r w:rsidRPr="00A618C9">
              <w:rPr>
                <w:rFonts w:hAnsi="HG丸ｺﾞｼｯｸM-PRO" w:cstheme="minorBidi" w:hint="eastAsia"/>
                <w:color w:val="000000" w:themeColor="text1"/>
                <w:kern w:val="2"/>
                <w:sz w:val="21"/>
                <w:szCs w:val="21"/>
              </w:rPr>
              <w:t>【</w:t>
            </w:r>
            <w:r w:rsidR="005B0FF2" w:rsidRPr="00A618C9">
              <w:rPr>
                <w:rFonts w:hAnsi="HG丸ｺﾞｼｯｸM-PRO" w:cstheme="minorBidi" w:hint="eastAsia"/>
                <w:color w:val="000000" w:themeColor="text1"/>
                <w:kern w:val="2"/>
                <w:sz w:val="21"/>
                <w:szCs w:val="21"/>
              </w:rPr>
              <w:t>大阪府</w:t>
            </w:r>
            <w:r w:rsidR="001D45BB" w:rsidRPr="00A618C9">
              <w:rPr>
                <w:rFonts w:hAnsi="HG丸ｺﾞｼｯｸM-PRO" w:cstheme="minorBidi" w:hint="eastAsia"/>
                <w:color w:val="000000" w:themeColor="text1"/>
                <w:kern w:val="2"/>
                <w:sz w:val="21"/>
                <w:szCs w:val="21"/>
              </w:rPr>
              <w:t>がん登録</w:t>
            </w:r>
            <w:r w:rsidRPr="00A618C9">
              <w:rPr>
                <w:rFonts w:hAnsi="HG丸ｺﾞｼｯｸM-PRO" w:cstheme="minorBidi" w:hint="eastAsia"/>
                <w:color w:val="000000" w:themeColor="text1"/>
                <w:kern w:val="2"/>
                <w:sz w:val="21"/>
                <w:szCs w:val="21"/>
              </w:rPr>
              <w:t>】</w:t>
            </w:r>
          </w:p>
        </w:tc>
        <w:tc>
          <w:tcPr>
            <w:tcW w:w="2268" w:type="dxa"/>
            <w:tcBorders>
              <w:top w:val="single" w:sz="12" w:space="0" w:color="auto"/>
              <w:left w:val="single" w:sz="4" w:space="0" w:color="auto"/>
              <w:bottom w:val="single" w:sz="12" w:space="0" w:color="auto"/>
              <w:right w:val="single" w:sz="4" w:space="0" w:color="auto"/>
            </w:tcBorders>
            <w:shd w:val="clear" w:color="auto" w:fill="auto"/>
            <w:vAlign w:val="center"/>
          </w:tcPr>
          <w:p w14:paraId="2D45180A" w14:textId="23FB174A" w:rsidR="001B0AF2" w:rsidRPr="00A618C9" w:rsidRDefault="00A016D2" w:rsidP="00540AC9">
            <w:pPr>
              <w:widowControl/>
              <w:adjustRightInd/>
              <w:spacing w:line="320" w:lineRule="exact"/>
              <w:jc w:val="center"/>
              <w:textAlignment w:val="auto"/>
              <w:rPr>
                <w:rFonts w:hAnsi="HG丸ｺﾞｼｯｸM-PRO"/>
                <w:sz w:val="21"/>
                <w:szCs w:val="21"/>
              </w:rPr>
            </w:pPr>
            <w:r>
              <w:rPr>
                <w:rFonts w:hAnsi="HG丸ｺﾞｼｯｸM-PRO" w:hint="eastAsia"/>
                <w:sz w:val="21"/>
                <w:szCs w:val="21"/>
              </w:rPr>
              <w:t>61.0</w:t>
            </w:r>
            <w:r w:rsidR="00123D74">
              <w:rPr>
                <w:rFonts w:hAnsi="HG丸ｺﾞｼｯｸM-PRO" w:hint="eastAsia"/>
                <w:sz w:val="21"/>
                <w:szCs w:val="21"/>
              </w:rPr>
              <w:t>％</w:t>
            </w:r>
          </w:p>
          <w:p w14:paraId="4EB7F0F4" w14:textId="0D1A7A73" w:rsidR="00412FA4" w:rsidRPr="00A618C9" w:rsidRDefault="00A016D2" w:rsidP="001B0AF2">
            <w:pPr>
              <w:widowControl/>
              <w:adjustRightInd/>
              <w:spacing w:line="320" w:lineRule="exact"/>
              <w:jc w:val="center"/>
              <w:textAlignment w:val="auto"/>
              <w:rPr>
                <w:rFonts w:hAnsi="HG丸ｺﾞｼｯｸM-PRO" w:cs="ＭＳ Ｐゴシック"/>
                <w:sz w:val="21"/>
                <w:szCs w:val="21"/>
              </w:rPr>
            </w:pPr>
            <w:r w:rsidRPr="00A016D2">
              <w:rPr>
                <w:rFonts w:hAnsi="HG丸ｺﾞｼｯｸM-PRO" w:hint="eastAsia"/>
                <w:sz w:val="18"/>
                <w:szCs w:val="21"/>
              </w:rPr>
              <w:t>（平成21年診断患者）</w:t>
            </w:r>
          </w:p>
        </w:tc>
        <w:tc>
          <w:tcPr>
            <w:tcW w:w="2092" w:type="dxa"/>
            <w:tcBorders>
              <w:top w:val="single" w:sz="12" w:space="0" w:color="auto"/>
              <w:left w:val="single" w:sz="4" w:space="0" w:color="auto"/>
              <w:bottom w:val="single" w:sz="12" w:space="0" w:color="auto"/>
              <w:right w:val="single" w:sz="12" w:space="0" w:color="auto"/>
            </w:tcBorders>
            <w:shd w:val="clear" w:color="auto" w:fill="auto"/>
            <w:vAlign w:val="center"/>
          </w:tcPr>
          <w:p w14:paraId="01A398C3" w14:textId="19977F5A" w:rsidR="00412FA4" w:rsidRPr="00A618C9" w:rsidRDefault="001D45BB" w:rsidP="00540AC9">
            <w:pPr>
              <w:widowControl/>
              <w:adjustRightInd/>
              <w:spacing w:line="320" w:lineRule="exact"/>
              <w:jc w:val="center"/>
              <w:textAlignment w:val="auto"/>
              <w:rPr>
                <w:rFonts w:hAnsi="HG丸ｺﾞｼｯｸM-PRO" w:cs="ＭＳ Ｐゴシック"/>
                <w:sz w:val="21"/>
                <w:szCs w:val="21"/>
              </w:rPr>
            </w:pPr>
            <w:r w:rsidRPr="00A618C9">
              <w:rPr>
                <w:rFonts w:hAnsi="HG丸ｺﾞｼｯｸM-PRO" w:hint="eastAsia"/>
                <w:sz w:val="21"/>
                <w:szCs w:val="21"/>
              </w:rPr>
              <w:t>改善</w:t>
            </w:r>
          </w:p>
        </w:tc>
      </w:tr>
    </w:tbl>
    <w:p w14:paraId="6BA4F989" w14:textId="77777777" w:rsidR="000C49AF" w:rsidRDefault="000C49AF" w:rsidP="00363C42">
      <w:pPr>
        <w:adjustRightInd/>
        <w:textAlignment w:val="auto"/>
        <w:rPr>
          <w:rFonts w:hAnsi="HG丸ｺﾞｼｯｸM-PRO"/>
          <w:color w:val="auto"/>
          <w:sz w:val="21"/>
        </w:rPr>
      </w:pPr>
    </w:p>
    <w:tbl>
      <w:tblPr>
        <w:tblW w:w="9180" w:type="dxa"/>
        <w:jc w:val="center"/>
        <w:tblCellMar>
          <w:left w:w="99" w:type="dxa"/>
          <w:right w:w="99" w:type="dxa"/>
        </w:tblCellMar>
        <w:tblLook w:val="04A0" w:firstRow="1" w:lastRow="0" w:firstColumn="1" w:lastColumn="0" w:noHBand="0" w:noVBand="1"/>
      </w:tblPr>
      <w:tblGrid>
        <w:gridCol w:w="399"/>
        <w:gridCol w:w="4429"/>
        <w:gridCol w:w="4352"/>
      </w:tblGrid>
      <w:tr w:rsidR="00FD6FDD" w:rsidRPr="00042861" w14:paraId="465229D4" w14:textId="77777777" w:rsidTr="005B0FF2">
        <w:trPr>
          <w:trHeight w:val="454"/>
          <w:jc w:val="center"/>
        </w:trPr>
        <w:tc>
          <w:tcPr>
            <w:tcW w:w="38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FDE3609" w14:textId="77777777" w:rsidR="00FD6FDD" w:rsidRPr="00042861" w:rsidRDefault="00FD6FDD" w:rsidP="005B0FF2">
            <w:pPr>
              <w:widowControl/>
              <w:adjustRightInd/>
              <w:spacing w:line="320" w:lineRule="exact"/>
              <w:jc w:val="center"/>
              <w:textAlignment w:val="auto"/>
              <w:rPr>
                <w:rFonts w:hAnsi="HG丸ｺﾞｼｯｸM-PRO" w:cs="ＭＳ Ｐゴシック"/>
                <w:b/>
                <w:sz w:val="20"/>
                <w:szCs w:val="20"/>
              </w:rPr>
            </w:pPr>
          </w:p>
        </w:tc>
        <w:tc>
          <w:tcPr>
            <w:tcW w:w="4439"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1ACBC87F"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9C0342">
              <w:rPr>
                <w:rFonts w:asciiTheme="majorEastAsia" w:eastAsiaTheme="majorEastAsia" w:hAnsiTheme="majorEastAsia" w:cstheme="minorBidi" w:hint="eastAsia"/>
                <w:b/>
                <w:color w:val="000000" w:themeColor="text1"/>
                <w:kern w:val="2"/>
                <w:sz w:val="20"/>
                <w:szCs w:val="20"/>
              </w:rPr>
              <w:t>モニタリング指標</w:t>
            </w:r>
          </w:p>
        </w:tc>
        <w:tc>
          <w:tcPr>
            <w:tcW w:w="4360"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5F7FD66E" w14:textId="02A19115" w:rsidR="00FD6FDD" w:rsidRPr="009C0342" w:rsidRDefault="00FD6FDD" w:rsidP="005B0FF2">
            <w:pPr>
              <w:widowControl/>
              <w:adjustRightInd/>
              <w:spacing w:line="320" w:lineRule="exact"/>
              <w:jc w:val="center"/>
              <w:textAlignment w:val="auto"/>
              <w:rPr>
                <w:rFonts w:asciiTheme="majorEastAsia" w:eastAsiaTheme="majorEastAsia" w:hAnsiTheme="majorEastAsia"/>
                <w:sz w:val="20"/>
                <w:szCs w:val="32"/>
              </w:rPr>
            </w:pPr>
            <w:r w:rsidRPr="009C0342">
              <w:rPr>
                <w:rFonts w:asciiTheme="majorEastAsia" w:eastAsiaTheme="majorEastAsia" w:hAnsiTheme="majorEastAsia" w:cs="ＭＳ Ｐゴシック" w:hint="eastAsia"/>
                <w:b/>
                <w:color w:val="auto"/>
                <w:sz w:val="20"/>
                <w:szCs w:val="20"/>
              </w:rPr>
              <w:t>現在の状況</w:t>
            </w:r>
          </w:p>
        </w:tc>
      </w:tr>
      <w:tr w:rsidR="00FD6FDD" w:rsidRPr="00042861" w14:paraId="394334AD" w14:textId="77777777" w:rsidTr="005B0FF2">
        <w:trPr>
          <w:trHeight w:val="454"/>
          <w:jc w:val="center"/>
        </w:trPr>
        <w:tc>
          <w:tcPr>
            <w:tcW w:w="38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91B8B1F"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1</w:t>
            </w:r>
          </w:p>
        </w:tc>
        <w:tc>
          <w:tcPr>
            <w:tcW w:w="4439" w:type="dxa"/>
            <w:tcBorders>
              <w:top w:val="single" w:sz="12" w:space="0" w:color="auto"/>
              <w:left w:val="nil"/>
              <w:bottom w:val="single" w:sz="12" w:space="0" w:color="auto"/>
              <w:right w:val="single" w:sz="4" w:space="0" w:color="auto"/>
            </w:tcBorders>
            <w:shd w:val="clear" w:color="auto" w:fill="auto"/>
            <w:vAlign w:val="center"/>
          </w:tcPr>
          <w:p w14:paraId="10B50DB0" w14:textId="77777777" w:rsidR="00FD6FDD" w:rsidRPr="00A618C9" w:rsidRDefault="00FD6FDD" w:rsidP="00782B91">
            <w:pPr>
              <w:widowControl/>
              <w:adjustRightInd/>
              <w:spacing w:line="280" w:lineRule="exact"/>
              <w:jc w:val="left"/>
              <w:textAlignment w:val="auto"/>
              <w:rPr>
                <w:rFonts w:hAnsi="HG丸ｺﾞｼｯｸM-PRO" w:cstheme="minorBidi"/>
                <w:color w:val="000000" w:themeColor="text1"/>
                <w:kern w:val="2"/>
                <w:sz w:val="21"/>
                <w:szCs w:val="21"/>
              </w:rPr>
            </w:pPr>
            <w:r w:rsidRPr="00A618C9">
              <w:rPr>
                <w:rFonts w:hAnsi="HG丸ｺﾞｼｯｸM-PRO" w:hint="eastAsia"/>
                <w:sz w:val="21"/>
                <w:szCs w:val="21"/>
              </w:rPr>
              <w:t>年間新入院がん患者数</w:t>
            </w:r>
            <w:r w:rsidRPr="00A618C9">
              <w:rPr>
                <w:rFonts w:hAnsi="HG丸ｺﾞｼｯｸM-PRO"/>
                <w:sz w:val="21"/>
                <w:szCs w:val="21"/>
              </w:rPr>
              <w:br/>
            </w:r>
            <w:r w:rsidRPr="00A618C9">
              <w:rPr>
                <w:rFonts w:hAnsi="HG丸ｺﾞｼｯｸM-PRO" w:hint="eastAsia"/>
                <w:sz w:val="21"/>
                <w:szCs w:val="21"/>
              </w:rPr>
              <w:t>【がん診療拠点病院現況報告】</w:t>
            </w:r>
          </w:p>
        </w:tc>
        <w:tc>
          <w:tcPr>
            <w:tcW w:w="4360" w:type="dxa"/>
            <w:tcBorders>
              <w:top w:val="single" w:sz="12" w:space="0" w:color="auto"/>
              <w:left w:val="single" w:sz="4" w:space="0" w:color="auto"/>
              <w:bottom w:val="single" w:sz="12" w:space="0" w:color="auto"/>
              <w:right w:val="single" w:sz="12" w:space="0" w:color="auto"/>
            </w:tcBorders>
            <w:shd w:val="clear" w:color="auto" w:fill="auto"/>
            <w:vAlign w:val="center"/>
          </w:tcPr>
          <w:p w14:paraId="7E6FB6D8" w14:textId="078DA205" w:rsidR="00FD6FDD" w:rsidRPr="00A618C9" w:rsidRDefault="00123D74" w:rsidP="00782B91">
            <w:pPr>
              <w:widowControl/>
              <w:adjustRightInd/>
              <w:spacing w:line="280" w:lineRule="exact"/>
              <w:jc w:val="center"/>
              <w:textAlignment w:val="auto"/>
              <w:rPr>
                <w:rFonts w:hAnsi="HG丸ｺﾞｼｯｸM-PRO"/>
                <w:sz w:val="21"/>
                <w:szCs w:val="21"/>
              </w:rPr>
            </w:pPr>
            <w:r>
              <w:rPr>
                <w:rFonts w:hAnsi="HG丸ｺﾞｼｯｸM-PRO" w:hint="eastAsia"/>
                <w:sz w:val="21"/>
                <w:szCs w:val="21"/>
              </w:rPr>
              <w:t>156,233</w:t>
            </w:r>
            <w:r w:rsidR="00FD6FDD" w:rsidRPr="00A618C9">
              <w:rPr>
                <w:rFonts w:hAnsi="HG丸ｺﾞｼｯｸM-PRO" w:hint="eastAsia"/>
                <w:sz w:val="21"/>
                <w:szCs w:val="21"/>
              </w:rPr>
              <w:t>名</w:t>
            </w:r>
            <w:r w:rsidR="00DC723E">
              <w:rPr>
                <w:rFonts w:hAnsi="HG丸ｺﾞｼｯｸM-PRO" w:hint="eastAsia"/>
                <w:sz w:val="21"/>
                <w:szCs w:val="21"/>
              </w:rPr>
              <w:t>／</w:t>
            </w:r>
            <w:r>
              <w:rPr>
                <w:rFonts w:hAnsi="HG丸ｺﾞｼｯｸM-PRO" w:hint="eastAsia"/>
                <w:sz w:val="21"/>
                <w:szCs w:val="21"/>
              </w:rPr>
              <w:t>64</w:t>
            </w:r>
            <w:r w:rsidR="00DC723E">
              <w:rPr>
                <w:rFonts w:hAnsi="HG丸ｺﾞｼｯｸM-PRO" w:hint="eastAsia"/>
                <w:sz w:val="21"/>
                <w:szCs w:val="21"/>
              </w:rPr>
              <w:t>病院（小児がん除く）</w:t>
            </w:r>
          </w:p>
          <w:p w14:paraId="65A9AC48" w14:textId="1EC67AF3" w:rsidR="00FD6FDD" w:rsidRPr="00A618C9" w:rsidRDefault="00FD6FDD" w:rsidP="00782B91">
            <w:pPr>
              <w:widowControl/>
              <w:adjustRightInd/>
              <w:spacing w:line="280" w:lineRule="exact"/>
              <w:jc w:val="center"/>
              <w:textAlignment w:val="auto"/>
              <w:rPr>
                <w:rFonts w:hAnsi="HG丸ｺﾞｼｯｸM-PRO"/>
                <w:sz w:val="21"/>
                <w:szCs w:val="21"/>
              </w:rPr>
            </w:pPr>
            <w:r w:rsidRPr="00A01A9C">
              <w:rPr>
                <w:rFonts w:hAnsi="HG丸ｺﾞｼｯｸM-PRO" w:hint="eastAsia"/>
                <w:sz w:val="18"/>
                <w:szCs w:val="21"/>
              </w:rPr>
              <w:t>（平成</w:t>
            </w:r>
            <w:r w:rsidRPr="00A01A9C">
              <w:rPr>
                <w:rFonts w:hAnsi="HG丸ｺﾞｼｯｸM-PRO"/>
                <w:sz w:val="18"/>
                <w:szCs w:val="21"/>
              </w:rPr>
              <w:t>27年）</w:t>
            </w:r>
          </w:p>
        </w:tc>
      </w:tr>
      <w:tr w:rsidR="00FD6FDD" w:rsidRPr="00042861" w14:paraId="533A82C7" w14:textId="77777777" w:rsidTr="005B0FF2">
        <w:trPr>
          <w:trHeight w:val="454"/>
          <w:jc w:val="center"/>
        </w:trPr>
        <w:tc>
          <w:tcPr>
            <w:tcW w:w="38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248A79D"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２</w:t>
            </w:r>
          </w:p>
        </w:tc>
        <w:tc>
          <w:tcPr>
            <w:tcW w:w="4439" w:type="dxa"/>
            <w:tcBorders>
              <w:top w:val="single" w:sz="12" w:space="0" w:color="auto"/>
              <w:left w:val="nil"/>
              <w:bottom w:val="single" w:sz="12" w:space="0" w:color="auto"/>
              <w:right w:val="single" w:sz="4" w:space="0" w:color="auto"/>
            </w:tcBorders>
            <w:shd w:val="clear" w:color="auto" w:fill="auto"/>
            <w:vAlign w:val="center"/>
          </w:tcPr>
          <w:p w14:paraId="185318EA" w14:textId="77777777" w:rsidR="00FD6FDD" w:rsidRPr="00A618C9" w:rsidRDefault="00FD6FDD" w:rsidP="00782B91">
            <w:pPr>
              <w:widowControl/>
              <w:adjustRightInd/>
              <w:spacing w:line="280" w:lineRule="exact"/>
              <w:jc w:val="left"/>
              <w:textAlignment w:val="auto"/>
              <w:rPr>
                <w:rFonts w:hAnsi="HG丸ｺﾞｼｯｸM-PRO" w:cstheme="minorBidi"/>
                <w:color w:val="000000" w:themeColor="text1"/>
                <w:kern w:val="2"/>
                <w:sz w:val="21"/>
                <w:szCs w:val="21"/>
              </w:rPr>
            </w:pPr>
            <w:r w:rsidRPr="00A618C9">
              <w:rPr>
                <w:rFonts w:hAnsi="HG丸ｺﾞｼｯｸM-PRO" w:hint="eastAsia"/>
                <w:sz w:val="21"/>
                <w:szCs w:val="21"/>
              </w:rPr>
              <w:t>悪性腫瘍手術件数</w:t>
            </w:r>
            <w:r w:rsidRPr="00A618C9">
              <w:rPr>
                <w:rFonts w:hAnsi="HG丸ｺﾞｼｯｸM-PRO"/>
                <w:sz w:val="21"/>
                <w:szCs w:val="21"/>
              </w:rPr>
              <w:br/>
            </w:r>
            <w:r w:rsidRPr="00A618C9">
              <w:rPr>
                <w:rFonts w:hAnsi="HG丸ｺﾞｼｯｸM-PRO" w:hint="eastAsia"/>
                <w:sz w:val="21"/>
                <w:szCs w:val="21"/>
              </w:rPr>
              <w:t>【がん診療拠点病院現況報告】</w:t>
            </w:r>
          </w:p>
        </w:tc>
        <w:tc>
          <w:tcPr>
            <w:tcW w:w="4360" w:type="dxa"/>
            <w:tcBorders>
              <w:top w:val="single" w:sz="12" w:space="0" w:color="auto"/>
              <w:left w:val="single" w:sz="4" w:space="0" w:color="auto"/>
              <w:bottom w:val="single" w:sz="12" w:space="0" w:color="auto"/>
              <w:right w:val="single" w:sz="12" w:space="0" w:color="auto"/>
            </w:tcBorders>
            <w:shd w:val="clear" w:color="auto" w:fill="auto"/>
            <w:vAlign w:val="center"/>
          </w:tcPr>
          <w:p w14:paraId="0663C463" w14:textId="4B4B22E0" w:rsidR="00FD6FDD" w:rsidRPr="00A618C9" w:rsidRDefault="00123D74" w:rsidP="00782B91">
            <w:pPr>
              <w:widowControl/>
              <w:adjustRightInd/>
              <w:spacing w:line="280" w:lineRule="exact"/>
              <w:jc w:val="center"/>
              <w:textAlignment w:val="auto"/>
              <w:rPr>
                <w:rFonts w:hAnsi="HG丸ｺﾞｼｯｸM-PRO"/>
                <w:sz w:val="21"/>
                <w:szCs w:val="21"/>
              </w:rPr>
            </w:pPr>
            <w:r>
              <w:rPr>
                <w:rFonts w:hAnsi="HG丸ｺﾞｼｯｸM-PRO" w:hint="eastAsia"/>
                <w:sz w:val="21"/>
                <w:szCs w:val="21"/>
              </w:rPr>
              <w:t>50,245件</w:t>
            </w:r>
            <w:r w:rsidR="00DC723E" w:rsidRPr="00DC723E">
              <w:rPr>
                <w:rFonts w:hAnsi="HG丸ｺﾞｼｯｸM-PRO" w:hint="eastAsia"/>
                <w:sz w:val="21"/>
                <w:szCs w:val="21"/>
              </w:rPr>
              <w:t>／6</w:t>
            </w:r>
            <w:r w:rsidR="004E3F27">
              <w:rPr>
                <w:rFonts w:hAnsi="HG丸ｺﾞｼｯｸM-PRO" w:hint="eastAsia"/>
                <w:sz w:val="21"/>
                <w:szCs w:val="21"/>
              </w:rPr>
              <w:t>4</w:t>
            </w:r>
            <w:r w:rsidR="00DC723E" w:rsidRPr="00DC723E">
              <w:rPr>
                <w:rFonts w:hAnsi="HG丸ｺﾞｼｯｸM-PRO" w:hint="eastAsia"/>
                <w:sz w:val="21"/>
                <w:szCs w:val="21"/>
              </w:rPr>
              <w:t>病院（小児がん除く）</w:t>
            </w:r>
          </w:p>
          <w:p w14:paraId="3891FA42" w14:textId="3C71CDD0" w:rsidR="00FD6FDD" w:rsidRPr="00A618C9" w:rsidRDefault="00FD6FDD" w:rsidP="00782B91">
            <w:pPr>
              <w:widowControl/>
              <w:adjustRightInd/>
              <w:spacing w:line="280" w:lineRule="exact"/>
              <w:jc w:val="center"/>
              <w:textAlignment w:val="auto"/>
              <w:rPr>
                <w:rFonts w:hAnsi="HG丸ｺﾞｼｯｸM-PRO"/>
                <w:sz w:val="21"/>
                <w:szCs w:val="21"/>
              </w:rPr>
            </w:pPr>
            <w:r w:rsidRPr="00A01A9C">
              <w:rPr>
                <w:rFonts w:hAnsi="HG丸ｺﾞｼｯｸM-PRO" w:hint="eastAsia"/>
                <w:sz w:val="18"/>
                <w:szCs w:val="21"/>
              </w:rPr>
              <w:t>（平成</w:t>
            </w:r>
            <w:r w:rsidRPr="00A01A9C">
              <w:rPr>
                <w:rFonts w:hAnsi="HG丸ｺﾞｼｯｸM-PRO"/>
                <w:sz w:val="18"/>
                <w:szCs w:val="21"/>
              </w:rPr>
              <w:t>27年）</w:t>
            </w:r>
          </w:p>
        </w:tc>
      </w:tr>
      <w:tr w:rsidR="00FD6FDD" w:rsidRPr="00042861" w14:paraId="7CDF48C7" w14:textId="77777777" w:rsidTr="005B0FF2">
        <w:trPr>
          <w:trHeight w:val="454"/>
          <w:jc w:val="center"/>
        </w:trPr>
        <w:tc>
          <w:tcPr>
            <w:tcW w:w="38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6B7ED1B"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３</w:t>
            </w:r>
          </w:p>
        </w:tc>
        <w:tc>
          <w:tcPr>
            <w:tcW w:w="4439" w:type="dxa"/>
            <w:tcBorders>
              <w:top w:val="single" w:sz="12" w:space="0" w:color="auto"/>
              <w:left w:val="nil"/>
              <w:bottom w:val="single" w:sz="12" w:space="0" w:color="auto"/>
              <w:right w:val="single" w:sz="4" w:space="0" w:color="auto"/>
            </w:tcBorders>
            <w:shd w:val="clear" w:color="auto" w:fill="auto"/>
            <w:vAlign w:val="center"/>
          </w:tcPr>
          <w:p w14:paraId="590FCBFF" w14:textId="77777777" w:rsidR="00FD6FDD" w:rsidRPr="00A618C9" w:rsidRDefault="00FD6FDD" w:rsidP="00782B91">
            <w:pPr>
              <w:widowControl/>
              <w:adjustRightInd/>
              <w:spacing w:line="280" w:lineRule="exact"/>
              <w:jc w:val="left"/>
              <w:textAlignment w:val="auto"/>
              <w:rPr>
                <w:rFonts w:hAnsi="HG丸ｺﾞｼｯｸM-PRO" w:cstheme="minorBidi"/>
                <w:color w:val="000000" w:themeColor="text1"/>
                <w:kern w:val="2"/>
                <w:sz w:val="21"/>
                <w:szCs w:val="21"/>
              </w:rPr>
            </w:pPr>
            <w:r w:rsidRPr="00A618C9">
              <w:rPr>
                <w:rFonts w:hAnsi="HG丸ｺﾞｼｯｸM-PRO" w:hint="eastAsia"/>
                <w:sz w:val="21"/>
                <w:szCs w:val="21"/>
              </w:rPr>
              <w:t>放射線治療のべ患者数</w:t>
            </w:r>
            <w:r w:rsidRPr="00A618C9">
              <w:rPr>
                <w:rFonts w:hAnsi="HG丸ｺﾞｼｯｸM-PRO"/>
                <w:sz w:val="21"/>
                <w:szCs w:val="21"/>
              </w:rPr>
              <w:br/>
            </w:r>
            <w:r w:rsidRPr="00A618C9">
              <w:rPr>
                <w:rFonts w:hAnsi="HG丸ｺﾞｼｯｸM-PRO" w:hint="eastAsia"/>
                <w:sz w:val="21"/>
                <w:szCs w:val="21"/>
              </w:rPr>
              <w:t>【がん診療拠点病院現況報告】</w:t>
            </w:r>
          </w:p>
        </w:tc>
        <w:tc>
          <w:tcPr>
            <w:tcW w:w="4360" w:type="dxa"/>
            <w:tcBorders>
              <w:top w:val="single" w:sz="12" w:space="0" w:color="auto"/>
              <w:left w:val="single" w:sz="4" w:space="0" w:color="auto"/>
              <w:bottom w:val="single" w:sz="12" w:space="0" w:color="auto"/>
              <w:right w:val="single" w:sz="12" w:space="0" w:color="auto"/>
            </w:tcBorders>
            <w:shd w:val="clear" w:color="auto" w:fill="auto"/>
            <w:vAlign w:val="center"/>
          </w:tcPr>
          <w:p w14:paraId="5A8675A5" w14:textId="1C85BD80" w:rsidR="00FD6FDD" w:rsidRPr="00A618C9" w:rsidRDefault="00123D74" w:rsidP="00782B91">
            <w:pPr>
              <w:widowControl/>
              <w:adjustRightInd/>
              <w:spacing w:line="280" w:lineRule="exact"/>
              <w:jc w:val="center"/>
              <w:textAlignment w:val="auto"/>
              <w:rPr>
                <w:rFonts w:hAnsi="HG丸ｺﾞｼｯｸM-PRO"/>
                <w:sz w:val="21"/>
                <w:szCs w:val="21"/>
              </w:rPr>
            </w:pPr>
            <w:r>
              <w:rPr>
                <w:rFonts w:hAnsi="HG丸ｺﾞｼｯｸM-PRO" w:hint="eastAsia"/>
                <w:sz w:val="21"/>
                <w:szCs w:val="21"/>
              </w:rPr>
              <w:t>17,016名</w:t>
            </w:r>
            <w:r w:rsidR="00DC723E" w:rsidRPr="00DC723E">
              <w:rPr>
                <w:rFonts w:hAnsi="HG丸ｺﾞｼｯｸM-PRO" w:hint="eastAsia"/>
                <w:sz w:val="21"/>
                <w:szCs w:val="21"/>
              </w:rPr>
              <w:t>／6</w:t>
            </w:r>
            <w:r w:rsidR="004E3F27">
              <w:rPr>
                <w:rFonts w:hAnsi="HG丸ｺﾞｼｯｸM-PRO" w:hint="eastAsia"/>
                <w:sz w:val="21"/>
                <w:szCs w:val="21"/>
              </w:rPr>
              <w:t>4</w:t>
            </w:r>
            <w:r w:rsidR="00DC723E" w:rsidRPr="00DC723E">
              <w:rPr>
                <w:rFonts w:hAnsi="HG丸ｺﾞｼｯｸM-PRO" w:hint="eastAsia"/>
                <w:sz w:val="21"/>
                <w:szCs w:val="21"/>
              </w:rPr>
              <w:t>病院（小児がん除く）</w:t>
            </w:r>
          </w:p>
          <w:p w14:paraId="07BD1BC7" w14:textId="735C2F9A" w:rsidR="00FD6FDD" w:rsidRPr="00A618C9" w:rsidRDefault="00FD6FDD" w:rsidP="00782B91">
            <w:pPr>
              <w:widowControl/>
              <w:adjustRightInd/>
              <w:spacing w:line="280" w:lineRule="exact"/>
              <w:jc w:val="center"/>
              <w:textAlignment w:val="auto"/>
              <w:rPr>
                <w:rFonts w:hAnsi="HG丸ｺﾞｼｯｸM-PRO"/>
                <w:sz w:val="21"/>
                <w:szCs w:val="21"/>
              </w:rPr>
            </w:pPr>
            <w:r w:rsidRPr="00A01A9C">
              <w:rPr>
                <w:rFonts w:hAnsi="HG丸ｺﾞｼｯｸM-PRO" w:hint="eastAsia"/>
                <w:sz w:val="18"/>
                <w:szCs w:val="21"/>
              </w:rPr>
              <w:t>（平成</w:t>
            </w:r>
            <w:r w:rsidRPr="00A01A9C">
              <w:rPr>
                <w:rFonts w:hAnsi="HG丸ｺﾞｼｯｸM-PRO"/>
                <w:sz w:val="18"/>
                <w:szCs w:val="21"/>
              </w:rPr>
              <w:t>27年）</w:t>
            </w:r>
          </w:p>
        </w:tc>
      </w:tr>
      <w:tr w:rsidR="00FD6FDD" w:rsidRPr="00042861" w14:paraId="6BE346C5" w14:textId="77777777" w:rsidTr="005B0FF2">
        <w:trPr>
          <w:trHeight w:val="454"/>
          <w:jc w:val="center"/>
        </w:trPr>
        <w:tc>
          <w:tcPr>
            <w:tcW w:w="38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CF7EFEF"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４</w:t>
            </w:r>
          </w:p>
        </w:tc>
        <w:tc>
          <w:tcPr>
            <w:tcW w:w="4439" w:type="dxa"/>
            <w:tcBorders>
              <w:top w:val="single" w:sz="12" w:space="0" w:color="auto"/>
              <w:left w:val="nil"/>
              <w:bottom w:val="single" w:sz="12" w:space="0" w:color="auto"/>
              <w:right w:val="single" w:sz="4" w:space="0" w:color="auto"/>
            </w:tcBorders>
            <w:shd w:val="clear" w:color="auto" w:fill="auto"/>
            <w:vAlign w:val="center"/>
          </w:tcPr>
          <w:p w14:paraId="6EBC5E0A" w14:textId="77777777" w:rsidR="00FD6FDD" w:rsidRPr="00A618C9" w:rsidRDefault="00FD6FDD" w:rsidP="00782B91">
            <w:pPr>
              <w:widowControl/>
              <w:adjustRightInd/>
              <w:spacing w:line="280" w:lineRule="exact"/>
              <w:jc w:val="left"/>
              <w:textAlignment w:val="auto"/>
              <w:rPr>
                <w:rFonts w:hAnsi="HG丸ｺﾞｼｯｸM-PRO" w:cstheme="minorBidi"/>
                <w:color w:val="000000" w:themeColor="text1"/>
                <w:kern w:val="2"/>
                <w:sz w:val="21"/>
                <w:szCs w:val="21"/>
              </w:rPr>
            </w:pPr>
            <w:r w:rsidRPr="00A618C9">
              <w:rPr>
                <w:rFonts w:hAnsi="HG丸ｺﾞｼｯｸM-PRO" w:hint="eastAsia"/>
                <w:sz w:val="21"/>
                <w:szCs w:val="21"/>
              </w:rPr>
              <w:t>外来化学療法のべ患者数</w:t>
            </w:r>
            <w:r w:rsidRPr="00A618C9">
              <w:rPr>
                <w:rFonts w:hAnsi="HG丸ｺﾞｼｯｸM-PRO"/>
                <w:sz w:val="21"/>
                <w:szCs w:val="21"/>
              </w:rPr>
              <w:br/>
            </w:r>
            <w:r w:rsidRPr="00A618C9">
              <w:rPr>
                <w:rFonts w:hAnsi="HG丸ｺﾞｼｯｸM-PRO" w:hint="eastAsia"/>
                <w:sz w:val="21"/>
                <w:szCs w:val="21"/>
              </w:rPr>
              <w:t>【がん診療拠点病院現況報告】</w:t>
            </w:r>
          </w:p>
        </w:tc>
        <w:tc>
          <w:tcPr>
            <w:tcW w:w="4360" w:type="dxa"/>
            <w:tcBorders>
              <w:top w:val="single" w:sz="12" w:space="0" w:color="auto"/>
              <w:left w:val="single" w:sz="4" w:space="0" w:color="auto"/>
              <w:bottom w:val="single" w:sz="12" w:space="0" w:color="auto"/>
              <w:right w:val="single" w:sz="12" w:space="0" w:color="auto"/>
            </w:tcBorders>
            <w:shd w:val="clear" w:color="auto" w:fill="auto"/>
            <w:vAlign w:val="center"/>
          </w:tcPr>
          <w:p w14:paraId="426A4509" w14:textId="51C38DF9" w:rsidR="00FD6FDD" w:rsidRPr="00A618C9" w:rsidRDefault="00123D74" w:rsidP="00782B91">
            <w:pPr>
              <w:widowControl/>
              <w:adjustRightInd/>
              <w:spacing w:line="280" w:lineRule="exact"/>
              <w:jc w:val="center"/>
              <w:textAlignment w:val="auto"/>
              <w:rPr>
                <w:rFonts w:hAnsi="HG丸ｺﾞｼｯｸM-PRO"/>
                <w:sz w:val="21"/>
                <w:szCs w:val="21"/>
              </w:rPr>
            </w:pPr>
            <w:r>
              <w:rPr>
                <w:rFonts w:hAnsi="HG丸ｺﾞｼｯｸM-PRO" w:hint="eastAsia"/>
                <w:sz w:val="21"/>
                <w:szCs w:val="21"/>
              </w:rPr>
              <w:t>29,249名</w:t>
            </w:r>
            <w:r w:rsidR="00DC723E" w:rsidRPr="00DC723E">
              <w:rPr>
                <w:rFonts w:hAnsi="HG丸ｺﾞｼｯｸM-PRO" w:hint="eastAsia"/>
                <w:sz w:val="21"/>
                <w:szCs w:val="21"/>
              </w:rPr>
              <w:t>／6</w:t>
            </w:r>
            <w:r w:rsidR="004E3F27">
              <w:rPr>
                <w:rFonts w:hAnsi="HG丸ｺﾞｼｯｸM-PRO" w:hint="eastAsia"/>
                <w:sz w:val="21"/>
                <w:szCs w:val="21"/>
              </w:rPr>
              <w:t>4</w:t>
            </w:r>
            <w:r w:rsidR="00DC723E" w:rsidRPr="00DC723E">
              <w:rPr>
                <w:rFonts w:hAnsi="HG丸ｺﾞｼｯｸM-PRO" w:hint="eastAsia"/>
                <w:sz w:val="21"/>
                <w:szCs w:val="21"/>
              </w:rPr>
              <w:t>病院（小児がん除く）</w:t>
            </w:r>
          </w:p>
          <w:p w14:paraId="5D5A4A5A" w14:textId="01E7489C" w:rsidR="00FD6FDD" w:rsidRPr="00A618C9" w:rsidRDefault="00FD6FDD" w:rsidP="00782B91">
            <w:pPr>
              <w:widowControl/>
              <w:adjustRightInd/>
              <w:spacing w:line="280" w:lineRule="exact"/>
              <w:jc w:val="center"/>
              <w:textAlignment w:val="auto"/>
              <w:rPr>
                <w:rFonts w:hAnsi="HG丸ｺﾞｼｯｸM-PRO"/>
                <w:sz w:val="21"/>
                <w:szCs w:val="21"/>
              </w:rPr>
            </w:pPr>
            <w:r w:rsidRPr="00A01A9C">
              <w:rPr>
                <w:rFonts w:hAnsi="HG丸ｺﾞｼｯｸM-PRO" w:hint="eastAsia"/>
                <w:sz w:val="18"/>
                <w:szCs w:val="21"/>
              </w:rPr>
              <w:t>（平成</w:t>
            </w:r>
            <w:r w:rsidRPr="00A01A9C">
              <w:rPr>
                <w:rFonts w:hAnsi="HG丸ｺﾞｼｯｸM-PRO"/>
                <w:sz w:val="18"/>
                <w:szCs w:val="21"/>
              </w:rPr>
              <w:t>27年）</w:t>
            </w:r>
          </w:p>
        </w:tc>
      </w:tr>
      <w:tr w:rsidR="00FD6FDD" w:rsidRPr="00042861" w14:paraId="37895AD8" w14:textId="77777777" w:rsidTr="005B0FF2">
        <w:trPr>
          <w:trHeight w:val="454"/>
          <w:jc w:val="center"/>
        </w:trPr>
        <w:tc>
          <w:tcPr>
            <w:tcW w:w="38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91ED8E0"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５</w:t>
            </w:r>
          </w:p>
        </w:tc>
        <w:tc>
          <w:tcPr>
            <w:tcW w:w="4439" w:type="dxa"/>
            <w:tcBorders>
              <w:top w:val="single" w:sz="12" w:space="0" w:color="auto"/>
              <w:left w:val="nil"/>
              <w:bottom w:val="single" w:sz="12" w:space="0" w:color="auto"/>
              <w:right w:val="single" w:sz="4" w:space="0" w:color="auto"/>
            </w:tcBorders>
            <w:shd w:val="clear" w:color="auto" w:fill="auto"/>
            <w:vAlign w:val="center"/>
          </w:tcPr>
          <w:p w14:paraId="7F72ACAA" w14:textId="77777777" w:rsidR="00FD6FDD" w:rsidRPr="00A618C9" w:rsidRDefault="00FD6FDD" w:rsidP="00782B91">
            <w:pPr>
              <w:widowControl/>
              <w:adjustRightInd/>
              <w:spacing w:line="280" w:lineRule="exact"/>
              <w:jc w:val="left"/>
              <w:textAlignment w:val="auto"/>
              <w:rPr>
                <w:rFonts w:hAnsi="HG丸ｺﾞｼｯｸM-PRO" w:cstheme="minorBidi"/>
                <w:color w:val="000000" w:themeColor="text1"/>
                <w:kern w:val="2"/>
                <w:sz w:val="21"/>
                <w:szCs w:val="21"/>
              </w:rPr>
            </w:pPr>
            <w:r w:rsidRPr="00A618C9">
              <w:rPr>
                <w:rFonts w:hAnsi="HG丸ｺﾞｼｯｸM-PRO" w:hint="eastAsia"/>
                <w:sz w:val="21"/>
                <w:szCs w:val="21"/>
              </w:rPr>
              <w:t>地域連携クリティカルパスを適用したのべ患者数【がん診療拠点病院現況報告】</w:t>
            </w:r>
          </w:p>
        </w:tc>
        <w:tc>
          <w:tcPr>
            <w:tcW w:w="4360" w:type="dxa"/>
            <w:tcBorders>
              <w:top w:val="single" w:sz="12" w:space="0" w:color="auto"/>
              <w:left w:val="single" w:sz="4" w:space="0" w:color="auto"/>
              <w:bottom w:val="single" w:sz="12" w:space="0" w:color="auto"/>
              <w:right w:val="single" w:sz="12" w:space="0" w:color="auto"/>
            </w:tcBorders>
            <w:shd w:val="clear" w:color="auto" w:fill="auto"/>
            <w:vAlign w:val="center"/>
          </w:tcPr>
          <w:p w14:paraId="13EB3DC0" w14:textId="562A6551" w:rsidR="00FD6FDD" w:rsidRPr="00A618C9" w:rsidRDefault="00123D74" w:rsidP="00782B91">
            <w:pPr>
              <w:widowControl/>
              <w:adjustRightInd/>
              <w:spacing w:line="280" w:lineRule="exact"/>
              <w:jc w:val="center"/>
              <w:textAlignment w:val="auto"/>
              <w:rPr>
                <w:rFonts w:hAnsi="HG丸ｺﾞｼｯｸM-PRO"/>
                <w:sz w:val="21"/>
                <w:szCs w:val="21"/>
              </w:rPr>
            </w:pPr>
            <w:r>
              <w:rPr>
                <w:rFonts w:hAnsi="HG丸ｺﾞｼｯｸM-PRO" w:hint="eastAsia"/>
                <w:sz w:val="21"/>
                <w:szCs w:val="21"/>
              </w:rPr>
              <w:t>558名</w:t>
            </w:r>
            <w:r w:rsidR="00DC723E" w:rsidRPr="00DC723E">
              <w:rPr>
                <w:rFonts w:hAnsi="HG丸ｺﾞｼｯｸM-PRO" w:hint="eastAsia"/>
                <w:sz w:val="21"/>
                <w:szCs w:val="21"/>
              </w:rPr>
              <w:t>／6</w:t>
            </w:r>
            <w:r w:rsidR="004E3F27">
              <w:rPr>
                <w:rFonts w:hAnsi="HG丸ｺﾞｼｯｸM-PRO" w:hint="eastAsia"/>
                <w:sz w:val="21"/>
                <w:szCs w:val="21"/>
              </w:rPr>
              <w:t>4</w:t>
            </w:r>
            <w:r w:rsidR="00DC723E" w:rsidRPr="00DC723E">
              <w:rPr>
                <w:rFonts w:hAnsi="HG丸ｺﾞｼｯｸM-PRO" w:hint="eastAsia"/>
                <w:sz w:val="21"/>
                <w:szCs w:val="21"/>
              </w:rPr>
              <w:t>病院（小児がん除く）</w:t>
            </w:r>
          </w:p>
          <w:p w14:paraId="0E3F9024" w14:textId="08984FB0" w:rsidR="00FD6FDD" w:rsidRPr="00A618C9" w:rsidRDefault="00FD6FDD" w:rsidP="00782B91">
            <w:pPr>
              <w:widowControl/>
              <w:adjustRightInd/>
              <w:spacing w:line="280" w:lineRule="exact"/>
              <w:jc w:val="center"/>
              <w:textAlignment w:val="auto"/>
              <w:rPr>
                <w:rFonts w:hAnsi="HG丸ｺﾞｼｯｸM-PRO"/>
                <w:sz w:val="21"/>
                <w:szCs w:val="21"/>
              </w:rPr>
            </w:pPr>
            <w:r w:rsidRPr="00A01A9C">
              <w:rPr>
                <w:rFonts w:hAnsi="HG丸ｺﾞｼｯｸM-PRO" w:hint="eastAsia"/>
                <w:sz w:val="18"/>
                <w:szCs w:val="21"/>
              </w:rPr>
              <w:t>（平成</w:t>
            </w:r>
            <w:r w:rsidR="001058A7">
              <w:rPr>
                <w:rFonts w:hAnsi="HG丸ｺﾞｼｯｸM-PRO" w:hint="eastAsia"/>
                <w:sz w:val="18"/>
                <w:szCs w:val="21"/>
              </w:rPr>
              <w:t>28年</w:t>
            </w:r>
            <w:r w:rsidRPr="00A01A9C">
              <w:rPr>
                <w:rFonts w:hAnsi="HG丸ｺﾞｼｯｸM-PRO"/>
                <w:sz w:val="18"/>
                <w:szCs w:val="21"/>
              </w:rPr>
              <w:t>6月～７月）</w:t>
            </w:r>
          </w:p>
        </w:tc>
      </w:tr>
    </w:tbl>
    <w:p w14:paraId="63B156B6" w14:textId="77777777" w:rsidR="00FD6FDD" w:rsidRPr="00363C42" w:rsidRDefault="00FD6FDD" w:rsidP="00363C42">
      <w:pPr>
        <w:adjustRightInd/>
        <w:textAlignment w:val="auto"/>
        <w:rPr>
          <w:rFonts w:hAnsi="HG丸ｺﾞｼｯｸM-PRO"/>
          <w:color w:val="auto"/>
          <w:sz w:val="21"/>
        </w:rPr>
      </w:pPr>
    </w:p>
    <w:p w14:paraId="3305E2F9" w14:textId="77777777" w:rsidR="00596FD9" w:rsidRPr="00042861" w:rsidRDefault="00797756" w:rsidP="00AE2E5D">
      <w:pPr>
        <w:pStyle w:val="4"/>
        <w:numPr>
          <w:ilvl w:val="0"/>
          <w:numId w:val="0"/>
        </w:numPr>
        <w:ind w:firstLineChars="117" w:firstLine="282"/>
      </w:pPr>
      <w:bookmarkStart w:id="283" w:name="_Toc501472736"/>
      <w:r w:rsidRPr="00042861">
        <w:rPr>
          <w:rFonts w:hint="eastAsia"/>
        </w:rPr>
        <w:t>①</w:t>
      </w:r>
      <w:r w:rsidR="00093ADD" w:rsidRPr="00042861">
        <w:rPr>
          <w:rFonts w:hint="eastAsia"/>
        </w:rPr>
        <w:t>がん</w:t>
      </w:r>
      <w:r w:rsidR="003E2A5C" w:rsidRPr="00042861">
        <w:rPr>
          <w:rFonts w:hint="eastAsia"/>
        </w:rPr>
        <w:t>診療拠点病院の機能強化</w:t>
      </w:r>
      <w:bookmarkEnd w:id="283"/>
    </w:p>
    <w:p w14:paraId="03E13B02" w14:textId="77777777" w:rsidR="00DD0458" w:rsidRDefault="00797756" w:rsidP="00A618C9">
      <w:pPr>
        <w:adjustRightInd/>
        <w:ind w:leftChars="250" w:left="820"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EE41B7" w:rsidRPr="00042861">
        <w:rPr>
          <w:rFonts w:hAnsi="HG丸ｺﾞｼｯｸM-PRO" w:hint="eastAsia"/>
          <w:color w:val="auto"/>
          <w:sz w:val="22"/>
          <w:szCs w:val="22"/>
        </w:rPr>
        <w:t>府内のがん医療提供体制の均てん化を推進するため、</w:t>
      </w:r>
      <w:r w:rsidR="00F2439D" w:rsidRPr="00042861">
        <w:rPr>
          <w:rFonts w:hAnsi="HG丸ｺﾞｼｯｸM-PRO" w:hint="eastAsia"/>
          <w:color w:val="auto"/>
          <w:sz w:val="22"/>
          <w:szCs w:val="22"/>
        </w:rPr>
        <w:t>大阪府がん診療連携協議会と連携して、</w:t>
      </w:r>
      <w:r w:rsidR="008E53DB" w:rsidRPr="00042861">
        <w:rPr>
          <w:rFonts w:hAnsi="HG丸ｺﾞｼｯｸM-PRO" w:hint="eastAsia"/>
          <w:color w:val="auto"/>
          <w:sz w:val="22"/>
          <w:szCs w:val="22"/>
        </w:rPr>
        <w:t>が</w:t>
      </w:r>
      <w:r w:rsidRPr="00042861">
        <w:rPr>
          <w:rFonts w:hAnsi="HG丸ｺﾞｼｯｸM-PRO" w:hint="eastAsia"/>
          <w:color w:val="auto"/>
          <w:sz w:val="22"/>
          <w:szCs w:val="22"/>
        </w:rPr>
        <w:t>ん診療拠点病院</w:t>
      </w:r>
      <w:r w:rsidR="00F2439D" w:rsidRPr="00042861">
        <w:rPr>
          <w:rFonts w:hAnsi="HG丸ｺﾞｼｯｸM-PRO" w:hint="eastAsia"/>
          <w:color w:val="auto"/>
          <w:sz w:val="22"/>
          <w:szCs w:val="22"/>
        </w:rPr>
        <w:t>における、</w:t>
      </w:r>
      <w:r w:rsidR="00175E0C" w:rsidRPr="00042861">
        <w:rPr>
          <w:rFonts w:hAnsi="HG丸ｺﾞｼｯｸM-PRO" w:hint="eastAsia"/>
          <w:color w:val="auto"/>
          <w:sz w:val="22"/>
          <w:szCs w:val="22"/>
        </w:rPr>
        <w:t>集学的治療、多職種によるチーム医療</w:t>
      </w:r>
      <w:r w:rsidR="0008360E" w:rsidRPr="00042861">
        <w:rPr>
          <w:rFonts w:hAnsi="HG丸ｺﾞｼｯｸM-PRO" w:hint="eastAsia"/>
          <w:color w:val="auto"/>
          <w:sz w:val="22"/>
          <w:szCs w:val="22"/>
        </w:rPr>
        <w:t>、</w:t>
      </w:r>
      <w:r w:rsidR="00175E0C" w:rsidRPr="00042861">
        <w:rPr>
          <w:rFonts w:hAnsi="HG丸ｺﾞｼｯｸM-PRO" w:hint="eastAsia"/>
          <w:color w:val="auto"/>
          <w:sz w:val="22"/>
          <w:szCs w:val="22"/>
        </w:rPr>
        <w:t>緩和ケア</w:t>
      </w:r>
      <w:r w:rsidR="0008360E" w:rsidRPr="00042861">
        <w:rPr>
          <w:rFonts w:hAnsi="HG丸ｺﾞｼｯｸM-PRO" w:hint="eastAsia"/>
          <w:color w:val="auto"/>
          <w:sz w:val="22"/>
          <w:szCs w:val="22"/>
        </w:rPr>
        <w:t>の推進</w:t>
      </w:r>
      <w:r w:rsidR="00175E0C" w:rsidRPr="00042861">
        <w:rPr>
          <w:rFonts w:hAnsi="HG丸ｺﾞｼｯｸM-PRO" w:hint="eastAsia"/>
          <w:color w:val="auto"/>
          <w:sz w:val="22"/>
          <w:szCs w:val="22"/>
        </w:rPr>
        <w:t>など</w:t>
      </w:r>
      <w:r w:rsidR="0008360E" w:rsidRPr="00042861">
        <w:rPr>
          <w:rFonts w:hAnsi="HG丸ｺﾞｼｯｸM-PRO" w:hint="eastAsia"/>
          <w:color w:val="auto"/>
          <w:sz w:val="22"/>
          <w:szCs w:val="22"/>
        </w:rPr>
        <w:t>、</w:t>
      </w:r>
      <w:r w:rsidR="00AE7B70" w:rsidRPr="00042861">
        <w:rPr>
          <w:rFonts w:hAnsi="HG丸ｺﾞｼｯｸM-PRO" w:hint="eastAsia"/>
          <w:color w:val="auto"/>
          <w:sz w:val="22"/>
          <w:szCs w:val="22"/>
        </w:rPr>
        <w:t>機能強化</w:t>
      </w:r>
      <w:r w:rsidR="00BC64F9" w:rsidRPr="00042861">
        <w:rPr>
          <w:rFonts w:hAnsi="HG丸ｺﾞｼｯｸM-PRO" w:hint="eastAsia"/>
          <w:color w:val="auto"/>
          <w:sz w:val="22"/>
          <w:szCs w:val="22"/>
        </w:rPr>
        <w:t>に</w:t>
      </w:r>
      <w:r w:rsidR="00F168FC">
        <w:rPr>
          <w:rFonts w:hAnsi="HG丸ｺﾞｼｯｸM-PRO" w:hint="eastAsia"/>
          <w:color w:val="auto"/>
          <w:sz w:val="22"/>
          <w:szCs w:val="22"/>
        </w:rPr>
        <w:t>取組み</w:t>
      </w:r>
      <w:r w:rsidR="00EE41B7" w:rsidRPr="00042861">
        <w:rPr>
          <w:rFonts w:hAnsi="HG丸ｺﾞｼｯｸM-PRO" w:hint="eastAsia"/>
          <w:color w:val="auto"/>
          <w:sz w:val="22"/>
          <w:szCs w:val="22"/>
        </w:rPr>
        <w:t>ます。</w:t>
      </w:r>
    </w:p>
    <w:p w14:paraId="0E636688" w14:textId="77777777" w:rsidR="000459DB" w:rsidRDefault="000459DB" w:rsidP="00A618C9">
      <w:pPr>
        <w:adjustRightInd/>
        <w:ind w:leftChars="250" w:left="820" w:hangingChars="100" w:hanging="220"/>
        <w:textAlignment w:val="auto"/>
        <w:rPr>
          <w:rFonts w:hAnsi="HG丸ｺﾞｼｯｸM-PRO"/>
          <w:color w:val="auto"/>
          <w:sz w:val="22"/>
          <w:szCs w:val="22"/>
        </w:rPr>
      </w:pPr>
    </w:p>
    <w:p w14:paraId="1116C7CC" w14:textId="77777777" w:rsidR="00462834" w:rsidRDefault="00462834" w:rsidP="00A618C9">
      <w:pPr>
        <w:adjustRightInd/>
        <w:ind w:leftChars="250" w:left="820" w:hangingChars="100" w:hanging="220"/>
        <w:textAlignment w:val="auto"/>
        <w:rPr>
          <w:rFonts w:hAnsi="HG丸ｺﾞｼｯｸM-PRO"/>
          <w:color w:val="auto"/>
          <w:sz w:val="22"/>
          <w:szCs w:val="22"/>
        </w:rPr>
      </w:pPr>
    </w:p>
    <w:p w14:paraId="72A17951" w14:textId="77777777" w:rsidR="00DD0458" w:rsidRDefault="00596FD9" w:rsidP="00A618C9">
      <w:pPr>
        <w:adjustRightInd/>
        <w:ind w:leftChars="250" w:left="820" w:hangingChars="100" w:hanging="220"/>
        <w:textAlignment w:val="auto"/>
        <w:rPr>
          <w:rFonts w:hAnsi="HG丸ｺﾞｼｯｸM-PRO"/>
          <w:color w:val="auto"/>
          <w:sz w:val="22"/>
          <w:szCs w:val="22"/>
        </w:rPr>
      </w:pPr>
      <w:r w:rsidRPr="00042861">
        <w:rPr>
          <w:rFonts w:hAnsi="HG丸ｺﾞｼｯｸM-PRO" w:hint="eastAsia"/>
          <w:color w:val="auto"/>
          <w:sz w:val="22"/>
          <w:szCs w:val="22"/>
        </w:rPr>
        <w:lastRenderedPageBreak/>
        <w:t>○</w:t>
      </w:r>
      <w:r w:rsidR="002E1A50" w:rsidRPr="00042861">
        <w:rPr>
          <w:rFonts w:hAnsi="HG丸ｺﾞｼｯｸM-PRO" w:hint="eastAsia"/>
          <w:color w:val="auto"/>
          <w:sz w:val="22"/>
          <w:szCs w:val="22"/>
        </w:rPr>
        <w:t>なお、</w:t>
      </w:r>
      <w:r w:rsidR="001565E9" w:rsidRPr="00042861">
        <w:rPr>
          <w:rFonts w:hAnsi="HG丸ｺﾞｼｯｸM-PRO" w:hint="eastAsia"/>
          <w:color w:val="auto"/>
          <w:sz w:val="22"/>
          <w:szCs w:val="22"/>
        </w:rPr>
        <w:t>府指定の</w:t>
      </w:r>
      <w:r w:rsidR="00CC0BB9" w:rsidRPr="00042861">
        <w:rPr>
          <w:rFonts w:hAnsi="HG丸ｺﾞｼｯｸM-PRO" w:hint="eastAsia"/>
          <w:color w:val="auto"/>
          <w:sz w:val="22"/>
          <w:szCs w:val="22"/>
        </w:rPr>
        <w:t>がん診療拠点病院</w:t>
      </w:r>
      <w:r w:rsidR="00FE1D68" w:rsidRPr="00042861">
        <w:rPr>
          <w:rFonts w:hAnsi="HG丸ｺﾞｼｯｸM-PRO" w:hint="eastAsia"/>
          <w:color w:val="auto"/>
          <w:sz w:val="22"/>
          <w:szCs w:val="22"/>
        </w:rPr>
        <w:t>の指定要件</w:t>
      </w:r>
      <w:r w:rsidR="00B15DC7" w:rsidRPr="00042861">
        <w:rPr>
          <w:rFonts w:hAnsi="HG丸ｺﾞｼｯｸM-PRO" w:hint="eastAsia"/>
          <w:color w:val="auto"/>
          <w:sz w:val="22"/>
          <w:szCs w:val="22"/>
        </w:rPr>
        <w:t>については、</w:t>
      </w:r>
      <w:r w:rsidR="00010328" w:rsidRPr="00042861">
        <w:rPr>
          <w:rFonts w:hAnsi="HG丸ｺﾞｼｯｸM-PRO" w:hint="eastAsia"/>
          <w:color w:val="auto"/>
          <w:sz w:val="22"/>
          <w:szCs w:val="22"/>
        </w:rPr>
        <w:t>大阪府がん対策推進委員会において、</w:t>
      </w:r>
      <w:r w:rsidRPr="00042861">
        <w:rPr>
          <w:rFonts w:hAnsi="HG丸ｺﾞｼｯｸM-PRO" w:hint="eastAsia"/>
          <w:color w:val="auto"/>
          <w:sz w:val="22"/>
          <w:szCs w:val="22"/>
        </w:rPr>
        <w:t>国指定</w:t>
      </w:r>
      <w:r w:rsidR="002A40EC" w:rsidRPr="00042861">
        <w:rPr>
          <w:rFonts w:hAnsi="HG丸ｺﾞｼｯｸM-PRO" w:hint="eastAsia"/>
          <w:color w:val="auto"/>
          <w:sz w:val="22"/>
          <w:szCs w:val="22"/>
        </w:rPr>
        <w:t>の</w:t>
      </w:r>
      <w:r w:rsidR="00CC0BB9" w:rsidRPr="00042861">
        <w:rPr>
          <w:rFonts w:hAnsi="HG丸ｺﾞｼｯｸM-PRO" w:hint="eastAsia"/>
          <w:color w:val="auto"/>
          <w:sz w:val="22"/>
          <w:szCs w:val="22"/>
        </w:rPr>
        <w:t>がん診療拠点病院</w:t>
      </w:r>
      <w:r w:rsidRPr="00042861">
        <w:rPr>
          <w:rFonts w:hAnsi="HG丸ｺﾞｼｯｸM-PRO" w:hint="eastAsia"/>
          <w:color w:val="auto"/>
          <w:sz w:val="22"/>
          <w:szCs w:val="22"/>
        </w:rPr>
        <w:t>の指定要件の見直しを踏まえ、</w:t>
      </w:r>
      <w:r w:rsidR="00575096" w:rsidRPr="00042861">
        <w:rPr>
          <w:rFonts w:hAnsi="HG丸ｺﾞｼｯｸM-PRO" w:hint="eastAsia"/>
          <w:color w:val="auto"/>
          <w:sz w:val="22"/>
          <w:szCs w:val="22"/>
        </w:rPr>
        <w:t>求められる機能</w:t>
      </w:r>
      <w:r w:rsidR="00CE5C52" w:rsidRPr="00042861">
        <w:rPr>
          <w:rFonts w:hAnsi="HG丸ｺﾞｼｯｸM-PRO" w:hint="eastAsia"/>
          <w:color w:val="auto"/>
          <w:sz w:val="22"/>
          <w:szCs w:val="22"/>
        </w:rPr>
        <w:t>に応じて</w:t>
      </w:r>
      <w:r w:rsidR="001565E9" w:rsidRPr="00042861">
        <w:rPr>
          <w:rFonts w:hAnsi="HG丸ｺﾞｼｯｸM-PRO" w:hint="eastAsia"/>
          <w:color w:val="auto"/>
          <w:sz w:val="22"/>
          <w:szCs w:val="22"/>
        </w:rPr>
        <w:t>見直し</w:t>
      </w:r>
      <w:r w:rsidR="00CE5C52" w:rsidRPr="00042861">
        <w:rPr>
          <w:rFonts w:hAnsi="HG丸ｺﾞｼｯｸM-PRO" w:hint="eastAsia"/>
          <w:color w:val="auto"/>
          <w:sz w:val="22"/>
          <w:szCs w:val="22"/>
        </w:rPr>
        <w:t>ます。</w:t>
      </w:r>
    </w:p>
    <w:p w14:paraId="37B7FE1B" w14:textId="77777777" w:rsidR="00ED5CD2" w:rsidRDefault="00ED5CD2" w:rsidP="00A618C9">
      <w:pPr>
        <w:adjustRightInd/>
        <w:ind w:leftChars="250" w:left="820" w:hangingChars="100" w:hanging="220"/>
        <w:textAlignment w:val="auto"/>
        <w:rPr>
          <w:rFonts w:hAnsi="HG丸ｺﾞｼｯｸM-PRO"/>
          <w:color w:val="auto"/>
          <w:sz w:val="22"/>
          <w:szCs w:val="22"/>
        </w:rPr>
      </w:pPr>
    </w:p>
    <w:p w14:paraId="289C1805" w14:textId="40D66D44" w:rsidR="00A96445" w:rsidRPr="00540AC9" w:rsidRDefault="00A96445" w:rsidP="00A618C9">
      <w:pPr>
        <w:adjustRightInd/>
        <w:ind w:leftChars="250" w:left="820" w:hangingChars="100" w:hanging="220"/>
        <w:textAlignment w:val="auto"/>
        <w:rPr>
          <w:rFonts w:hAnsi="HG丸ｺﾞｼｯｸM-PRO"/>
          <w:strike/>
          <w:color w:val="auto"/>
          <w:sz w:val="22"/>
          <w:szCs w:val="22"/>
        </w:rPr>
      </w:pPr>
      <w:r w:rsidRPr="00B6649F">
        <w:rPr>
          <w:rFonts w:hAnsi="HG丸ｺﾞｼｯｸM-PRO" w:hint="eastAsia"/>
          <w:color w:val="auto"/>
          <w:sz w:val="22"/>
          <w:szCs w:val="22"/>
        </w:rPr>
        <w:t>○府内のがん診療の質の向上を</w:t>
      </w:r>
      <w:r w:rsidR="007F44AF">
        <w:rPr>
          <w:rFonts w:hAnsi="HG丸ｺﾞｼｯｸM-PRO" w:hint="eastAsia"/>
          <w:color w:val="auto"/>
          <w:sz w:val="22"/>
          <w:szCs w:val="22"/>
        </w:rPr>
        <w:t>めざ</w:t>
      </w:r>
      <w:r w:rsidRPr="00B6649F">
        <w:rPr>
          <w:rFonts w:hAnsi="HG丸ｺﾞｼｯｸM-PRO" w:hint="eastAsia"/>
          <w:color w:val="auto"/>
          <w:sz w:val="22"/>
          <w:szCs w:val="22"/>
        </w:rPr>
        <w:t>し、都道府県がん診療連携拠点病院</w:t>
      </w:r>
      <w:r w:rsidR="00057DB9" w:rsidRPr="00B6649F">
        <w:rPr>
          <w:rFonts w:hAnsi="HG丸ｺﾞｼｯｸM-PRO" w:hint="eastAsia"/>
          <w:color w:val="auto"/>
          <w:sz w:val="22"/>
          <w:szCs w:val="22"/>
        </w:rPr>
        <w:t>等</w:t>
      </w:r>
      <w:r w:rsidRPr="00B6649F">
        <w:rPr>
          <w:rFonts w:hAnsi="HG丸ｺﾞｼｯｸM-PRO" w:hint="eastAsia"/>
          <w:color w:val="auto"/>
          <w:sz w:val="22"/>
          <w:szCs w:val="22"/>
        </w:rPr>
        <w:t>は</w:t>
      </w:r>
      <w:r w:rsidR="005D0E0A" w:rsidRPr="00540AC9">
        <w:rPr>
          <w:rFonts w:hAnsi="HG丸ｺﾞｼｯｸM-PRO" w:hint="eastAsia"/>
          <w:color w:val="auto"/>
          <w:sz w:val="22"/>
          <w:szCs w:val="22"/>
        </w:rPr>
        <w:t>、</w:t>
      </w:r>
      <w:r w:rsidRPr="00B6649F">
        <w:rPr>
          <w:rFonts w:hAnsi="HG丸ｺﾞｼｯｸM-PRO" w:hint="eastAsia"/>
          <w:color w:val="auto"/>
          <w:sz w:val="22"/>
          <w:szCs w:val="22"/>
        </w:rPr>
        <w:t>府内のがん診療拠点病院を訪問し、好事例等</w:t>
      </w:r>
      <w:r w:rsidR="0033381C" w:rsidRPr="00B6649F">
        <w:rPr>
          <w:rFonts w:hAnsi="HG丸ｺﾞｼｯｸM-PRO" w:hint="eastAsia"/>
          <w:color w:val="auto"/>
          <w:sz w:val="22"/>
          <w:szCs w:val="22"/>
        </w:rPr>
        <w:t>の</w:t>
      </w:r>
      <w:r w:rsidRPr="00B6649F">
        <w:rPr>
          <w:rFonts w:hAnsi="HG丸ｺﾞｼｯｸM-PRO" w:hint="eastAsia"/>
          <w:color w:val="auto"/>
          <w:sz w:val="22"/>
          <w:szCs w:val="22"/>
        </w:rPr>
        <w:t>収集</w:t>
      </w:r>
      <w:r w:rsidR="0033381C" w:rsidRPr="00B6649F">
        <w:rPr>
          <w:rFonts w:hAnsi="HG丸ｺﾞｼｯｸM-PRO" w:hint="eastAsia"/>
          <w:color w:val="auto"/>
          <w:sz w:val="22"/>
          <w:szCs w:val="22"/>
        </w:rPr>
        <w:t>や</w:t>
      </w:r>
      <w:r w:rsidRPr="00B6649F">
        <w:rPr>
          <w:rFonts w:hAnsi="HG丸ｺﾞｼｯｸM-PRO" w:hint="eastAsia"/>
          <w:color w:val="auto"/>
          <w:sz w:val="22"/>
          <w:szCs w:val="22"/>
        </w:rPr>
        <w:t>情報共有を行</w:t>
      </w:r>
      <w:r w:rsidR="007F0163" w:rsidRPr="00B6649F">
        <w:rPr>
          <w:rFonts w:hAnsi="HG丸ｺﾞｼｯｸM-PRO" w:hint="eastAsia"/>
          <w:color w:val="auto"/>
          <w:sz w:val="22"/>
          <w:szCs w:val="22"/>
        </w:rPr>
        <w:t>います</w:t>
      </w:r>
      <w:r w:rsidRPr="00B6649F">
        <w:rPr>
          <w:rFonts w:hAnsi="HG丸ｺﾞｼｯｸM-PRO" w:hint="eastAsia"/>
          <w:color w:val="auto"/>
          <w:sz w:val="22"/>
          <w:szCs w:val="22"/>
        </w:rPr>
        <w:t>。</w:t>
      </w:r>
    </w:p>
    <w:p w14:paraId="075232DD" w14:textId="77777777" w:rsidR="00ED5CD2" w:rsidRPr="00B6649F" w:rsidRDefault="00ED5CD2" w:rsidP="00A618C9">
      <w:pPr>
        <w:adjustRightInd/>
        <w:ind w:leftChars="250" w:left="820" w:hangingChars="100" w:hanging="220"/>
        <w:textAlignment w:val="auto"/>
        <w:rPr>
          <w:rFonts w:hAnsi="HG丸ｺﾞｼｯｸM-PRO"/>
          <w:color w:val="auto"/>
          <w:sz w:val="22"/>
          <w:szCs w:val="22"/>
        </w:rPr>
      </w:pPr>
    </w:p>
    <w:p w14:paraId="777600DA" w14:textId="77777777" w:rsidR="005B4C06" w:rsidRPr="00042861" w:rsidRDefault="00157ADA" w:rsidP="006253FA">
      <w:pPr>
        <w:pStyle w:val="4"/>
        <w:numPr>
          <w:ilvl w:val="0"/>
          <w:numId w:val="0"/>
        </w:numPr>
        <w:ind w:firstLineChars="117" w:firstLine="282"/>
      </w:pPr>
      <w:bookmarkStart w:id="284" w:name="_Toc501472737"/>
      <w:r>
        <w:rPr>
          <w:rFonts w:hint="eastAsia"/>
        </w:rPr>
        <w:t>②がん医療連携体制の充実</w:t>
      </w:r>
      <w:bookmarkEnd w:id="284"/>
    </w:p>
    <w:p w14:paraId="050BB0B9" w14:textId="77777777" w:rsidR="00596FD9" w:rsidRPr="00042861" w:rsidRDefault="00596FD9" w:rsidP="00A618C9">
      <w:pPr>
        <w:adjustRightInd/>
        <w:ind w:leftChars="250" w:left="820"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F710F1" w:rsidRPr="00042861">
        <w:rPr>
          <w:rFonts w:hAnsi="HG丸ｺﾞｼｯｸM-PRO" w:hint="eastAsia"/>
          <w:color w:val="auto"/>
          <w:sz w:val="22"/>
          <w:szCs w:val="22"/>
        </w:rPr>
        <w:t>大阪府がん診療連携協議会や</w:t>
      </w:r>
      <w:r w:rsidRPr="00042861">
        <w:rPr>
          <w:rFonts w:hAnsi="HG丸ｺﾞｼｯｸM-PRO" w:hint="eastAsia"/>
          <w:color w:val="auto"/>
          <w:sz w:val="22"/>
          <w:szCs w:val="22"/>
        </w:rPr>
        <w:t>二次医療圏</w:t>
      </w:r>
      <w:r w:rsidR="005D0E0A">
        <w:rPr>
          <w:rFonts w:hAnsi="HG丸ｺﾞｼｯｸM-PRO" w:hint="eastAsia"/>
          <w:color w:val="auto"/>
          <w:sz w:val="22"/>
          <w:szCs w:val="22"/>
        </w:rPr>
        <w:t>毎に設置された、</w:t>
      </w:r>
      <w:r w:rsidRPr="00042861">
        <w:rPr>
          <w:rFonts w:hAnsi="HG丸ｺﾞｼｯｸM-PRO" w:hint="eastAsia"/>
          <w:color w:val="auto"/>
          <w:sz w:val="22"/>
          <w:szCs w:val="22"/>
        </w:rPr>
        <w:t>がん診療ネットワーク協議会</w:t>
      </w:r>
      <w:r w:rsidR="0005238E" w:rsidRPr="00042861">
        <w:rPr>
          <w:rFonts w:hAnsi="HG丸ｺﾞｼｯｸM-PRO" w:hint="eastAsia"/>
          <w:color w:val="auto"/>
          <w:sz w:val="22"/>
          <w:szCs w:val="22"/>
        </w:rPr>
        <w:t>と連携して、</w:t>
      </w:r>
      <w:r w:rsidR="008D4909" w:rsidRPr="00042861">
        <w:rPr>
          <w:rFonts w:hAnsi="HG丸ｺﾞｼｯｸM-PRO" w:hint="eastAsia"/>
          <w:color w:val="auto"/>
          <w:sz w:val="22"/>
          <w:szCs w:val="22"/>
        </w:rPr>
        <w:t>がん診療</w:t>
      </w:r>
      <w:r w:rsidR="00897555" w:rsidRPr="00042861">
        <w:rPr>
          <w:rFonts w:hAnsi="HG丸ｺﾞｼｯｸM-PRO" w:hint="eastAsia"/>
          <w:color w:val="auto"/>
          <w:sz w:val="22"/>
          <w:szCs w:val="22"/>
        </w:rPr>
        <w:t>地域連携クリティカルパス、</w:t>
      </w:r>
      <w:r w:rsidR="008D4909" w:rsidRPr="00042861">
        <w:rPr>
          <w:rFonts w:hAnsi="HG丸ｺﾞｼｯｸM-PRO" w:hint="eastAsia"/>
          <w:color w:val="auto"/>
          <w:sz w:val="22"/>
          <w:szCs w:val="22"/>
        </w:rPr>
        <w:t>緩和ケア、在宅医療など</w:t>
      </w:r>
      <w:r w:rsidR="00815416" w:rsidRPr="00042861">
        <w:rPr>
          <w:rFonts w:hAnsi="HG丸ｺﾞｼｯｸM-PRO" w:hint="eastAsia"/>
          <w:color w:val="auto"/>
          <w:sz w:val="22"/>
          <w:szCs w:val="22"/>
        </w:rPr>
        <w:t>、</w:t>
      </w:r>
      <w:r w:rsidR="00093ADD" w:rsidRPr="00042861">
        <w:rPr>
          <w:rFonts w:hAnsi="HG丸ｺﾞｼｯｸM-PRO" w:hint="eastAsia"/>
          <w:color w:val="auto"/>
          <w:sz w:val="22"/>
          <w:szCs w:val="22"/>
        </w:rPr>
        <w:t>地域</w:t>
      </w:r>
      <w:r w:rsidR="00F710F1" w:rsidRPr="00042861">
        <w:rPr>
          <w:rFonts w:hAnsi="HG丸ｺﾞｼｯｸM-PRO" w:hint="eastAsia"/>
          <w:color w:val="auto"/>
          <w:sz w:val="22"/>
          <w:szCs w:val="22"/>
        </w:rPr>
        <w:t>の実情に応じた</w:t>
      </w:r>
      <w:r w:rsidR="006A673E">
        <w:rPr>
          <w:rFonts w:hAnsi="HG丸ｺﾞｼｯｸM-PRO" w:hint="eastAsia"/>
          <w:color w:val="auto"/>
          <w:sz w:val="22"/>
          <w:szCs w:val="22"/>
        </w:rPr>
        <w:t>切れ目のない</w:t>
      </w:r>
      <w:r w:rsidR="00093ADD" w:rsidRPr="00042861">
        <w:rPr>
          <w:rFonts w:hAnsi="HG丸ｺﾞｼｯｸM-PRO" w:hint="eastAsia"/>
          <w:color w:val="auto"/>
          <w:sz w:val="22"/>
          <w:szCs w:val="22"/>
        </w:rPr>
        <w:t>連携体制の</w:t>
      </w:r>
      <w:r w:rsidRPr="00042861">
        <w:rPr>
          <w:rFonts w:hAnsi="HG丸ｺﾞｼｯｸM-PRO" w:hint="eastAsia"/>
          <w:color w:val="auto"/>
          <w:sz w:val="22"/>
          <w:szCs w:val="22"/>
        </w:rPr>
        <w:t>充実</w:t>
      </w:r>
      <w:r w:rsidR="006A673E">
        <w:rPr>
          <w:rFonts w:hAnsi="HG丸ｺﾞｼｯｸM-PRO" w:hint="eastAsia"/>
          <w:color w:val="auto"/>
          <w:sz w:val="22"/>
          <w:szCs w:val="22"/>
        </w:rPr>
        <w:t>に努めます</w:t>
      </w:r>
      <w:r w:rsidR="00F710F1" w:rsidRPr="00042861">
        <w:rPr>
          <w:rFonts w:hAnsi="HG丸ｺﾞｼｯｸM-PRO" w:hint="eastAsia"/>
          <w:color w:val="auto"/>
          <w:sz w:val="22"/>
          <w:szCs w:val="22"/>
        </w:rPr>
        <w:t>。</w:t>
      </w:r>
    </w:p>
    <w:p w14:paraId="2C8750B2" w14:textId="77777777" w:rsidR="00997692" w:rsidRDefault="00997692" w:rsidP="00A618C9">
      <w:pPr>
        <w:adjustRightInd/>
        <w:ind w:leftChars="325" w:left="1000" w:hangingChars="100" w:hanging="220"/>
        <w:textAlignment w:val="auto"/>
        <w:rPr>
          <w:rFonts w:hAnsi="HG丸ｺﾞｼｯｸM-PRO"/>
          <w:color w:val="auto"/>
          <w:sz w:val="22"/>
          <w:szCs w:val="22"/>
        </w:rPr>
      </w:pPr>
    </w:p>
    <w:p w14:paraId="5E2F8BF0" w14:textId="77777777" w:rsidR="00596FD9" w:rsidRPr="00042861" w:rsidRDefault="00815416" w:rsidP="006253FA">
      <w:pPr>
        <w:pStyle w:val="4"/>
        <w:numPr>
          <w:ilvl w:val="0"/>
          <w:numId w:val="0"/>
        </w:numPr>
        <w:ind w:firstLineChars="117" w:firstLine="282"/>
      </w:pPr>
      <w:bookmarkStart w:id="285" w:name="_Toc501472738"/>
      <w:r w:rsidRPr="00042861">
        <w:rPr>
          <w:rFonts w:hint="eastAsia"/>
        </w:rPr>
        <w:t>③</w:t>
      </w:r>
      <w:r w:rsidR="00596FD9" w:rsidRPr="00042861">
        <w:rPr>
          <w:rFonts w:hint="eastAsia"/>
        </w:rPr>
        <w:t>人材育成の充実</w:t>
      </w:r>
      <w:bookmarkEnd w:id="285"/>
    </w:p>
    <w:p w14:paraId="611856C5" w14:textId="77777777" w:rsidR="007A4594" w:rsidRDefault="002D3126" w:rsidP="00A618C9">
      <w:pPr>
        <w:adjustRightInd/>
        <w:ind w:leftChars="250" w:left="820"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66715F" w:rsidRPr="0066715F">
        <w:rPr>
          <w:rFonts w:hAnsi="HG丸ｺﾞｼｯｸM-PRO" w:hint="eastAsia"/>
          <w:color w:val="auto"/>
          <w:sz w:val="22"/>
          <w:szCs w:val="22"/>
        </w:rPr>
        <w:t>国指定のがん診療連携拠点病院において、放射線療法や化学療法に携わる医療従事者の専門性を高めるため、国立がん研究センターや大阪国際がんセンター、大学病院が実施する専門研修へ医療従事者を派遣するとともに、放射線療法及び化学療法に関する研修会等の開催を通じて、地域におけるがん医療体制の充実を図ります。</w:t>
      </w:r>
    </w:p>
    <w:p w14:paraId="7DC5A292" w14:textId="77777777" w:rsidR="007A4594" w:rsidRDefault="007A4594" w:rsidP="00A618C9">
      <w:pPr>
        <w:adjustRightInd/>
        <w:textAlignment w:val="auto"/>
        <w:rPr>
          <w:rFonts w:hAnsi="HG丸ｺﾞｼｯｸM-PRO"/>
          <w:color w:val="auto"/>
          <w:sz w:val="22"/>
          <w:szCs w:val="22"/>
        </w:rPr>
      </w:pPr>
    </w:p>
    <w:p w14:paraId="21FAC788" w14:textId="14BECBFA" w:rsidR="00596FD9" w:rsidRPr="00042861" w:rsidRDefault="00596FD9" w:rsidP="00A618C9">
      <w:pPr>
        <w:adjustRightInd/>
        <w:ind w:leftChars="250" w:left="820" w:hangingChars="100" w:hanging="220"/>
        <w:textAlignment w:val="auto"/>
        <w:rPr>
          <w:rFonts w:hAnsi="HG丸ｺﾞｼｯｸM-PRO"/>
          <w:color w:val="auto"/>
          <w:sz w:val="22"/>
          <w:szCs w:val="22"/>
        </w:rPr>
      </w:pPr>
      <w:r w:rsidRPr="00042861">
        <w:rPr>
          <w:rFonts w:hAnsi="HG丸ｺﾞｼｯｸM-PRO" w:hint="eastAsia"/>
          <w:color w:val="auto"/>
          <w:sz w:val="22"/>
          <w:szCs w:val="22"/>
        </w:rPr>
        <w:t>○府内</w:t>
      </w:r>
      <w:r w:rsidR="004C57BA" w:rsidRPr="00042861">
        <w:rPr>
          <w:rFonts w:hAnsi="HG丸ｺﾞｼｯｸM-PRO" w:hint="eastAsia"/>
          <w:color w:val="auto"/>
          <w:sz w:val="22"/>
          <w:szCs w:val="22"/>
        </w:rPr>
        <w:t>の</w:t>
      </w:r>
      <w:r w:rsidRPr="00042861">
        <w:rPr>
          <w:rFonts w:hAnsi="HG丸ｺﾞｼｯｸM-PRO" w:hint="eastAsia"/>
          <w:color w:val="auto"/>
          <w:sz w:val="22"/>
          <w:szCs w:val="22"/>
        </w:rPr>
        <w:t>大学</w:t>
      </w:r>
      <w:r w:rsidR="004C57BA" w:rsidRPr="00042861">
        <w:rPr>
          <w:rFonts w:hAnsi="HG丸ｺﾞｼｯｸM-PRO" w:hint="eastAsia"/>
          <w:color w:val="auto"/>
          <w:sz w:val="22"/>
          <w:szCs w:val="22"/>
        </w:rPr>
        <w:t>は、</w:t>
      </w:r>
      <w:r w:rsidR="00EC1BF2" w:rsidRPr="00042861">
        <w:rPr>
          <w:rFonts w:hAnsi="HG丸ｺﾞｼｯｸM-PRO" w:hint="eastAsia"/>
          <w:color w:val="auto"/>
          <w:sz w:val="22"/>
          <w:szCs w:val="22"/>
        </w:rPr>
        <w:t>文部科学省の</w:t>
      </w:r>
      <w:r w:rsidR="004C57BA" w:rsidRPr="00042861">
        <w:rPr>
          <w:rFonts w:hAnsi="HG丸ｺﾞｼｯｸM-PRO" w:hint="eastAsia"/>
          <w:color w:val="auto"/>
          <w:sz w:val="22"/>
          <w:szCs w:val="22"/>
        </w:rPr>
        <w:t>「</w:t>
      </w:r>
      <w:r w:rsidR="00EC1BF2" w:rsidRPr="00042861">
        <w:rPr>
          <w:rFonts w:hAnsi="HG丸ｺﾞｼｯｸM-PRO" w:hint="eastAsia"/>
          <w:color w:val="auto"/>
          <w:sz w:val="22"/>
          <w:szCs w:val="22"/>
        </w:rPr>
        <w:t>がんプロフェッショナル養成プラン</w:t>
      </w:r>
      <w:r w:rsidR="004C57BA" w:rsidRPr="00042861">
        <w:rPr>
          <w:rFonts w:hAnsi="HG丸ｺﾞｼｯｸM-PRO" w:hint="eastAsia"/>
          <w:color w:val="auto"/>
          <w:sz w:val="22"/>
          <w:szCs w:val="22"/>
        </w:rPr>
        <w:t>」</w:t>
      </w:r>
      <w:r w:rsidR="00EC1BF2" w:rsidRPr="00042861">
        <w:rPr>
          <w:rFonts w:hAnsi="HG丸ｺﾞｼｯｸM-PRO" w:hint="eastAsia"/>
          <w:color w:val="auto"/>
          <w:sz w:val="22"/>
          <w:szCs w:val="22"/>
        </w:rPr>
        <w:t>への参画</w:t>
      </w:r>
      <w:r w:rsidR="004C57BA" w:rsidRPr="00042861">
        <w:rPr>
          <w:rFonts w:hAnsi="HG丸ｺﾞｼｯｸM-PRO" w:hint="eastAsia"/>
          <w:color w:val="auto"/>
          <w:sz w:val="22"/>
          <w:szCs w:val="22"/>
        </w:rPr>
        <w:t>など、</w:t>
      </w:r>
      <w:r w:rsidR="008F6B4E" w:rsidRPr="00042861">
        <w:rPr>
          <w:rFonts w:hAnsi="HG丸ｺﾞｼｯｸM-PRO" w:hint="eastAsia"/>
          <w:color w:val="auto"/>
          <w:sz w:val="22"/>
          <w:szCs w:val="22"/>
        </w:rPr>
        <w:t>積極的に専門</w:t>
      </w:r>
      <w:r w:rsidR="004C57BA" w:rsidRPr="00042861">
        <w:rPr>
          <w:rFonts w:hAnsi="HG丸ｺﾞｼｯｸM-PRO" w:hint="eastAsia"/>
          <w:color w:val="auto"/>
          <w:sz w:val="22"/>
          <w:szCs w:val="22"/>
        </w:rPr>
        <w:t>人材</w:t>
      </w:r>
      <w:r w:rsidR="008F6B4E" w:rsidRPr="00042861">
        <w:rPr>
          <w:rFonts w:hAnsi="HG丸ｺﾞｼｯｸM-PRO" w:hint="eastAsia"/>
          <w:color w:val="auto"/>
          <w:sz w:val="22"/>
          <w:szCs w:val="22"/>
        </w:rPr>
        <w:t>育成</w:t>
      </w:r>
      <w:r w:rsidR="004C57BA" w:rsidRPr="00042861">
        <w:rPr>
          <w:rFonts w:hAnsi="HG丸ｺﾞｼｯｸM-PRO" w:hint="eastAsia"/>
          <w:color w:val="auto"/>
          <w:sz w:val="22"/>
          <w:szCs w:val="22"/>
        </w:rPr>
        <w:t>を行っていることから、</w:t>
      </w:r>
      <w:r w:rsidR="008F6B4E" w:rsidRPr="00042861">
        <w:rPr>
          <w:rFonts w:hAnsi="HG丸ｺﾞｼｯｸM-PRO" w:hint="eastAsia"/>
          <w:color w:val="auto"/>
          <w:sz w:val="22"/>
          <w:szCs w:val="22"/>
        </w:rPr>
        <w:t>府は</w:t>
      </w:r>
      <w:r w:rsidR="004C57BA" w:rsidRPr="00042861">
        <w:rPr>
          <w:rFonts w:hAnsi="HG丸ｺﾞｼｯｸM-PRO" w:hint="eastAsia"/>
          <w:color w:val="auto"/>
          <w:sz w:val="22"/>
          <w:szCs w:val="22"/>
        </w:rPr>
        <w:t>必要に応じて協力</w:t>
      </w:r>
      <w:r w:rsidR="008F6B4E" w:rsidRPr="00042861">
        <w:rPr>
          <w:rFonts w:hAnsi="HG丸ｺﾞｼｯｸM-PRO" w:hint="eastAsia"/>
          <w:color w:val="auto"/>
          <w:sz w:val="22"/>
          <w:szCs w:val="22"/>
        </w:rPr>
        <w:t>します</w:t>
      </w:r>
      <w:r w:rsidR="00AC7F17" w:rsidRPr="00042861">
        <w:rPr>
          <w:rFonts w:hAnsi="HG丸ｺﾞｼｯｸM-PRO" w:hint="eastAsia"/>
          <w:color w:val="auto"/>
          <w:sz w:val="22"/>
          <w:szCs w:val="22"/>
        </w:rPr>
        <w:t>。</w:t>
      </w:r>
    </w:p>
    <w:p w14:paraId="24910B68" w14:textId="53B0D4B1" w:rsidR="00D83388" w:rsidRPr="00042861" w:rsidRDefault="00D83388" w:rsidP="00A618C9">
      <w:pPr>
        <w:tabs>
          <w:tab w:val="left" w:pos="8364"/>
        </w:tabs>
        <w:snapToGrid w:val="0"/>
        <w:spacing w:line="300" w:lineRule="auto"/>
        <w:ind w:leftChars="400" w:left="1180" w:hangingChars="100" w:hanging="220"/>
        <w:rPr>
          <w:rFonts w:hAnsi="HG丸ｺﾞｼｯｸM-PRO"/>
          <w:color w:val="auto"/>
          <w:sz w:val="22"/>
          <w:szCs w:val="22"/>
        </w:rPr>
      </w:pPr>
    </w:p>
    <w:bookmarkStart w:id="286" w:name="_Toc486531979"/>
    <w:bookmarkStart w:id="287" w:name="_Toc487755820"/>
    <w:bookmarkStart w:id="288" w:name="_Toc487757255"/>
    <w:bookmarkStart w:id="289" w:name="_Toc487757367"/>
    <w:bookmarkStart w:id="290" w:name="_Toc487757566"/>
    <w:bookmarkStart w:id="291" w:name="_Toc488834918"/>
    <w:bookmarkStart w:id="292" w:name="_Toc488877915"/>
    <w:bookmarkStart w:id="293" w:name="_Toc501472739"/>
    <w:p w14:paraId="2E4F0C7F" w14:textId="7BD3F14F" w:rsidR="00596FD9" w:rsidRPr="00042861" w:rsidRDefault="00123D74" w:rsidP="009C0342">
      <w:pPr>
        <w:pStyle w:val="3"/>
        <w:ind w:firstLineChars="39" w:firstLine="141"/>
        <w:rPr>
          <w:rFonts w:asciiTheme="majorEastAsia" w:eastAsiaTheme="majorEastAsia" w:hAnsiTheme="majorEastAsia"/>
          <w:b/>
          <w:color w:val="0070C0"/>
          <w:sz w:val="28"/>
        </w:rPr>
      </w:pPr>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938304" behindDoc="1" locked="0" layoutInCell="1" allowOverlap="1" wp14:anchorId="093CF4E7" wp14:editId="31DEE2EC">
                <wp:simplePos x="0" y="0"/>
                <wp:positionH relativeFrom="margin">
                  <wp:posOffset>443865</wp:posOffset>
                </wp:positionH>
                <wp:positionV relativeFrom="paragraph">
                  <wp:posOffset>384175</wp:posOffset>
                </wp:positionV>
                <wp:extent cx="4730750" cy="413385"/>
                <wp:effectExtent l="0" t="0" r="0" b="5715"/>
                <wp:wrapNone/>
                <wp:docPr id="10304" name="正方形/長方形 10304"/>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70D4571D" w14:textId="77777777" w:rsidR="00981B0C" w:rsidRPr="00EE2CD7" w:rsidRDefault="00981B0C" w:rsidP="00077414">
                            <w:pPr>
                              <w:widowControl/>
                              <w:adjustRightInd/>
                              <w:spacing w:line="320" w:lineRule="atLeast"/>
                              <w:jc w:val="center"/>
                              <w:textAlignment w:val="auto"/>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04" o:spid="_x0000_s1192" style="position:absolute;left:0;text-align:left;margin-left:34.95pt;margin-top:30.25pt;width:372.5pt;height:32.55pt;z-index:-25137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" fillcolor="window" stroked="f" strokeweight="2pt">
                <v:textbox>
                  <w:txbxContent>
                    <w:p w14:paraId="70D4571D" w14:textId="77777777" w:rsidR="00981B0C" w:rsidRPr="00EE2CD7" w:rsidRDefault="00981B0C" w:rsidP="00077414">
                      <w:pPr>
                        <w:widowControl/>
                        <w:adjustRightInd/>
                        <w:spacing w:line="320" w:lineRule="atLeast"/>
                        <w:jc w:val="center"/>
                        <w:textAlignment w:val="auto"/>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v:textbox>
                <w10:wrap anchorx="margin"/>
              </v:rect>
            </w:pict>
          </mc:Fallback>
        </mc:AlternateContent>
      </w:r>
      <w:r w:rsidR="00596FD9" w:rsidRPr="00227269">
        <w:rPr>
          <w:rFonts w:asciiTheme="majorEastAsia" w:eastAsiaTheme="majorEastAsia" w:hAnsiTheme="majorEastAsia"/>
          <w:b/>
          <w:color w:val="0070C0"/>
          <w:sz w:val="28"/>
        </w:rPr>
        <w:t>(2)</w:t>
      </w:r>
      <w:r w:rsidR="00596FD9" w:rsidRPr="00227269">
        <w:rPr>
          <w:rFonts w:asciiTheme="majorEastAsia" w:eastAsiaTheme="majorEastAsia" w:hAnsiTheme="majorEastAsia"/>
          <w:color w:val="0070C0"/>
        </w:rPr>
        <w:t xml:space="preserve"> </w:t>
      </w:r>
      <w:r w:rsidR="00C37AD3" w:rsidRPr="00227269">
        <w:rPr>
          <w:rFonts w:asciiTheme="majorEastAsia" w:eastAsiaTheme="majorEastAsia" w:hAnsiTheme="majorEastAsia" w:hint="eastAsia"/>
          <w:b/>
          <w:color w:val="0070C0"/>
          <w:sz w:val="28"/>
        </w:rPr>
        <w:t>小児・</w:t>
      </w:r>
      <w:r w:rsidR="00331992" w:rsidRPr="00227269">
        <w:rPr>
          <w:rFonts w:asciiTheme="majorEastAsia" w:eastAsiaTheme="majorEastAsia" w:hAnsiTheme="majorEastAsia"/>
          <w:b/>
          <w:color w:val="0070C0"/>
          <w:sz w:val="28"/>
        </w:rPr>
        <w:t>AYA</w:t>
      </w:r>
      <w:r w:rsidR="00C37AD3" w:rsidRPr="00227269">
        <w:rPr>
          <w:rFonts w:asciiTheme="majorEastAsia" w:eastAsiaTheme="majorEastAsia" w:hAnsiTheme="majorEastAsia"/>
          <w:b/>
          <w:color w:val="0070C0"/>
          <w:sz w:val="28"/>
        </w:rPr>
        <w:t>世代のがん・</w:t>
      </w:r>
      <w:r w:rsidR="0084283B" w:rsidRPr="00227269">
        <w:rPr>
          <w:rFonts w:asciiTheme="majorEastAsia" w:eastAsiaTheme="majorEastAsia" w:hAnsiTheme="majorEastAsia" w:hint="eastAsia"/>
          <w:b/>
          <w:color w:val="0070C0"/>
          <w:sz w:val="28"/>
        </w:rPr>
        <w:t>高齢者のがん・</w:t>
      </w:r>
      <w:r w:rsidR="00596FD9" w:rsidRPr="00227269">
        <w:rPr>
          <w:rFonts w:asciiTheme="majorEastAsia" w:eastAsiaTheme="majorEastAsia" w:hAnsiTheme="majorEastAsia" w:hint="eastAsia"/>
          <w:b/>
          <w:color w:val="0070C0"/>
          <w:sz w:val="28"/>
        </w:rPr>
        <w:t>希少がん</w:t>
      </w:r>
      <w:r w:rsidR="00286B41" w:rsidRPr="00227269">
        <w:rPr>
          <w:rFonts w:asciiTheme="majorEastAsia" w:eastAsiaTheme="majorEastAsia" w:hAnsiTheme="majorEastAsia" w:hint="eastAsia"/>
          <w:b/>
          <w:color w:val="0070C0"/>
          <w:sz w:val="28"/>
        </w:rPr>
        <w:t>等</w:t>
      </w:r>
      <w:r w:rsidR="0084283B" w:rsidRPr="00227269">
        <w:rPr>
          <w:rFonts w:asciiTheme="majorEastAsia" w:eastAsiaTheme="majorEastAsia" w:hAnsiTheme="majorEastAsia" w:hint="eastAsia"/>
          <w:b/>
          <w:color w:val="0070C0"/>
          <w:sz w:val="28"/>
        </w:rPr>
        <w:t>の</w:t>
      </w:r>
      <w:r w:rsidR="00596FD9" w:rsidRPr="00227269">
        <w:rPr>
          <w:rFonts w:asciiTheme="majorEastAsia" w:eastAsiaTheme="majorEastAsia" w:hAnsiTheme="majorEastAsia" w:hint="eastAsia"/>
          <w:b/>
          <w:color w:val="0070C0"/>
          <w:sz w:val="28"/>
        </w:rPr>
        <w:t>対策</w:t>
      </w:r>
      <w:bookmarkEnd w:id="286"/>
      <w:bookmarkEnd w:id="287"/>
      <w:bookmarkEnd w:id="288"/>
      <w:bookmarkEnd w:id="289"/>
      <w:bookmarkEnd w:id="290"/>
      <w:bookmarkEnd w:id="291"/>
      <w:bookmarkEnd w:id="292"/>
      <w:bookmarkEnd w:id="293"/>
    </w:p>
    <w:p w14:paraId="56666231" w14:textId="77777777" w:rsidR="000459DB" w:rsidRDefault="000459DB" w:rsidP="009034A2">
      <w:pPr>
        <w:rPr>
          <w:bCs/>
        </w:rPr>
      </w:pPr>
    </w:p>
    <w:tbl>
      <w:tblPr>
        <w:tblpPr w:leftFromText="142" w:rightFromText="142" w:vertAnchor="page" w:horzAnchor="margin" w:tblpY="10471"/>
        <w:tblW w:w="9030" w:type="dxa"/>
        <w:tblCellMar>
          <w:left w:w="99" w:type="dxa"/>
          <w:right w:w="99" w:type="dxa"/>
        </w:tblCellMar>
        <w:tblLook w:val="04A0" w:firstRow="1" w:lastRow="0" w:firstColumn="1" w:lastColumn="0" w:noHBand="0" w:noVBand="1"/>
      </w:tblPr>
      <w:tblGrid>
        <w:gridCol w:w="399"/>
        <w:gridCol w:w="5659"/>
        <w:gridCol w:w="2972"/>
      </w:tblGrid>
      <w:tr w:rsidR="00123D74" w14:paraId="03FDF0EA" w14:textId="77777777" w:rsidTr="00123D74">
        <w:trPr>
          <w:trHeight w:val="396"/>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A2C337A" w14:textId="77777777" w:rsidR="00123D74" w:rsidRDefault="00123D74" w:rsidP="00123D74">
            <w:pPr>
              <w:widowControl/>
              <w:adjustRightInd/>
              <w:spacing w:line="260" w:lineRule="atLeast"/>
              <w:jc w:val="center"/>
              <w:rPr>
                <w:rFonts w:ascii="ＭＳ ゴシック" w:eastAsia="ＭＳ ゴシック" w:hAnsi="ＭＳ ゴシック" w:cs="ＭＳ Ｐゴシック"/>
                <w:b/>
                <w:color w:val="auto"/>
                <w:sz w:val="20"/>
                <w:szCs w:val="20"/>
              </w:rPr>
            </w:pPr>
          </w:p>
        </w:tc>
        <w:tc>
          <w:tcPr>
            <w:tcW w:w="5659" w:type="dxa"/>
            <w:tcBorders>
              <w:top w:val="single" w:sz="12" w:space="0" w:color="auto"/>
              <w:left w:val="nil"/>
              <w:bottom w:val="single" w:sz="12" w:space="0" w:color="auto"/>
              <w:right w:val="single" w:sz="4" w:space="0" w:color="auto"/>
            </w:tcBorders>
            <w:shd w:val="clear" w:color="auto" w:fill="BFBFBF" w:themeFill="background1" w:themeFillShade="BF"/>
            <w:vAlign w:val="center"/>
            <w:hideMark/>
          </w:tcPr>
          <w:p w14:paraId="3CBFCCE7" w14:textId="77777777" w:rsidR="00123D74" w:rsidRPr="009C0342" w:rsidRDefault="00123D74" w:rsidP="00123D74">
            <w:pPr>
              <w:widowControl/>
              <w:adjustRightInd/>
              <w:spacing w:line="260" w:lineRule="atLeast"/>
              <w:jc w:val="center"/>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theme="minorBidi" w:hint="eastAsia"/>
                <w:b/>
                <w:color w:val="000000" w:themeColor="text1"/>
                <w:kern w:val="2"/>
                <w:sz w:val="20"/>
                <w:szCs w:val="20"/>
              </w:rPr>
              <w:t>モニタリング指標</w:t>
            </w:r>
          </w:p>
        </w:tc>
        <w:tc>
          <w:tcPr>
            <w:tcW w:w="2972"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hideMark/>
          </w:tcPr>
          <w:p w14:paraId="25247DE1" w14:textId="77777777" w:rsidR="00123D74" w:rsidRPr="009C0342" w:rsidRDefault="00123D74" w:rsidP="00123D74">
            <w:pPr>
              <w:widowControl/>
              <w:adjustRightInd/>
              <w:spacing w:line="260" w:lineRule="atLeast"/>
              <w:jc w:val="center"/>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123D74" w14:paraId="04A7ECC7" w14:textId="77777777" w:rsidTr="00123D74">
        <w:trPr>
          <w:trHeight w:val="530"/>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4010021F" w14:textId="77777777" w:rsidR="00123D74" w:rsidRDefault="00123D74" w:rsidP="00123D74">
            <w:pPr>
              <w:widowControl/>
              <w:adjustRightInd/>
              <w:spacing w:line="260" w:lineRule="atLeast"/>
              <w:jc w:val="center"/>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１</w:t>
            </w:r>
          </w:p>
        </w:tc>
        <w:tc>
          <w:tcPr>
            <w:tcW w:w="5659" w:type="dxa"/>
            <w:tcBorders>
              <w:top w:val="single" w:sz="12" w:space="0" w:color="auto"/>
              <w:left w:val="nil"/>
              <w:bottom w:val="single" w:sz="12" w:space="0" w:color="auto"/>
              <w:right w:val="single" w:sz="4" w:space="0" w:color="auto"/>
            </w:tcBorders>
            <w:vAlign w:val="center"/>
            <w:hideMark/>
          </w:tcPr>
          <w:p w14:paraId="412E332F" w14:textId="77777777" w:rsidR="00123D74" w:rsidRDefault="00123D74" w:rsidP="00123D74">
            <w:pPr>
              <w:widowControl/>
              <w:adjustRightInd/>
              <w:spacing w:line="260" w:lineRule="atLeast"/>
              <w:jc w:val="left"/>
              <w:rPr>
                <w:rFonts w:hAnsi="HG丸ｺﾞｼｯｸM-PRO" w:cstheme="minorBidi"/>
                <w:color w:val="auto"/>
                <w:kern w:val="2"/>
                <w:sz w:val="21"/>
                <w:szCs w:val="21"/>
              </w:rPr>
            </w:pPr>
            <w:r>
              <w:rPr>
                <w:rFonts w:hAnsi="HG丸ｺﾞｼｯｸM-PRO" w:cstheme="minorBidi" w:hint="eastAsia"/>
                <w:color w:val="auto"/>
                <w:kern w:val="2"/>
                <w:sz w:val="21"/>
                <w:szCs w:val="21"/>
              </w:rPr>
              <w:t>小児（0歳～14歳）における５年実測生存率</w:t>
            </w:r>
          </w:p>
          <w:p w14:paraId="246E5656" w14:textId="39B89F9B" w:rsidR="00123D74" w:rsidRDefault="00123D74" w:rsidP="00123D74">
            <w:pPr>
              <w:widowControl/>
              <w:adjustRightInd/>
              <w:spacing w:line="260" w:lineRule="atLeast"/>
              <w:jc w:val="left"/>
              <w:rPr>
                <w:rFonts w:hAnsi="HG丸ｺﾞｼｯｸM-PRO" w:cstheme="minorBidi"/>
                <w:color w:val="auto"/>
                <w:kern w:val="2"/>
                <w:sz w:val="21"/>
                <w:szCs w:val="21"/>
              </w:rPr>
            </w:pPr>
            <w:r>
              <w:rPr>
                <w:rFonts w:hAnsi="HG丸ｺﾞｼｯｸM-PRO" w:cstheme="minorBidi" w:hint="eastAsia"/>
                <w:color w:val="auto"/>
                <w:kern w:val="2"/>
                <w:sz w:val="21"/>
                <w:szCs w:val="21"/>
              </w:rPr>
              <w:t>【</w:t>
            </w:r>
            <w:r w:rsidR="009E1F5E">
              <w:rPr>
                <w:rFonts w:hAnsi="HG丸ｺﾞｼｯｸM-PRO" w:cstheme="minorBidi" w:hint="eastAsia"/>
                <w:color w:val="auto"/>
                <w:kern w:val="2"/>
                <w:sz w:val="21"/>
                <w:szCs w:val="21"/>
              </w:rPr>
              <w:t>大阪府がん登録</w:t>
            </w:r>
            <w:r>
              <w:rPr>
                <w:rFonts w:hAnsi="HG丸ｺﾞｼｯｸM-PRO" w:cstheme="minorBidi" w:hint="eastAsia"/>
                <w:color w:val="auto"/>
                <w:kern w:val="2"/>
                <w:sz w:val="21"/>
                <w:szCs w:val="21"/>
              </w:rPr>
              <w:t>】</w:t>
            </w:r>
          </w:p>
        </w:tc>
        <w:tc>
          <w:tcPr>
            <w:tcW w:w="2972" w:type="dxa"/>
            <w:tcBorders>
              <w:top w:val="single" w:sz="12" w:space="0" w:color="auto"/>
              <w:left w:val="single" w:sz="4" w:space="0" w:color="auto"/>
              <w:bottom w:val="single" w:sz="12" w:space="0" w:color="auto"/>
              <w:right w:val="single" w:sz="12" w:space="0" w:color="auto"/>
            </w:tcBorders>
            <w:vAlign w:val="center"/>
            <w:hideMark/>
          </w:tcPr>
          <w:p w14:paraId="37F2E6ED" w14:textId="77777777" w:rsidR="00123D74" w:rsidRDefault="00123D74" w:rsidP="00123D74">
            <w:pPr>
              <w:widowControl/>
              <w:adjustRightInd/>
              <w:spacing w:line="260" w:lineRule="atLeast"/>
              <w:jc w:val="center"/>
              <w:rPr>
                <w:rFonts w:hAnsi="HG丸ｺﾞｼｯｸM-PRO" w:cs="ＭＳ Ｐゴシック"/>
                <w:sz w:val="21"/>
                <w:szCs w:val="21"/>
              </w:rPr>
            </w:pPr>
            <w:r>
              <w:rPr>
                <w:rFonts w:hAnsi="HG丸ｺﾞｼｯｸM-PRO" w:cs="ＭＳ Ｐゴシック" w:hint="eastAsia"/>
                <w:sz w:val="21"/>
                <w:szCs w:val="21"/>
              </w:rPr>
              <w:t>81.9％</w:t>
            </w:r>
          </w:p>
          <w:p w14:paraId="7C91E916" w14:textId="7B8CCA97" w:rsidR="00123D74" w:rsidRDefault="00123D74" w:rsidP="00A01A9C">
            <w:pPr>
              <w:widowControl/>
              <w:adjustRightInd/>
              <w:spacing w:line="260" w:lineRule="atLeast"/>
              <w:jc w:val="center"/>
              <w:rPr>
                <w:rFonts w:hAnsi="HG丸ｺﾞｼｯｸM-PRO" w:cs="ＭＳ Ｐゴシック"/>
                <w:sz w:val="21"/>
                <w:szCs w:val="21"/>
              </w:rPr>
            </w:pPr>
            <w:r w:rsidRPr="00E97476">
              <w:rPr>
                <w:rFonts w:hAnsi="HG丸ｺﾞｼｯｸM-PRO" w:cs="ＭＳ Ｐゴシック" w:hint="eastAsia"/>
                <w:sz w:val="18"/>
                <w:szCs w:val="21"/>
              </w:rPr>
              <w:t>（</w:t>
            </w:r>
            <w:r w:rsidR="00191D44">
              <w:rPr>
                <w:rFonts w:hAnsi="HG丸ｺﾞｼｯｸM-PRO" w:cs="ＭＳ Ｐゴシック" w:hint="eastAsia"/>
                <w:sz w:val="18"/>
                <w:szCs w:val="21"/>
              </w:rPr>
              <w:t>平成</w:t>
            </w:r>
            <w:r w:rsidRPr="00E97476">
              <w:rPr>
                <w:rFonts w:hAnsi="HG丸ｺﾞｼｯｸM-PRO" w:cs="ＭＳ Ｐゴシック" w:hint="eastAsia"/>
                <w:sz w:val="18"/>
                <w:szCs w:val="21"/>
              </w:rPr>
              <w:t>17</w:t>
            </w:r>
            <w:r w:rsidR="00191D44">
              <w:rPr>
                <w:rFonts w:hAnsi="HG丸ｺﾞｼｯｸM-PRO" w:cs="ＭＳ Ｐゴシック" w:hint="eastAsia"/>
                <w:sz w:val="18"/>
                <w:szCs w:val="21"/>
              </w:rPr>
              <w:t>年</w:t>
            </w:r>
            <w:r w:rsidRPr="00E97476">
              <w:rPr>
                <w:rFonts w:hAnsi="HG丸ｺﾞｼｯｸM-PRO" w:cs="ＭＳ Ｐゴシック" w:hint="eastAsia"/>
                <w:sz w:val="18"/>
                <w:szCs w:val="21"/>
              </w:rPr>
              <w:t>～</w:t>
            </w:r>
            <w:r w:rsidR="00191D44">
              <w:rPr>
                <w:rFonts w:hAnsi="HG丸ｺﾞｼｯｸM-PRO" w:cs="ＭＳ Ｐゴシック" w:hint="eastAsia"/>
                <w:sz w:val="18"/>
                <w:szCs w:val="21"/>
              </w:rPr>
              <w:t>平成</w:t>
            </w:r>
            <w:r w:rsidRPr="00E97476">
              <w:rPr>
                <w:rFonts w:hAnsi="HG丸ｺﾞｼｯｸM-PRO" w:cs="ＭＳ Ｐゴシック" w:hint="eastAsia"/>
                <w:sz w:val="18"/>
                <w:szCs w:val="21"/>
              </w:rPr>
              <w:t>21</w:t>
            </w:r>
            <w:r w:rsidR="00191D44">
              <w:rPr>
                <w:rFonts w:hAnsi="HG丸ｺﾞｼｯｸM-PRO" w:cs="ＭＳ Ｐゴシック" w:hint="eastAsia"/>
                <w:sz w:val="18"/>
                <w:szCs w:val="21"/>
              </w:rPr>
              <w:t>年</w:t>
            </w:r>
            <w:r w:rsidRPr="00E97476">
              <w:rPr>
                <w:rFonts w:hAnsi="HG丸ｺﾞｼｯｸM-PRO" w:cs="ＭＳ Ｐゴシック" w:hint="eastAsia"/>
                <w:sz w:val="18"/>
                <w:szCs w:val="21"/>
              </w:rPr>
              <w:t>）</w:t>
            </w:r>
          </w:p>
        </w:tc>
      </w:tr>
      <w:tr w:rsidR="00123D74" w14:paraId="4BAA56E8" w14:textId="77777777" w:rsidTr="00123D74">
        <w:trPr>
          <w:trHeight w:val="503"/>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39334478" w14:textId="77777777" w:rsidR="00123D74" w:rsidRDefault="00123D74" w:rsidP="00123D74">
            <w:pPr>
              <w:widowControl/>
              <w:adjustRightInd/>
              <w:spacing w:line="260" w:lineRule="atLeast"/>
              <w:jc w:val="center"/>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２</w:t>
            </w:r>
          </w:p>
        </w:tc>
        <w:tc>
          <w:tcPr>
            <w:tcW w:w="5659" w:type="dxa"/>
            <w:tcBorders>
              <w:top w:val="single" w:sz="12" w:space="0" w:color="auto"/>
              <w:left w:val="nil"/>
              <w:bottom w:val="single" w:sz="12" w:space="0" w:color="auto"/>
              <w:right w:val="single" w:sz="4" w:space="0" w:color="auto"/>
            </w:tcBorders>
            <w:vAlign w:val="center"/>
            <w:hideMark/>
          </w:tcPr>
          <w:p w14:paraId="7ED66F94" w14:textId="77777777" w:rsidR="00123D74" w:rsidRDefault="00123D74" w:rsidP="00123D74">
            <w:pPr>
              <w:adjustRightInd/>
              <w:spacing w:line="260" w:lineRule="atLeast"/>
              <w:jc w:val="left"/>
              <w:rPr>
                <w:rFonts w:hAnsi="HG丸ｺﾞｼｯｸM-PRO" w:cs="ＭＳ Ｐゴシック"/>
                <w:sz w:val="21"/>
                <w:szCs w:val="21"/>
              </w:rPr>
            </w:pPr>
            <w:r>
              <w:rPr>
                <w:rFonts w:hAnsi="HG丸ｺﾞｼｯｸM-PRO" w:cs="ＭＳ Ｐゴシック" w:hint="eastAsia"/>
                <w:sz w:val="21"/>
                <w:szCs w:val="21"/>
              </w:rPr>
              <w:t>AYA世代（15歳～29歳）における５年実測生存率</w:t>
            </w:r>
          </w:p>
          <w:p w14:paraId="0383859E" w14:textId="611D7DA5" w:rsidR="00123D74" w:rsidRDefault="00123D74" w:rsidP="00123D74">
            <w:pPr>
              <w:adjustRightInd/>
              <w:spacing w:line="260" w:lineRule="atLeast"/>
              <w:jc w:val="left"/>
              <w:rPr>
                <w:rFonts w:hAnsi="HG丸ｺﾞｼｯｸM-PRO" w:cs="ＭＳ Ｐゴシック"/>
                <w:sz w:val="21"/>
                <w:szCs w:val="21"/>
              </w:rPr>
            </w:pPr>
            <w:r>
              <w:rPr>
                <w:rFonts w:hAnsi="HG丸ｺﾞｼｯｸM-PRO" w:cs="ＭＳ Ｐゴシック" w:hint="eastAsia"/>
                <w:sz w:val="21"/>
                <w:szCs w:val="21"/>
              </w:rPr>
              <w:t>【</w:t>
            </w:r>
            <w:r w:rsidR="009E1F5E" w:rsidRPr="009E1F5E">
              <w:rPr>
                <w:rFonts w:hAnsi="HG丸ｺﾞｼｯｸM-PRO" w:cs="ＭＳ Ｐゴシック" w:hint="eastAsia"/>
                <w:sz w:val="21"/>
                <w:szCs w:val="21"/>
              </w:rPr>
              <w:t>大阪府がん登録</w:t>
            </w:r>
            <w:r>
              <w:rPr>
                <w:rFonts w:hAnsi="HG丸ｺﾞｼｯｸM-PRO" w:cs="ＭＳ Ｐゴシック" w:hint="eastAsia"/>
                <w:sz w:val="21"/>
                <w:szCs w:val="21"/>
              </w:rPr>
              <w:t>】</w:t>
            </w:r>
          </w:p>
        </w:tc>
        <w:tc>
          <w:tcPr>
            <w:tcW w:w="2972" w:type="dxa"/>
            <w:tcBorders>
              <w:top w:val="single" w:sz="12" w:space="0" w:color="auto"/>
              <w:left w:val="single" w:sz="4" w:space="0" w:color="auto"/>
              <w:bottom w:val="single" w:sz="12" w:space="0" w:color="auto"/>
              <w:right w:val="single" w:sz="12" w:space="0" w:color="auto"/>
            </w:tcBorders>
            <w:vAlign w:val="center"/>
            <w:hideMark/>
          </w:tcPr>
          <w:p w14:paraId="67A9B3D2" w14:textId="77777777" w:rsidR="00123D74" w:rsidRDefault="00123D74" w:rsidP="00123D74">
            <w:pPr>
              <w:widowControl/>
              <w:adjustRightInd/>
              <w:spacing w:line="260" w:lineRule="atLeast"/>
              <w:jc w:val="center"/>
              <w:rPr>
                <w:rFonts w:hAnsi="HG丸ｺﾞｼｯｸM-PRO" w:cs="ＭＳ Ｐゴシック"/>
                <w:sz w:val="21"/>
                <w:szCs w:val="21"/>
              </w:rPr>
            </w:pPr>
            <w:r>
              <w:rPr>
                <w:rFonts w:hAnsi="HG丸ｺﾞｼｯｸM-PRO" w:cs="ＭＳ Ｐゴシック" w:hint="eastAsia"/>
                <w:sz w:val="21"/>
                <w:szCs w:val="21"/>
              </w:rPr>
              <w:t>78.7％</w:t>
            </w:r>
          </w:p>
          <w:p w14:paraId="74646CAE" w14:textId="34546B22" w:rsidR="00123D74" w:rsidRDefault="00191D44" w:rsidP="00123D74">
            <w:pPr>
              <w:widowControl/>
              <w:adjustRightInd/>
              <w:spacing w:line="260" w:lineRule="atLeast"/>
              <w:jc w:val="center"/>
              <w:rPr>
                <w:rFonts w:hAnsi="HG丸ｺﾞｼｯｸM-PRO" w:cs="ＭＳ Ｐゴシック"/>
                <w:sz w:val="21"/>
                <w:szCs w:val="21"/>
              </w:rPr>
            </w:pPr>
            <w:r w:rsidRPr="00191D44">
              <w:rPr>
                <w:rFonts w:hAnsi="HG丸ｺﾞｼｯｸM-PRO" w:cs="ＭＳ Ｐゴシック" w:hint="eastAsia"/>
                <w:sz w:val="18"/>
                <w:szCs w:val="21"/>
              </w:rPr>
              <w:t>（平成17年～平成21年）</w:t>
            </w:r>
          </w:p>
        </w:tc>
      </w:tr>
      <w:tr w:rsidR="00123D74" w14:paraId="068E52F5" w14:textId="77777777" w:rsidTr="00123D74">
        <w:trPr>
          <w:trHeight w:val="41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60D4DA52" w14:textId="77777777" w:rsidR="00123D74" w:rsidRDefault="00123D74" w:rsidP="00123D74">
            <w:pPr>
              <w:widowControl/>
              <w:adjustRightInd/>
              <w:spacing w:line="260" w:lineRule="atLeast"/>
              <w:jc w:val="center"/>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３</w:t>
            </w:r>
          </w:p>
        </w:tc>
        <w:tc>
          <w:tcPr>
            <w:tcW w:w="5659" w:type="dxa"/>
            <w:tcBorders>
              <w:top w:val="single" w:sz="12" w:space="0" w:color="auto"/>
              <w:left w:val="nil"/>
              <w:bottom w:val="single" w:sz="12" w:space="0" w:color="auto"/>
              <w:right w:val="single" w:sz="4" w:space="0" w:color="auto"/>
            </w:tcBorders>
            <w:vAlign w:val="center"/>
            <w:hideMark/>
          </w:tcPr>
          <w:p w14:paraId="60C86609" w14:textId="7E8BBB58" w:rsidR="00123D74" w:rsidRDefault="00123D74" w:rsidP="00123D74">
            <w:pPr>
              <w:adjustRightInd/>
              <w:spacing w:line="260" w:lineRule="atLeast"/>
              <w:jc w:val="left"/>
              <w:rPr>
                <w:rFonts w:hAnsi="HG丸ｺﾞｼｯｸM-PRO" w:cs="ＭＳ Ｐゴシック"/>
                <w:sz w:val="21"/>
                <w:szCs w:val="21"/>
              </w:rPr>
            </w:pPr>
            <w:r>
              <w:rPr>
                <w:rFonts w:hAnsi="HG丸ｺﾞｼｯｸM-PRO" w:cs="ＭＳ Ｐゴシック" w:hint="eastAsia"/>
                <w:sz w:val="21"/>
                <w:szCs w:val="21"/>
              </w:rPr>
              <w:t>AYA世代（</w:t>
            </w:r>
            <w:r w:rsidR="00AE2D3C">
              <w:rPr>
                <w:rFonts w:hAnsi="HG丸ｺﾞｼｯｸM-PRO" w:cs="ＭＳ Ｐゴシック" w:hint="eastAsia"/>
                <w:sz w:val="21"/>
                <w:szCs w:val="21"/>
              </w:rPr>
              <w:t>30</w:t>
            </w:r>
            <w:r>
              <w:rPr>
                <w:rFonts w:hAnsi="HG丸ｺﾞｼｯｸM-PRO" w:cs="ＭＳ Ｐゴシック" w:hint="eastAsia"/>
                <w:sz w:val="21"/>
                <w:szCs w:val="21"/>
              </w:rPr>
              <w:t>歳～39歳）における５年実測生存率</w:t>
            </w:r>
          </w:p>
          <w:p w14:paraId="02FF56D8" w14:textId="39133883" w:rsidR="00123D74" w:rsidRDefault="00123D74" w:rsidP="00123D74">
            <w:pPr>
              <w:adjustRightInd/>
              <w:spacing w:line="260" w:lineRule="atLeast"/>
              <w:jc w:val="left"/>
              <w:rPr>
                <w:rFonts w:hAnsi="HG丸ｺﾞｼｯｸM-PRO" w:cs="ＭＳ Ｐゴシック"/>
                <w:sz w:val="21"/>
                <w:szCs w:val="21"/>
              </w:rPr>
            </w:pPr>
            <w:r>
              <w:rPr>
                <w:rFonts w:hAnsi="HG丸ｺﾞｼｯｸM-PRO" w:cs="ＭＳ Ｐゴシック" w:hint="eastAsia"/>
                <w:sz w:val="21"/>
                <w:szCs w:val="21"/>
              </w:rPr>
              <w:t>【</w:t>
            </w:r>
            <w:r w:rsidR="009E1F5E" w:rsidRPr="009E1F5E">
              <w:rPr>
                <w:rFonts w:hAnsi="HG丸ｺﾞｼｯｸM-PRO" w:cs="ＭＳ Ｐゴシック" w:hint="eastAsia"/>
                <w:sz w:val="21"/>
                <w:szCs w:val="21"/>
              </w:rPr>
              <w:t>大阪府がん登録</w:t>
            </w:r>
            <w:r>
              <w:rPr>
                <w:rFonts w:hAnsi="HG丸ｺﾞｼｯｸM-PRO" w:cs="ＭＳ Ｐゴシック" w:hint="eastAsia"/>
                <w:sz w:val="21"/>
                <w:szCs w:val="21"/>
              </w:rPr>
              <w:t>】</w:t>
            </w:r>
          </w:p>
        </w:tc>
        <w:tc>
          <w:tcPr>
            <w:tcW w:w="2972" w:type="dxa"/>
            <w:tcBorders>
              <w:top w:val="single" w:sz="12" w:space="0" w:color="auto"/>
              <w:left w:val="single" w:sz="4" w:space="0" w:color="auto"/>
              <w:bottom w:val="single" w:sz="12" w:space="0" w:color="auto"/>
              <w:right w:val="single" w:sz="12" w:space="0" w:color="auto"/>
            </w:tcBorders>
            <w:vAlign w:val="center"/>
            <w:hideMark/>
          </w:tcPr>
          <w:p w14:paraId="18B33B58" w14:textId="77777777" w:rsidR="00123D74" w:rsidRDefault="00123D74" w:rsidP="00123D74">
            <w:pPr>
              <w:widowControl/>
              <w:adjustRightInd/>
              <w:spacing w:line="260" w:lineRule="atLeast"/>
              <w:jc w:val="center"/>
              <w:rPr>
                <w:rFonts w:hAnsi="HG丸ｺﾞｼｯｸM-PRO" w:cs="ＭＳ Ｐゴシック"/>
                <w:sz w:val="21"/>
                <w:szCs w:val="21"/>
              </w:rPr>
            </w:pPr>
            <w:r>
              <w:rPr>
                <w:rFonts w:hAnsi="HG丸ｺﾞｼｯｸM-PRO" w:cs="ＭＳ Ｐゴシック" w:hint="eastAsia"/>
                <w:sz w:val="21"/>
                <w:szCs w:val="21"/>
              </w:rPr>
              <w:t>77.7％</w:t>
            </w:r>
          </w:p>
          <w:p w14:paraId="2EF84C27" w14:textId="3399A158" w:rsidR="00123D74" w:rsidRDefault="00191D44" w:rsidP="00123D74">
            <w:pPr>
              <w:widowControl/>
              <w:adjustRightInd/>
              <w:spacing w:line="260" w:lineRule="atLeast"/>
              <w:jc w:val="center"/>
              <w:rPr>
                <w:rFonts w:hAnsi="HG丸ｺﾞｼｯｸM-PRO" w:cs="ＭＳ Ｐゴシック"/>
                <w:sz w:val="21"/>
                <w:szCs w:val="21"/>
              </w:rPr>
            </w:pPr>
            <w:r w:rsidRPr="00191D44">
              <w:rPr>
                <w:rFonts w:hAnsi="HG丸ｺﾞｼｯｸM-PRO" w:cs="ＭＳ Ｐゴシック" w:hint="eastAsia"/>
                <w:sz w:val="18"/>
                <w:szCs w:val="21"/>
              </w:rPr>
              <w:t>（平成17年～平成21年）</w:t>
            </w:r>
          </w:p>
        </w:tc>
      </w:tr>
    </w:tbl>
    <w:p w14:paraId="1354DCC8" w14:textId="77777777" w:rsidR="00462834" w:rsidRPr="00A618C9" w:rsidRDefault="00462834" w:rsidP="007F44AF">
      <w:pPr>
        <w:jc w:val="left"/>
      </w:pPr>
    </w:p>
    <w:p w14:paraId="353F8722" w14:textId="77777777" w:rsidR="00596FD9" w:rsidRPr="00042861" w:rsidRDefault="00D77DC4" w:rsidP="006253FA">
      <w:pPr>
        <w:pStyle w:val="4"/>
        <w:numPr>
          <w:ilvl w:val="0"/>
          <w:numId w:val="0"/>
        </w:numPr>
        <w:ind w:firstLineChars="117" w:firstLine="282"/>
      </w:pPr>
      <w:bookmarkStart w:id="294" w:name="_Toc501472740"/>
      <w:r w:rsidRPr="00042861">
        <w:rPr>
          <w:rFonts w:hint="eastAsia"/>
        </w:rPr>
        <w:t>①</w:t>
      </w:r>
      <w:r w:rsidR="00596FD9" w:rsidRPr="00042861">
        <w:rPr>
          <w:rFonts w:hint="eastAsia"/>
        </w:rPr>
        <w:t>小児</w:t>
      </w:r>
      <w:r w:rsidR="00631F4D" w:rsidRPr="00042861">
        <w:rPr>
          <w:rFonts w:hint="eastAsia"/>
        </w:rPr>
        <w:t>・</w:t>
      </w:r>
      <w:r w:rsidR="00331992">
        <w:t>AYA</w:t>
      </w:r>
      <w:r w:rsidR="00631F4D" w:rsidRPr="00042861">
        <w:t>世代の</w:t>
      </w:r>
      <w:r w:rsidR="00596FD9" w:rsidRPr="00042861">
        <w:rPr>
          <w:rFonts w:hint="eastAsia"/>
        </w:rPr>
        <w:t>がん</w:t>
      </w:r>
      <w:bookmarkEnd w:id="294"/>
    </w:p>
    <w:p w14:paraId="612FE297" w14:textId="54F26C31" w:rsidR="006A673E" w:rsidRDefault="00596FD9" w:rsidP="00A618C9">
      <w:pPr>
        <w:adjustRightInd/>
        <w:ind w:leftChars="250" w:left="820" w:hangingChars="100" w:hanging="220"/>
        <w:textAlignment w:val="auto"/>
        <w:rPr>
          <w:rFonts w:hAnsi="HG丸ｺﾞｼｯｸM-PRO"/>
          <w:color w:val="auto"/>
          <w:sz w:val="22"/>
          <w:szCs w:val="22"/>
        </w:rPr>
      </w:pPr>
      <w:r w:rsidRPr="001E5E45">
        <w:rPr>
          <w:rFonts w:hAnsi="HG丸ｺﾞｼｯｸM-PRO" w:hint="eastAsia"/>
          <w:color w:val="auto"/>
          <w:sz w:val="22"/>
          <w:szCs w:val="22"/>
        </w:rPr>
        <w:t>○</w:t>
      </w:r>
      <w:r w:rsidR="0066715F" w:rsidRPr="00042861">
        <w:rPr>
          <w:rFonts w:hAnsi="HG丸ｺﾞｼｯｸM-PRO" w:hint="eastAsia"/>
          <w:color w:val="auto"/>
          <w:sz w:val="22"/>
          <w:szCs w:val="22"/>
        </w:rPr>
        <w:t>大阪府がん診療連携協議会小児・</w:t>
      </w:r>
      <w:r w:rsidR="0066715F">
        <w:rPr>
          <w:rFonts w:hAnsi="HG丸ｺﾞｼｯｸM-PRO" w:hint="eastAsia"/>
          <w:color w:val="auto"/>
          <w:sz w:val="22"/>
          <w:szCs w:val="22"/>
        </w:rPr>
        <w:t>AYA</w:t>
      </w:r>
      <w:r w:rsidR="0066715F" w:rsidRPr="00042861">
        <w:rPr>
          <w:rFonts w:hAnsi="HG丸ｺﾞｼｯｸM-PRO" w:hint="eastAsia"/>
          <w:color w:val="auto"/>
          <w:sz w:val="22"/>
          <w:szCs w:val="22"/>
        </w:rPr>
        <w:t>部会、大阪府小児がん連携施設連絡会などと連携して、小児がん・</w:t>
      </w:r>
      <w:r w:rsidR="0066715F">
        <w:rPr>
          <w:rFonts w:hAnsi="HG丸ｺﾞｼｯｸM-PRO"/>
          <w:color w:val="auto"/>
          <w:sz w:val="22"/>
          <w:szCs w:val="22"/>
        </w:rPr>
        <w:t>AYA</w:t>
      </w:r>
      <w:r w:rsidR="0066715F" w:rsidRPr="00042861">
        <w:rPr>
          <w:rFonts w:hAnsi="HG丸ｺﾞｼｯｸM-PRO"/>
          <w:color w:val="auto"/>
          <w:sz w:val="22"/>
          <w:szCs w:val="22"/>
        </w:rPr>
        <w:t>世代</w:t>
      </w:r>
      <w:r w:rsidR="0066715F" w:rsidRPr="002111BC">
        <w:rPr>
          <w:rFonts w:hAnsi="HG丸ｺﾞｼｯｸM-PRO" w:hint="eastAsia"/>
          <w:color w:val="auto"/>
          <w:sz w:val="22"/>
          <w:szCs w:val="22"/>
        </w:rPr>
        <w:t>のがん患者・</w:t>
      </w:r>
      <w:r w:rsidR="00FD0E3E" w:rsidRPr="002111BC">
        <w:rPr>
          <w:rFonts w:hAnsi="HG丸ｺﾞｼｯｸM-PRO" w:hint="eastAsia"/>
          <w:color w:val="auto"/>
          <w:sz w:val="22"/>
          <w:szCs w:val="22"/>
        </w:rPr>
        <w:t>サバイバー</w:t>
      </w:r>
      <w:r w:rsidR="0066715F" w:rsidRPr="002111BC">
        <w:rPr>
          <w:rFonts w:hAnsi="HG丸ｺﾞｼｯｸM-PRO" w:hint="eastAsia"/>
          <w:color w:val="auto"/>
          <w:sz w:val="22"/>
          <w:szCs w:val="22"/>
        </w:rPr>
        <w:t>の</w:t>
      </w:r>
      <w:r w:rsidR="0066715F" w:rsidRPr="00B8020E">
        <w:rPr>
          <w:rFonts w:hAnsi="HG丸ｺﾞｼｯｸM-PRO" w:hint="eastAsia"/>
          <w:color w:val="auto"/>
          <w:sz w:val="22"/>
          <w:szCs w:val="22"/>
        </w:rPr>
        <w:t>就学・就労等の</w:t>
      </w:r>
      <w:r w:rsidR="0066715F" w:rsidRPr="002111BC">
        <w:rPr>
          <w:rFonts w:hAnsi="HG丸ｺﾞｼｯｸM-PRO" w:hint="eastAsia"/>
          <w:color w:val="auto"/>
          <w:sz w:val="22"/>
          <w:szCs w:val="22"/>
        </w:rPr>
        <w:t>ニーズを把握し、がん医療の連携・協力体制、相談支援、情報提供、長期フォローアップ体制の充実に努めます。</w:t>
      </w:r>
    </w:p>
    <w:p w14:paraId="4EB43DB8" w14:textId="73B08858" w:rsidR="00123D74" w:rsidRDefault="00123D74">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0359AE2A" w14:textId="4BAAC635" w:rsidR="0066715F" w:rsidRDefault="00F23079" w:rsidP="00A618C9">
      <w:pPr>
        <w:adjustRightInd/>
        <w:ind w:leftChars="250" w:left="820" w:hangingChars="100" w:hanging="220"/>
        <w:textAlignment w:val="auto"/>
        <w:rPr>
          <w:rFonts w:hAnsi="HG丸ｺﾞｼｯｸM-PRO"/>
          <w:color w:val="auto"/>
          <w:sz w:val="22"/>
          <w:szCs w:val="22"/>
        </w:rPr>
      </w:pPr>
      <w:r w:rsidRPr="001E5E45">
        <w:rPr>
          <w:rFonts w:hAnsi="HG丸ｺﾞｼｯｸM-PRO" w:hint="eastAsia"/>
          <w:color w:val="auto"/>
          <w:sz w:val="22"/>
          <w:szCs w:val="22"/>
        </w:rPr>
        <w:lastRenderedPageBreak/>
        <w:t>○</w:t>
      </w:r>
      <w:r w:rsidR="0066715F" w:rsidRPr="008A2352">
        <w:rPr>
          <w:rFonts w:hAnsi="HG丸ｺﾞｼｯｸM-PRO" w:hint="eastAsia"/>
          <w:color w:val="auto"/>
          <w:sz w:val="22"/>
          <w:szCs w:val="22"/>
        </w:rPr>
        <w:t>がん登録等を用いて、引き続き、小児・AYA</w:t>
      </w:r>
      <w:r w:rsidR="0066715F">
        <w:rPr>
          <w:rFonts w:hAnsi="HG丸ｺﾞｼｯｸM-PRO" w:hint="eastAsia"/>
          <w:color w:val="auto"/>
          <w:sz w:val="22"/>
          <w:szCs w:val="22"/>
        </w:rPr>
        <w:t>世代のがん患者の診療状況等をモニタリングして</w:t>
      </w:r>
      <w:r w:rsidR="0066715F" w:rsidRPr="008A2352">
        <w:rPr>
          <w:rFonts w:hAnsi="HG丸ｺﾞｼｯｸM-PRO" w:hint="eastAsia"/>
          <w:color w:val="auto"/>
          <w:sz w:val="22"/>
          <w:szCs w:val="22"/>
        </w:rPr>
        <w:t>いきます。</w:t>
      </w:r>
    </w:p>
    <w:p w14:paraId="5A727376" w14:textId="77777777" w:rsidR="00CD0CED" w:rsidRDefault="00CD0CED" w:rsidP="00A618C9">
      <w:pPr>
        <w:adjustRightInd/>
        <w:ind w:leftChars="250" w:left="820" w:hangingChars="100" w:hanging="220"/>
        <w:textAlignment w:val="auto"/>
        <w:rPr>
          <w:rFonts w:hAnsi="HG丸ｺﾞｼｯｸM-PRO"/>
          <w:color w:val="auto"/>
          <w:sz w:val="22"/>
          <w:szCs w:val="22"/>
        </w:rPr>
      </w:pPr>
    </w:p>
    <w:p w14:paraId="1A00035B" w14:textId="450C24C0" w:rsidR="00D83388" w:rsidRDefault="0066715F" w:rsidP="00A618C9">
      <w:pPr>
        <w:adjustRightInd/>
        <w:ind w:leftChars="250" w:left="820" w:hangingChars="100" w:hanging="220"/>
        <w:textAlignment w:val="auto"/>
        <w:rPr>
          <w:rFonts w:hAnsi="HG丸ｺﾞｼｯｸM-PRO"/>
          <w:color w:val="auto"/>
          <w:sz w:val="22"/>
          <w:szCs w:val="22"/>
        </w:rPr>
      </w:pPr>
      <w:r w:rsidRPr="00B8020E">
        <w:rPr>
          <w:rFonts w:hAnsi="HG丸ｺﾞｼｯｸM-PRO" w:hint="eastAsia"/>
          <w:color w:val="auto"/>
          <w:sz w:val="22"/>
          <w:szCs w:val="22"/>
        </w:rPr>
        <w:t>○成人領域の専門性が必要なAYA世代のがんにおいて充実した情報提供、支援体制を整備するよう努めます。</w:t>
      </w:r>
    </w:p>
    <w:p w14:paraId="0D8D7555" w14:textId="77777777" w:rsidR="00D83388" w:rsidRDefault="00D83388" w:rsidP="00A618C9">
      <w:pPr>
        <w:adjustRightInd/>
        <w:ind w:leftChars="250" w:left="820" w:hangingChars="100" w:hanging="220"/>
        <w:textAlignment w:val="auto"/>
        <w:rPr>
          <w:rFonts w:hAnsi="HG丸ｺﾞｼｯｸM-PRO"/>
          <w:color w:val="auto"/>
          <w:sz w:val="22"/>
          <w:szCs w:val="22"/>
        </w:rPr>
      </w:pPr>
    </w:p>
    <w:p w14:paraId="7CC82597" w14:textId="7DEAC4AB" w:rsidR="00444348" w:rsidRDefault="00454363" w:rsidP="00A618C9">
      <w:pPr>
        <w:adjustRightInd/>
        <w:ind w:leftChars="250" w:left="820"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906816">
        <w:rPr>
          <w:rFonts w:hAnsi="HG丸ｺﾞｼｯｸM-PRO" w:hint="eastAsia"/>
          <w:color w:val="auto"/>
          <w:sz w:val="22"/>
          <w:szCs w:val="22"/>
        </w:rPr>
        <w:t>大阪</w:t>
      </w:r>
      <w:r w:rsidRPr="00042861">
        <w:rPr>
          <w:rFonts w:hAnsi="HG丸ｺﾞｼｯｸM-PRO" w:hint="eastAsia"/>
          <w:color w:val="auto"/>
          <w:sz w:val="22"/>
          <w:szCs w:val="22"/>
        </w:rPr>
        <w:t>府がん診療連携協議会</w:t>
      </w:r>
      <w:r w:rsidR="00906816">
        <w:rPr>
          <w:rFonts w:hAnsi="HG丸ｺﾞｼｯｸM-PRO" w:hint="eastAsia"/>
          <w:color w:val="auto"/>
          <w:sz w:val="22"/>
          <w:szCs w:val="22"/>
        </w:rPr>
        <w:t>と連携し、</w:t>
      </w:r>
      <w:r w:rsidRPr="00042861">
        <w:rPr>
          <w:rFonts w:hAnsi="HG丸ｺﾞｼｯｸM-PRO"/>
          <w:color w:val="auto"/>
          <w:sz w:val="22"/>
          <w:szCs w:val="22"/>
        </w:rPr>
        <w:t>小児・</w:t>
      </w:r>
      <w:r w:rsidR="00331992">
        <w:rPr>
          <w:rFonts w:hAnsi="HG丸ｺﾞｼｯｸM-PRO"/>
          <w:color w:val="auto"/>
          <w:sz w:val="22"/>
          <w:szCs w:val="22"/>
        </w:rPr>
        <w:t>AYA</w:t>
      </w:r>
      <w:r w:rsidR="00C83054" w:rsidRPr="00042861">
        <w:rPr>
          <w:rFonts w:hAnsi="HG丸ｺﾞｼｯｸM-PRO" w:hint="eastAsia"/>
          <w:color w:val="auto"/>
          <w:sz w:val="22"/>
          <w:szCs w:val="22"/>
        </w:rPr>
        <w:t>世代に対応可能な在宅緩和ケア</w:t>
      </w:r>
      <w:r w:rsidR="00906816">
        <w:rPr>
          <w:rFonts w:hAnsi="HG丸ｺﾞｼｯｸM-PRO" w:hint="eastAsia"/>
          <w:color w:val="auto"/>
          <w:sz w:val="22"/>
          <w:szCs w:val="22"/>
        </w:rPr>
        <w:t>マップ・リストを作成します</w:t>
      </w:r>
      <w:r w:rsidRPr="00042861">
        <w:rPr>
          <w:rFonts w:hAnsi="HG丸ｺﾞｼｯｸM-PRO" w:hint="eastAsia"/>
          <w:color w:val="auto"/>
          <w:sz w:val="22"/>
          <w:szCs w:val="22"/>
        </w:rPr>
        <w:t>。</w:t>
      </w:r>
    </w:p>
    <w:p w14:paraId="255717E7" w14:textId="77777777" w:rsidR="00CA5790" w:rsidRPr="007A4594" w:rsidRDefault="00CA5790" w:rsidP="00A618C9">
      <w:pPr>
        <w:adjustRightInd/>
        <w:ind w:leftChars="300" w:left="940" w:hangingChars="100" w:hanging="220"/>
        <w:textAlignment w:val="auto"/>
        <w:rPr>
          <w:rFonts w:hAnsi="HG丸ｺﾞｼｯｸM-PRO"/>
          <w:color w:val="auto"/>
          <w:sz w:val="22"/>
          <w:szCs w:val="22"/>
        </w:rPr>
      </w:pPr>
    </w:p>
    <w:p w14:paraId="193CD11C" w14:textId="77777777" w:rsidR="00227269" w:rsidRPr="00042861" w:rsidRDefault="00D77DC4" w:rsidP="006253FA">
      <w:pPr>
        <w:pStyle w:val="4"/>
        <w:numPr>
          <w:ilvl w:val="0"/>
          <w:numId w:val="0"/>
        </w:numPr>
        <w:ind w:firstLineChars="117" w:firstLine="282"/>
        <w:rPr>
          <w:rFonts w:hAnsi="HG丸ｺﾞｼｯｸM-PRO"/>
        </w:rPr>
      </w:pPr>
      <w:bookmarkStart w:id="295" w:name="_Toc501472741"/>
      <w:r w:rsidRPr="00042861">
        <w:rPr>
          <w:rFonts w:ascii="ＭＳ ゴシック" w:eastAsia="ＭＳ ゴシック" w:hAnsi="ＭＳ ゴシック" w:hint="eastAsia"/>
        </w:rPr>
        <w:t>②</w:t>
      </w:r>
      <w:r w:rsidR="00227269" w:rsidRPr="00042861">
        <w:rPr>
          <w:rFonts w:hint="eastAsia"/>
        </w:rPr>
        <w:t>高齢者のがん医療</w:t>
      </w:r>
      <w:bookmarkEnd w:id="295"/>
    </w:p>
    <w:p w14:paraId="4D2EF0FE" w14:textId="77777777" w:rsidR="00227269" w:rsidRDefault="00227269" w:rsidP="00A618C9">
      <w:pPr>
        <w:adjustRightInd/>
        <w:ind w:leftChars="250" w:left="820" w:hangingChars="100" w:hanging="220"/>
        <w:textAlignment w:val="auto"/>
        <w:rPr>
          <w:rFonts w:hAnsi="HG丸ｺﾞｼｯｸM-PRO"/>
          <w:color w:val="auto"/>
          <w:sz w:val="22"/>
          <w:szCs w:val="22"/>
        </w:rPr>
      </w:pPr>
      <w:r w:rsidRPr="00042861">
        <w:rPr>
          <w:rFonts w:hAnsi="HG丸ｺﾞｼｯｸM-PRO" w:hint="eastAsia"/>
          <w:color w:val="auto"/>
          <w:sz w:val="22"/>
          <w:szCs w:val="22"/>
        </w:rPr>
        <w:t>○国において</w:t>
      </w:r>
      <w:r>
        <w:rPr>
          <w:rFonts w:hAnsi="HG丸ｺﾞｼｯｸM-PRO" w:hint="eastAsia"/>
          <w:color w:val="auto"/>
          <w:sz w:val="22"/>
          <w:szCs w:val="22"/>
        </w:rPr>
        <w:t>策定を</w:t>
      </w:r>
      <w:r w:rsidRPr="00042861">
        <w:rPr>
          <w:rFonts w:hAnsi="HG丸ｺﾞｼｯｸM-PRO" w:hint="eastAsia"/>
          <w:color w:val="auto"/>
          <w:sz w:val="22"/>
          <w:szCs w:val="22"/>
        </w:rPr>
        <w:t>予定している「高齢者のがん診療に関する診療ガイドライン」について、大阪府がん診療連携協議会と連携して、府内のがん診療拠点病院等への普及に努めます。</w:t>
      </w:r>
    </w:p>
    <w:p w14:paraId="1CE0279A" w14:textId="77777777" w:rsidR="00E6259C" w:rsidRDefault="00E6259C" w:rsidP="00A618C9">
      <w:pPr>
        <w:adjustRightInd/>
        <w:ind w:leftChars="200" w:left="700" w:hangingChars="100" w:hanging="220"/>
        <w:textAlignment w:val="auto"/>
        <w:rPr>
          <w:rFonts w:hAnsi="HG丸ｺﾞｼｯｸM-PRO"/>
          <w:color w:val="auto"/>
          <w:sz w:val="22"/>
          <w:szCs w:val="22"/>
        </w:rPr>
      </w:pPr>
    </w:p>
    <w:p w14:paraId="5E5C04ED" w14:textId="77777777" w:rsidR="00227269" w:rsidRPr="00E6259C" w:rsidRDefault="00592974" w:rsidP="006253FA">
      <w:pPr>
        <w:pStyle w:val="4"/>
        <w:numPr>
          <w:ilvl w:val="0"/>
          <w:numId w:val="0"/>
        </w:numPr>
        <w:ind w:firstLineChars="117" w:firstLine="282"/>
        <w:rPr>
          <w:rFonts w:hAnsi="HG丸ｺﾞｼｯｸM-PRO"/>
          <w:sz w:val="22"/>
          <w:szCs w:val="22"/>
        </w:rPr>
      </w:pPr>
      <w:bookmarkStart w:id="296" w:name="_Toc501472742"/>
      <w:r w:rsidRPr="00042861">
        <w:rPr>
          <w:rFonts w:asciiTheme="majorEastAsia" w:eastAsiaTheme="majorEastAsia" w:hAnsiTheme="majorEastAsia" w:hint="eastAsia"/>
          <w:szCs w:val="22"/>
        </w:rPr>
        <w:t>③</w:t>
      </w:r>
      <w:r w:rsidR="00227269" w:rsidRPr="00042861">
        <w:rPr>
          <w:rFonts w:hint="eastAsia"/>
        </w:rPr>
        <w:t>希少がん等</w:t>
      </w:r>
      <w:bookmarkEnd w:id="296"/>
    </w:p>
    <w:p w14:paraId="0B35EAF7" w14:textId="77777777" w:rsidR="00227269" w:rsidRPr="00042861" w:rsidRDefault="00227269" w:rsidP="00A618C9">
      <w:pPr>
        <w:adjustRightInd/>
        <w:ind w:leftChars="250" w:left="820" w:hangingChars="100" w:hanging="220"/>
        <w:textAlignment w:val="auto"/>
        <w:rPr>
          <w:rFonts w:hAnsi="HG丸ｺﾞｼｯｸM-PRO"/>
          <w:color w:val="auto"/>
          <w:sz w:val="22"/>
          <w:szCs w:val="22"/>
        </w:rPr>
      </w:pPr>
      <w:r w:rsidRPr="00042861">
        <w:rPr>
          <w:rFonts w:hAnsi="HG丸ｺﾞｼｯｸM-PRO" w:hint="eastAsia"/>
          <w:color w:val="auto"/>
          <w:sz w:val="22"/>
          <w:szCs w:val="22"/>
        </w:rPr>
        <w:t>○希少がん患者が適切な医療を受けられるよう、国が整備する中核的な役割を担う医療機関と府内がん</w:t>
      </w:r>
      <w:r>
        <w:rPr>
          <w:rFonts w:hAnsi="HG丸ｺﾞｼｯｸM-PRO" w:hint="eastAsia"/>
          <w:color w:val="auto"/>
          <w:sz w:val="22"/>
          <w:szCs w:val="22"/>
        </w:rPr>
        <w:t>診療</w:t>
      </w:r>
      <w:r w:rsidRPr="00042861">
        <w:rPr>
          <w:rFonts w:hAnsi="HG丸ｺﾞｼｯｸM-PRO" w:hint="eastAsia"/>
          <w:color w:val="auto"/>
          <w:sz w:val="22"/>
          <w:szCs w:val="22"/>
        </w:rPr>
        <w:t>拠点病院との連携のあり方、希少がんに関する情報提供や相談支援について、大阪府がん診療連携協議会と連携して検討します。</w:t>
      </w:r>
    </w:p>
    <w:p w14:paraId="2E83CAAA" w14:textId="77777777" w:rsidR="00454363" w:rsidRPr="00042861" w:rsidRDefault="00454363">
      <w:pPr>
        <w:widowControl/>
        <w:adjustRightInd/>
        <w:jc w:val="left"/>
        <w:textAlignment w:val="auto"/>
        <w:rPr>
          <w:rFonts w:hAnsi="HG丸ｺﾞｼｯｸM-PRO"/>
          <w:color w:val="auto"/>
          <w:sz w:val="22"/>
          <w:szCs w:val="22"/>
        </w:rPr>
      </w:pPr>
    </w:p>
    <w:p w14:paraId="1102B9CC" w14:textId="1A885EFB" w:rsidR="00BD1FE7" w:rsidRPr="00042861" w:rsidRDefault="00E23C10" w:rsidP="009C0342">
      <w:pPr>
        <w:pStyle w:val="3"/>
        <w:ind w:firstLineChars="39" w:firstLine="110"/>
        <w:rPr>
          <w:rFonts w:asciiTheme="majorEastAsia" w:eastAsiaTheme="majorEastAsia" w:hAnsiTheme="majorEastAsia"/>
          <w:b/>
          <w:color w:val="0070C0"/>
          <w:sz w:val="28"/>
        </w:rPr>
      </w:pPr>
      <w:bookmarkStart w:id="297" w:name="_Toc487748902"/>
      <w:bookmarkStart w:id="298" w:name="_Toc487757256"/>
      <w:bookmarkStart w:id="299" w:name="_Toc487757368"/>
      <w:bookmarkStart w:id="300" w:name="_Toc487757567"/>
      <w:bookmarkStart w:id="301" w:name="_Toc488834919"/>
      <w:bookmarkStart w:id="302" w:name="_Toc488877916"/>
      <w:bookmarkStart w:id="303" w:name="_Toc501472743"/>
      <w:r w:rsidRPr="00042861">
        <w:rPr>
          <w:rFonts w:asciiTheme="majorEastAsia" w:eastAsiaTheme="majorEastAsia" w:hAnsiTheme="majorEastAsia"/>
          <w:b/>
          <w:color w:val="0070C0"/>
          <w:sz w:val="28"/>
        </w:rPr>
        <w:t>(3)</w:t>
      </w:r>
      <w:r w:rsidR="00A50772" w:rsidRPr="00042861">
        <w:rPr>
          <w:rFonts w:asciiTheme="majorEastAsia" w:eastAsiaTheme="majorEastAsia" w:hAnsiTheme="majorEastAsia"/>
          <w:b/>
          <w:color w:val="0070C0"/>
          <w:sz w:val="28"/>
        </w:rPr>
        <w:t xml:space="preserve"> </w:t>
      </w:r>
      <w:r w:rsidR="00BD1FE7" w:rsidRPr="00042861">
        <w:rPr>
          <w:rFonts w:asciiTheme="majorEastAsia" w:eastAsiaTheme="majorEastAsia" w:hAnsiTheme="majorEastAsia" w:hint="eastAsia"/>
          <w:b/>
          <w:color w:val="0070C0"/>
          <w:sz w:val="28"/>
        </w:rPr>
        <w:t>新たな治療法</w:t>
      </w:r>
      <w:bookmarkEnd w:id="297"/>
      <w:bookmarkEnd w:id="298"/>
      <w:bookmarkEnd w:id="299"/>
      <w:bookmarkEnd w:id="300"/>
      <w:bookmarkEnd w:id="301"/>
      <w:bookmarkEnd w:id="302"/>
      <w:r w:rsidR="004A7B56">
        <w:rPr>
          <w:rFonts w:asciiTheme="majorEastAsia" w:eastAsiaTheme="majorEastAsia" w:hAnsiTheme="majorEastAsia" w:hint="eastAsia"/>
          <w:b/>
          <w:color w:val="0070C0"/>
          <w:sz w:val="28"/>
        </w:rPr>
        <w:t>の活用</w:t>
      </w:r>
      <w:bookmarkEnd w:id="303"/>
    </w:p>
    <w:p w14:paraId="48F0817F" w14:textId="77777777" w:rsidR="006253FA" w:rsidRDefault="00BD1FE7" w:rsidP="006253FA">
      <w:pPr>
        <w:adjustRightInd/>
        <w:ind w:leftChars="250" w:left="820" w:hangingChars="100" w:hanging="220"/>
        <w:textAlignment w:val="auto"/>
        <w:rPr>
          <w:rFonts w:hAnsi="HG丸ｺﾞｼｯｸM-PRO"/>
          <w:sz w:val="22"/>
        </w:rPr>
      </w:pPr>
      <w:r w:rsidRPr="00042861">
        <w:rPr>
          <w:rFonts w:hAnsi="HG丸ｺﾞｼｯｸM-PRO" w:hint="eastAsia"/>
          <w:sz w:val="22"/>
        </w:rPr>
        <w:t>○</w:t>
      </w:r>
      <w:r w:rsidR="002F31F3" w:rsidRPr="00042861">
        <w:rPr>
          <w:rFonts w:hAnsi="HG丸ｺﾞｼｯｸM-PRO" w:hint="eastAsia"/>
          <w:color w:val="auto"/>
          <w:sz w:val="22"/>
          <w:szCs w:val="22"/>
        </w:rPr>
        <w:t>大阪府がん診療連携協議会と連携して、</w:t>
      </w:r>
      <w:r w:rsidR="00577A8A" w:rsidRPr="00042861">
        <w:rPr>
          <w:rFonts w:hAnsi="HG丸ｺﾞｼｯｸM-PRO" w:hint="eastAsia"/>
          <w:sz w:val="22"/>
        </w:rPr>
        <w:t>大阪</w:t>
      </w:r>
      <w:r w:rsidRPr="00042861">
        <w:rPr>
          <w:rFonts w:hAnsi="HG丸ｺﾞｼｯｸM-PRO" w:hint="eastAsia"/>
          <w:sz w:val="22"/>
        </w:rPr>
        <w:t>重粒子</w:t>
      </w:r>
      <w:r w:rsidR="009836F1" w:rsidRPr="00042861">
        <w:rPr>
          <w:rFonts w:hAnsi="HG丸ｺﾞｼｯｸM-PRO" w:hint="eastAsia"/>
          <w:sz w:val="22"/>
        </w:rPr>
        <w:t>線</w:t>
      </w:r>
      <w:r w:rsidRPr="00042861">
        <w:rPr>
          <w:rFonts w:hAnsi="HG丸ｺﾞｼｯｸM-PRO" w:hint="eastAsia"/>
          <w:sz w:val="22"/>
        </w:rPr>
        <w:t>センター</w:t>
      </w:r>
      <w:r w:rsidR="00B644F7" w:rsidRPr="00042861">
        <w:rPr>
          <w:rFonts w:hAnsi="HG丸ｺﾞｼｯｸM-PRO" w:hint="eastAsia"/>
          <w:sz w:val="22"/>
        </w:rPr>
        <w:t>や</w:t>
      </w:r>
      <w:r w:rsidR="001E5E45" w:rsidRPr="001E5E45">
        <w:rPr>
          <w:rFonts w:hAnsi="HG丸ｺﾞｼｯｸM-PRO" w:hint="eastAsia"/>
          <w:sz w:val="22"/>
        </w:rPr>
        <w:t>関西BNCT</w:t>
      </w:r>
      <w:r w:rsidR="00DC723E">
        <w:rPr>
          <w:rFonts w:hAnsi="HG丸ｺﾞｼｯｸM-PRO" w:hint="eastAsia"/>
          <w:sz w:val="22"/>
        </w:rPr>
        <w:t>共同</w:t>
      </w:r>
      <w:r w:rsidR="001E5E45" w:rsidRPr="001E5E45">
        <w:rPr>
          <w:rFonts w:hAnsi="HG丸ｺﾞｼｯｸM-PRO" w:hint="eastAsia"/>
          <w:sz w:val="22"/>
        </w:rPr>
        <w:t>医療センター</w:t>
      </w:r>
      <w:r w:rsidR="002F31F3" w:rsidRPr="00042861">
        <w:rPr>
          <w:rFonts w:hAnsi="HG丸ｺﾞｼｯｸM-PRO" w:hint="eastAsia"/>
          <w:sz w:val="22"/>
        </w:rPr>
        <w:t>と</w:t>
      </w:r>
      <w:r w:rsidR="005D0E0A">
        <w:rPr>
          <w:rFonts w:hAnsi="HG丸ｺﾞｼｯｸM-PRO" w:hint="eastAsia"/>
          <w:sz w:val="22"/>
        </w:rPr>
        <w:t>府内</w:t>
      </w:r>
      <w:r w:rsidR="00885A84" w:rsidRPr="00042861">
        <w:rPr>
          <w:rFonts w:hAnsi="HG丸ｺﾞｼｯｸM-PRO" w:hint="eastAsia"/>
          <w:sz w:val="22"/>
        </w:rPr>
        <w:t>の</w:t>
      </w:r>
      <w:r w:rsidR="00AC7F17" w:rsidRPr="00042861">
        <w:rPr>
          <w:rFonts w:hAnsi="HG丸ｺﾞｼｯｸM-PRO" w:hint="eastAsia"/>
          <w:sz w:val="22"/>
        </w:rPr>
        <w:t>がん診療拠点病院との</w:t>
      </w:r>
      <w:r w:rsidRPr="00042861">
        <w:rPr>
          <w:rFonts w:hAnsi="HG丸ｺﾞｼｯｸM-PRO" w:hint="eastAsia"/>
          <w:sz w:val="22"/>
        </w:rPr>
        <w:t>連携</w:t>
      </w:r>
      <w:r w:rsidR="00AC7F17" w:rsidRPr="00042861">
        <w:rPr>
          <w:rFonts w:hAnsi="HG丸ｺﾞｼｯｸM-PRO" w:hint="eastAsia"/>
          <w:sz w:val="22"/>
        </w:rPr>
        <w:t>を進</w:t>
      </w:r>
      <w:r w:rsidR="007E5E49">
        <w:rPr>
          <w:rFonts w:hAnsi="HG丸ｺﾞｼｯｸM-PRO" w:hint="eastAsia"/>
          <w:sz w:val="22"/>
        </w:rPr>
        <w:t>め</w:t>
      </w:r>
      <w:r w:rsidRPr="00042861">
        <w:rPr>
          <w:rFonts w:hAnsi="HG丸ｺﾞｼｯｸM-PRO" w:hint="eastAsia"/>
          <w:sz w:val="22"/>
        </w:rPr>
        <w:t>ます。</w:t>
      </w:r>
    </w:p>
    <w:p w14:paraId="4250E4BD" w14:textId="77777777" w:rsidR="006253FA" w:rsidRDefault="006253FA" w:rsidP="006253FA">
      <w:pPr>
        <w:adjustRightInd/>
        <w:ind w:leftChars="250" w:left="820" w:hangingChars="100" w:hanging="220"/>
        <w:textAlignment w:val="auto"/>
        <w:rPr>
          <w:rFonts w:hAnsi="HG丸ｺﾞｼｯｸM-PRO"/>
          <w:sz w:val="22"/>
        </w:rPr>
      </w:pPr>
    </w:p>
    <w:p w14:paraId="656A3C45" w14:textId="4DA4B216" w:rsidR="00107B25" w:rsidRPr="00B6649F" w:rsidRDefault="006A673E" w:rsidP="006253FA">
      <w:pPr>
        <w:adjustRightInd/>
        <w:ind w:leftChars="250" w:left="820" w:hangingChars="100" w:hanging="220"/>
        <w:textAlignment w:val="auto"/>
        <w:rPr>
          <w:rFonts w:hAnsi="HG丸ｺﾞｼｯｸM-PRO"/>
          <w:color w:val="FF0000"/>
          <w:sz w:val="22"/>
          <w:shd w:val="pct15" w:color="auto" w:fill="FFFFFF"/>
        </w:rPr>
      </w:pPr>
      <w:r w:rsidRPr="00B6649F">
        <w:rPr>
          <w:rFonts w:hAnsi="HG丸ｺﾞｼｯｸM-PRO" w:hint="eastAsia"/>
          <w:color w:val="auto"/>
          <w:sz w:val="22"/>
        </w:rPr>
        <w:t>○国において検討されているがんゲノム医療に関する体制整備について、府においても大阪府がん診療連携協議会と連携し、検討を進めます。</w:t>
      </w:r>
    </w:p>
    <w:p w14:paraId="37971269" w14:textId="1821A601" w:rsidR="00123D74" w:rsidRDefault="00123D74">
      <w:pPr>
        <w:widowControl/>
        <w:adjustRightInd/>
        <w:jc w:val="left"/>
        <w:textAlignment w:val="auto"/>
        <w:rPr>
          <w:rFonts w:hAnsi="HG丸ｺﾞｼｯｸM-PRO"/>
          <w:color w:val="FF0000"/>
          <w:sz w:val="22"/>
          <w:u w:val="single"/>
          <w:shd w:val="pct15" w:color="auto" w:fill="FFFFFF"/>
        </w:rPr>
      </w:pPr>
    </w:p>
    <w:bookmarkStart w:id="304" w:name="_Toc486531980"/>
    <w:bookmarkStart w:id="305" w:name="_Toc487755822"/>
    <w:bookmarkStart w:id="306" w:name="_Toc487757257"/>
    <w:bookmarkStart w:id="307" w:name="_Toc487757369"/>
    <w:bookmarkStart w:id="308" w:name="_Toc487757568"/>
    <w:bookmarkStart w:id="309" w:name="_Toc488834920"/>
    <w:bookmarkStart w:id="310" w:name="_Toc488877917"/>
    <w:bookmarkStart w:id="311" w:name="_Toc501472744"/>
    <w:p w14:paraId="39AA1CD6" w14:textId="77777777" w:rsidR="00BD1FE7" w:rsidRDefault="009D2D1F" w:rsidP="009C0342">
      <w:pPr>
        <w:pStyle w:val="3"/>
        <w:ind w:firstLineChars="34" w:firstLine="123"/>
        <w:rPr>
          <w:rFonts w:asciiTheme="majorEastAsia" w:eastAsiaTheme="majorEastAsia" w:hAnsiTheme="majorEastAsia"/>
          <w:b/>
          <w:color w:val="0070C0"/>
          <w:sz w:val="28"/>
        </w:rPr>
      </w:pPr>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564537" behindDoc="1" locked="0" layoutInCell="1" allowOverlap="1" wp14:anchorId="4E96F242" wp14:editId="3C5B5041">
                <wp:simplePos x="0" y="0"/>
                <wp:positionH relativeFrom="margin">
                  <wp:posOffset>615315</wp:posOffset>
                </wp:positionH>
                <wp:positionV relativeFrom="paragraph">
                  <wp:posOffset>372745</wp:posOffset>
                </wp:positionV>
                <wp:extent cx="4730750" cy="413385"/>
                <wp:effectExtent l="0" t="0" r="0" b="5715"/>
                <wp:wrapNone/>
                <wp:docPr id="3097" name="正方形/長方形 3097"/>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44127285" w14:textId="77777777" w:rsidR="00981B0C" w:rsidRPr="00EE2CD7" w:rsidRDefault="00981B0C"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正方形/長方形 3097" o:spid="_x0000_s1193" style="position:absolute;left:0;text-align:left;margin-left:48.45pt;margin-top:29.35pt;width:372.5pt;height:32.55pt;z-index:-251751943;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" fillcolor="window" stroked="f" strokeweight="2pt">
                <v:textbox>
                  <w:txbxContent>
                    <w:p w14:paraId="44127285" w14:textId="77777777" w:rsidR="00981B0C" w:rsidRPr="00EE2CD7" w:rsidRDefault="00981B0C"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v:textbox>
                <w10:wrap anchorx="margin"/>
              </v:rect>
            </w:pict>
          </mc:Fallback>
        </mc:AlternateContent>
      </w:r>
      <w:r w:rsidR="00E23C10" w:rsidRPr="00042861">
        <w:rPr>
          <w:rFonts w:asciiTheme="majorEastAsia" w:eastAsiaTheme="majorEastAsia" w:hAnsiTheme="majorEastAsia"/>
          <w:b/>
          <w:color w:val="0070C0"/>
          <w:sz w:val="28"/>
        </w:rPr>
        <w:t>(4)</w:t>
      </w:r>
      <w:r w:rsidR="00A50772" w:rsidRPr="00042861">
        <w:rPr>
          <w:rFonts w:asciiTheme="majorEastAsia" w:eastAsiaTheme="majorEastAsia" w:hAnsiTheme="majorEastAsia"/>
          <w:b/>
          <w:color w:val="0070C0"/>
          <w:sz w:val="28"/>
        </w:rPr>
        <w:t xml:space="preserve"> </w:t>
      </w:r>
      <w:r w:rsidR="00BD1FE7" w:rsidRPr="00042861">
        <w:rPr>
          <w:rFonts w:asciiTheme="majorEastAsia" w:eastAsiaTheme="majorEastAsia" w:hAnsiTheme="majorEastAsia" w:hint="eastAsia"/>
          <w:b/>
          <w:color w:val="0070C0"/>
          <w:sz w:val="28"/>
        </w:rPr>
        <w:t>がん登録の推進</w:t>
      </w:r>
      <w:bookmarkEnd w:id="304"/>
      <w:bookmarkEnd w:id="305"/>
      <w:bookmarkEnd w:id="306"/>
      <w:bookmarkEnd w:id="307"/>
      <w:bookmarkEnd w:id="308"/>
      <w:bookmarkEnd w:id="309"/>
      <w:bookmarkEnd w:id="310"/>
      <w:bookmarkEnd w:id="311"/>
    </w:p>
    <w:p w14:paraId="4E211DA6" w14:textId="77777777" w:rsidR="009D2D1F" w:rsidRDefault="009D2D1F" w:rsidP="009D2D1F"/>
    <w:tbl>
      <w:tblPr>
        <w:tblW w:w="9210" w:type="dxa"/>
        <w:jc w:val="center"/>
        <w:tblCellMar>
          <w:left w:w="99" w:type="dxa"/>
          <w:right w:w="99" w:type="dxa"/>
        </w:tblCellMar>
        <w:tblLook w:val="04A0" w:firstRow="1" w:lastRow="0" w:firstColumn="1" w:lastColumn="0" w:noHBand="0" w:noVBand="1"/>
      </w:tblPr>
      <w:tblGrid>
        <w:gridCol w:w="399"/>
        <w:gridCol w:w="4641"/>
        <w:gridCol w:w="4170"/>
      </w:tblGrid>
      <w:tr w:rsidR="00FD6FDD" w:rsidRPr="00782511" w14:paraId="21A3AA9B" w14:textId="77777777" w:rsidTr="005B0FF2">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1AB9303" w14:textId="77777777" w:rsidR="00FD6FDD" w:rsidRPr="00782511" w:rsidRDefault="00FD6FDD" w:rsidP="00540AC9">
            <w:pPr>
              <w:widowControl/>
              <w:adjustRightInd/>
              <w:spacing w:line="320" w:lineRule="exact"/>
              <w:jc w:val="center"/>
              <w:textAlignment w:val="auto"/>
              <w:rPr>
                <w:rFonts w:hAnsi="HG丸ｺﾞｼｯｸM-PRO" w:cs="ＭＳ Ｐゴシック"/>
                <w:b/>
                <w:color w:val="auto"/>
                <w:sz w:val="20"/>
                <w:szCs w:val="20"/>
              </w:rPr>
            </w:pPr>
          </w:p>
        </w:tc>
        <w:tc>
          <w:tcPr>
            <w:tcW w:w="4650"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2E3379F0" w14:textId="77777777" w:rsidR="00FD6FDD" w:rsidRPr="009C0342" w:rsidRDefault="00FD6FDD"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モニタリング指標</w:t>
            </w:r>
          </w:p>
        </w:tc>
        <w:tc>
          <w:tcPr>
            <w:tcW w:w="4178"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43F1785F" w14:textId="6E109544" w:rsidR="00FD6FDD" w:rsidRPr="009C0342" w:rsidRDefault="00FD6FDD">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FD6FDD" w:rsidRPr="00042861" w14:paraId="0D1B7AB6" w14:textId="77777777" w:rsidTr="005B0FF2">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ED4CAD6" w14:textId="77777777" w:rsidR="00FD6FDD" w:rsidRPr="009C0342" w:rsidRDefault="00FD6FDD" w:rsidP="00540AC9">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１</w:t>
            </w:r>
          </w:p>
        </w:tc>
        <w:tc>
          <w:tcPr>
            <w:tcW w:w="4650" w:type="dxa"/>
            <w:tcBorders>
              <w:top w:val="single" w:sz="12" w:space="0" w:color="auto"/>
              <w:left w:val="nil"/>
              <w:bottom w:val="single" w:sz="12" w:space="0" w:color="auto"/>
              <w:right w:val="single" w:sz="4" w:space="0" w:color="auto"/>
            </w:tcBorders>
            <w:shd w:val="clear" w:color="auto" w:fill="auto"/>
            <w:vAlign w:val="center"/>
          </w:tcPr>
          <w:p w14:paraId="169D8122" w14:textId="3AEDAE00" w:rsidR="007C51DA" w:rsidRPr="00A618C9" w:rsidRDefault="007C51DA" w:rsidP="007C51DA">
            <w:pPr>
              <w:widowControl/>
              <w:adjustRightInd/>
              <w:spacing w:line="320" w:lineRule="exact"/>
              <w:jc w:val="left"/>
              <w:textAlignment w:val="auto"/>
              <w:rPr>
                <w:rFonts w:hAnsi="HG丸ｺﾞｼｯｸM-PRO" w:cs="ＭＳ Ｐゴシック"/>
                <w:sz w:val="21"/>
                <w:szCs w:val="20"/>
              </w:rPr>
            </w:pPr>
            <w:r w:rsidRPr="00A618C9">
              <w:rPr>
                <w:rFonts w:hAnsi="HG丸ｺﾞｼｯｸM-PRO" w:cs="ＭＳ Ｐゴシック"/>
                <w:sz w:val="21"/>
                <w:szCs w:val="20"/>
              </w:rPr>
              <w:t>DCO</w:t>
            </w:r>
            <w:r>
              <w:rPr>
                <w:rFonts w:hAnsi="HG丸ｺﾞｼｯｸM-PRO" w:cs="ＭＳ Ｐゴシック" w:hint="eastAsia"/>
                <w:sz w:val="21"/>
                <w:szCs w:val="20"/>
              </w:rPr>
              <w:t>％</w:t>
            </w:r>
            <w:r w:rsidRPr="00A618C9">
              <w:rPr>
                <w:rFonts w:hAnsi="HG丸ｺﾞｼｯｸM-PRO" w:cs="ＭＳ Ｐゴシック"/>
                <w:sz w:val="21"/>
                <w:szCs w:val="20"/>
              </w:rPr>
              <w:t>（注27）</w:t>
            </w:r>
          </w:p>
          <w:p w14:paraId="73C450AD" w14:textId="58046042" w:rsidR="00CD0CED" w:rsidRPr="00A618C9" w:rsidRDefault="007C51DA">
            <w:pPr>
              <w:widowControl/>
              <w:adjustRightInd/>
              <w:spacing w:line="320" w:lineRule="exact"/>
              <w:jc w:val="left"/>
              <w:textAlignment w:val="auto"/>
              <w:rPr>
                <w:rFonts w:hAnsi="HG丸ｺﾞｼｯｸM-PRO" w:cstheme="minorBidi"/>
                <w:color w:val="auto"/>
                <w:kern w:val="2"/>
                <w:sz w:val="21"/>
                <w:szCs w:val="20"/>
              </w:rPr>
            </w:pPr>
            <w:r>
              <w:rPr>
                <w:rFonts w:hAnsi="HG丸ｺﾞｼｯｸM-PRO" w:cstheme="minorBidi" w:hint="eastAsia"/>
                <w:color w:val="auto"/>
                <w:kern w:val="2"/>
                <w:sz w:val="21"/>
                <w:szCs w:val="20"/>
              </w:rPr>
              <w:t>＜</w:t>
            </w:r>
            <w:r w:rsidR="008F741E">
              <w:rPr>
                <w:rFonts w:hAnsi="HG丸ｺﾞｼｯｸM-PRO" w:cstheme="minorBidi" w:hint="eastAsia"/>
                <w:color w:val="auto"/>
                <w:kern w:val="2"/>
                <w:sz w:val="21"/>
                <w:szCs w:val="20"/>
              </w:rPr>
              <w:t>がん登録データの精度の維持</w:t>
            </w:r>
            <w:r>
              <w:rPr>
                <w:rFonts w:hAnsi="HG丸ｺﾞｼｯｸM-PRO" w:cstheme="minorBidi" w:hint="eastAsia"/>
                <w:color w:val="auto"/>
                <w:kern w:val="2"/>
                <w:sz w:val="21"/>
                <w:szCs w:val="20"/>
              </w:rPr>
              <w:t>＞</w:t>
            </w:r>
          </w:p>
          <w:p w14:paraId="64763501" w14:textId="4D5802BE" w:rsidR="00FD6FDD" w:rsidRPr="00A618C9" w:rsidRDefault="00FD6FDD">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【大阪府調べ】</w:t>
            </w:r>
          </w:p>
        </w:tc>
        <w:tc>
          <w:tcPr>
            <w:tcW w:w="4178" w:type="dxa"/>
            <w:tcBorders>
              <w:top w:val="single" w:sz="12" w:space="0" w:color="auto"/>
              <w:left w:val="single" w:sz="4" w:space="0" w:color="auto"/>
              <w:bottom w:val="single" w:sz="12" w:space="0" w:color="auto"/>
              <w:right w:val="single" w:sz="12" w:space="0" w:color="auto"/>
            </w:tcBorders>
            <w:shd w:val="clear" w:color="auto" w:fill="auto"/>
            <w:vAlign w:val="center"/>
          </w:tcPr>
          <w:p w14:paraId="2C76C4C0" w14:textId="77777777" w:rsidR="00FD6FDD" w:rsidRPr="00A618C9" w:rsidRDefault="00FD6FDD" w:rsidP="00540AC9">
            <w:pPr>
              <w:widowControl/>
              <w:adjustRightInd/>
              <w:spacing w:line="320" w:lineRule="exact"/>
              <w:jc w:val="center"/>
              <w:textAlignment w:val="auto"/>
              <w:rPr>
                <w:rFonts w:hAnsi="HG丸ｺﾞｼｯｸM-PRO" w:cs="ＭＳ Ｐゴシック"/>
                <w:sz w:val="21"/>
                <w:szCs w:val="20"/>
              </w:rPr>
            </w:pPr>
            <w:r w:rsidRPr="00A618C9">
              <w:rPr>
                <w:rFonts w:hAnsi="HG丸ｺﾞｼｯｸM-PRO" w:cs="ＭＳ Ｐゴシック" w:hint="eastAsia"/>
                <w:sz w:val="21"/>
                <w:szCs w:val="20"/>
              </w:rPr>
              <w:t>６～７％</w:t>
            </w:r>
          </w:p>
          <w:p w14:paraId="352CA750" w14:textId="34F3635C" w:rsidR="00FD6FDD" w:rsidRPr="00042861" w:rsidRDefault="00FD6FDD">
            <w:pPr>
              <w:widowControl/>
              <w:adjustRightInd/>
              <w:spacing w:line="320" w:lineRule="exact"/>
              <w:jc w:val="center"/>
              <w:textAlignment w:val="auto"/>
              <w:rPr>
                <w:rFonts w:hAnsi="HG丸ｺﾞｼｯｸM-PRO" w:cs="ＭＳ Ｐゴシック"/>
                <w:sz w:val="20"/>
                <w:szCs w:val="20"/>
              </w:rPr>
            </w:pPr>
            <w:r w:rsidRPr="00A01A9C">
              <w:rPr>
                <w:rFonts w:hAnsi="HG丸ｺﾞｼｯｸM-PRO" w:cs="ＭＳ Ｐゴシック" w:hint="eastAsia"/>
                <w:sz w:val="18"/>
                <w:szCs w:val="20"/>
              </w:rPr>
              <w:t>（平成28年）</w:t>
            </w:r>
          </w:p>
        </w:tc>
      </w:tr>
      <w:tr w:rsidR="00FD6FDD" w:rsidRPr="00042861" w14:paraId="3D08217A" w14:textId="77777777" w:rsidTr="005B0FF2">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23F5901" w14:textId="5EC5F39F" w:rsidR="00FD6FDD" w:rsidRPr="009C0342" w:rsidRDefault="00FD6FDD" w:rsidP="00412FA4">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2</w:t>
            </w:r>
          </w:p>
        </w:tc>
        <w:tc>
          <w:tcPr>
            <w:tcW w:w="4650" w:type="dxa"/>
            <w:tcBorders>
              <w:top w:val="single" w:sz="12" w:space="0" w:color="auto"/>
              <w:left w:val="nil"/>
              <w:bottom w:val="single" w:sz="12" w:space="0" w:color="auto"/>
              <w:right w:val="single" w:sz="4" w:space="0" w:color="auto"/>
            </w:tcBorders>
            <w:shd w:val="clear" w:color="auto" w:fill="auto"/>
            <w:vAlign w:val="center"/>
          </w:tcPr>
          <w:p w14:paraId="446E23A4" w14:textId="77777777" w:rsidR="00CD0CED" w:rsidRPr="00A618C9" w:rsidRDefault="00FD6FDD" w:rsidP="00412FA4">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がん登録データなどの情報提供件数</w:t>
            </w:r>
          </w:p>
          <w:p w14:paraId="034660BF" w14:textId="505A24A4" w:rsidR="00FD6FDD" w:rsidRPr="00A618C9" w:rsidRDefault="00FD6FDD" w:rsidP="00412FA4">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【大阪府調べ】</w:t>
            </w:r>
          </w:p>
        </w:tc>
        <w:tc>
          <w:tcPr>
            <w:tcW w:w="4178" w:type="dxa"/>
            <w:tcBorders>
              <w:top w:val="single" w:sz="12" w:space="0" w:color="auto"/>
              <w:left w:val="single" w:sz="4" w:space="0" w:color="auto"/>
              <w:bottom w:val="single" w:sz="12" w:space="0" w:color="auto"/>
              <w:right w:val="single" w:sz="12" w:space="0" w:color="auto"/>
            </w:tcBorders>
            <w:shd w:val="clear" w:color="auto" w:fill="auto"/>
            <w:vAlign w:val="center"/>
          </w:tcPr>
          <w:p w14:paraId="72CEB75A" w14:textId="77777777" w:rsidR="00FD6FDD" w:rsidRDefault="00FD6FDD">
            <w:pPr>
              <w:widowControl/>
              <w:adjustRightInd/>
              <w:spacing w:line="320" w:lineRule="exact"/>
              <w:jc w:val="center"/>
              <w:textAlignment w:val="auto"/>
              <w:rPr>
                <w:rFonts w:hAnsi="HG丸ｺﾞｼｯｸM-PRO" w:cs="ＭＳ Ｐゴシック"/>
                <w:sz w:val="21"/>
                <w:szCs w:val="20"/>
              </w:rPr>
            </w:pPr>
            <w:r w:rsidRPr="00A618C9">
              <w:rPr>
                <w:rFonts w:hAnsi="HG丸ｺﾞｼｯｸM-PRO" w:cs="ＭＳ Ｐゴシック"/>
                <w:sz w:val="21"/>
                <w:szCs w:val="20"/>
              </w:rPr>
              <w:t>15件</w:t>
            </w:r>
          </w:p>
          <w:p w14:paraId="6D2845BC" w14:textId="4BD849F2" w:rsidR="00191D44" w:rsidDel="00412FA4" w:rsidRDefault="00191D44" w:rsidP="00A016D2">
            <w:pPr>
              <w:widowControl/>
              <w:adjustRightInd/>
              <w:spacing w:line="320" w:lineRule="exact"/>
              <w:jc w:val="center"/>
              <w:textAlignment w:val="auto"/>
              <w:rPr>
                <w:rFonts w:hAnsi="HG丸ｺﾞｼｯｸM-PRO" w:cs="ＭＳ Ｐゴシック"/>
                <w:sz w:val="20"/>
                <w:szCs w:val="20"/>
              </w:rPr>
            </w:pPr>
            <w:r w:rsidRPr="001058A7">
              <w:rPr>
                <w:rFonts w:hAnsi="HG丸ｺﾞｼｯｸM-PRO" w:cs="ＭＳ Ｐゴシック" w:hint="eastAsia"/>
                <w:sz w:val="18"/>
                <w:szCs w:val="20"/>
              </w:rPr>
              <w:t>（平成28年）</w:t>
            </w:r>
          </w:p>
        </w:tc>
      </w:tr>
    </w:tbl>
    <w:p w14:paraId="7BF9199C" w14:textId="6B200B4D" w:rsidR="000C49AF" w:rsidRDefault="00123D74" w:rsidP="00A01A9C">
      <w:pPr>
        <w:tabs>
          <w:tab w:val="left" w:pos="8364"/>
        </w:tabs>
        <w:snapToGrid w:val="0"/>
        <w:ind w:firstLineChars="100" w:firstLine="210"/>
        <w:rPr>
          <w:rFonts w:hAnsi="HG丸ｺﾞｼｯｸM-PRO"/>
          <w:b/>
          <w:color w:val="auto"/>
        </w:rPr>
      </w:pPr>
      <w:r w:rsidRPr="00E6259C">
        <w:rPr>
          <w:rFonts w:asciiTheme="minorHAnsi" w:eastAsiaTheme="minorEastAsia" w:hAnsiTheme="minorHAnsi" w:cstheme="minorBidi"/>
          <w:noProof/>
          <w:color w:val="auto"/>
          <w:kern w:val="2"/>
          <w:sz w:val="21"/>
          <w:szCs w:val="22"/>
        </w:rPr>
        <mc:AlternateContent>
          <mc:Choice Requires="wpg">
            <w:drawing>
              <wp:anchor distT="0" distB="0" distL="114300" distR="114300" simplePos="0" relativeHeight="251941376" behindDoc="1" locked="0" layoutInCell="1" allowOverlap="1" wp14:anchorId="08068A72" wp14:editId="0FBEA0BD">
                <wp:simplePos x="0" y="0"/>
                <wp:positionH relativeFrom="margin">
                  <wp:align>center</wp:align>
                </wp:positionH>
                <wp:positionV relativeFrom="paragraph">
                  <wp:posOffset>13970</wp:posOffset>
                </wp:positionV>
                <wp:extent cx="5972810" cy="819150"/>
                <wp:effectExtent l="0" t="0" r="8890" b="0"/>
                <wp:wrapNone/>
                <wp:docPr id="9249" name="グループ化 9249"/>
                <wp:cNvGraphicFramePr/>
                <a:graphic xmlns:a="http://schemas.openxmlformats.org/drawingml/2006/main">
                  <a:graphicData uri="http://schemas.microsoft.com/office/word/2010/wordprocessingGroup">
                    <wpg:wgp>
                      <wpg:cNvGrpSpPr/>
                      <wpg:grpSpPr>
                        <a:xfrm>
                          <a:off x="0" y="0"/>
                          <a:ext cx="5972810" cy="819150"/>
                          <a:chOff x="444196" y="-957532"/>
                          <a:chExt cx="5973746" cy="853440"/>
                        </a:xfrm>
                      </wpg:grpSpPr>
                      <wps:wsp>
                        <wps:cNvPr id="459" name="正方形/長方形 459"/>
                        <wps:cNvSpPr/>
                        <wps:spPr>
                          <a:xfrm>
                            <a:off x="500377" y="-957532"/>
                            <a:ext cx="5917565" cy="853440"/>
                          </a:xfrm>
                          <a:prstGeom prst="rect">
                            <a:avLst/>
                          </a:prstGeom>
                          <a:solidFill>
                            <a:sysClr val="window" lastClr="FFFFFF"/>
                          </a:solidFill>
                          <a:ln w="25400" cap="flat" cmpd="sng" algn="ctr">
                            <a:noFill/>
                            <a:prstDash val="solid"/>
                          </a:ln>
                          <a:effectLst/>
                        </wps:spPr>
                        <wps:txbx>
                          <w:txbxContent>
                            <w:p w14:paraId="6FA7B8DA" w14:textId="7BF0712E" w:rsidR="00981B0C" w:rsidRPr="00023723" w:rsidRDefault="00981B0C" w:rsidP="00E6259C">
                              <w:pPr>
                                <w:spacing w:line="200" w:lineRule="exact"/>
                                <w:jc w:val="left"/>
                                <w:rPr>
                                  <w:sz w:val="18"/>
                                  <w:szCs w:val="18"/>
                                </w:rPr>
                              </w:pPr>
                              <w:r w:rsidRPr="00023723">
                                <w:rPr>
                                  <w:rFonts w:hint="eastAsia"/>
                                  <w:sz w:val="18"/>
                                  <w:szCs w:val="18"/>
                                </w:rPr>
                                <w:t>（注</w:t>
                              </w:r>
                              <w:r>
                                <w:rPr>
                                  <w:rFonts w:hint="eastAsia"/>
                                  <w:sz w:val="18"/>
                                  <w:szCs w:val="18"/>
                                </w:rPr>
                                <w:t>27</w:t>
                              </w:r>
                              <w:r w:rsidRPr="00023723">
                                <w:rPr>
                                  <w:rFonts w:hint="eastAsia"/>
                                  <w:sz w:val="18"/>
                                  <w:szCs w:val="18"/>
                                </w:rPr>
                                <w:t>）</w:t>
                              </w:r>
                              <w:r>
                                <w:rPr>
                                  <w:rFonts w:hint="eastAsia"/>
                                  <w:sz w:val="18"/>
                                  <w:szCs w:val="18"/>
                                </w:rPr>
                                <w:t>DCO（Death Certificate Only）</w:t>
                              </w:r>
                            </w:p>
                            <w:p w14:paraId="106B6E32" w14:textId="77777777" w:rsidR="00981B0C" w:rsidRPr="006C638D" w:rsidRDefault="00981B0C" w:rsidP="00E6259C">
                              <w:pPr>
                                <w:spacing w:line="200" w:lineRule="exact"/>
                                <w:jc w:val="left"/>
                                <w:rPr>
                                  <w:sz w:val="18"/>
                                </w:rPr>
                              </w:pPr>
                              <w:r w:rsidRPr="00750EE9">
                                <w:rPr>
                                  <w:rFonts w:hint="eastAsia"/>
                                  <w:sz w:val="18"/>
                                </w:rPr>
                                <w:t>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直線コネクタ 458"/>
                        <wps:cNvCnPr/>
                        <wps:spPr>
                          <a:xfrm>
                            <a:off x="444196" y="-897614"/>
                            <a:ext cx="5917566"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9249" o:spid="_x0000_s1194" style="position:absolute;left:0;text-align:left;margin-left:0;margin-top:1.1pt;width:470.3pt;height:64.5pt;z-index:-251375104;mso-position-horizontal:center;mso-position-horizontal-relative:margin;mso-width-relative:margin;mso-height-relative:margin" coordorigin="4441,-9575" coordsize="59737,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">
                <v:rect id="正方形/長方形 459" o:spid="_x0000_s1195" style="position:absolute;left:5003;top:-9575;width:59176;height:8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MMQA&#10;AADcAAAADwAAAGRycy9kb3ducmV2LnhtbESPT2sCMRTE74LfITzBW81q/1C3RhGh0kMPui2en5vX&#10;7OLmZUni7vbbNwXB4zAzv2FWm8E2oiMfascK5rMMBHHpdM1GwffX+8MriBCRNTaOScEvBdisx6MV&#10;5tr1fKSuiEYkCIccFVQxtrmUoazIYpi5ljh5P85bjEl6I7XHPsFtIxdZ9iIt1pwWKmxpV1F5Ka5W&#10;Qfc5P5z14+liin00vsdzY9ArNZ0M2zcQkYZ4D9/aH1rB0/MS/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frTDEAAAA3AAAAA8AAAAAAAAAAAAAAAAAmAIAAGRycy9k&#10;b3ducmV2LnhtbFBLBQYAAAAABAAEAPUAAACJAwAAAAA=&#10;" fillcolor="window" stroked="f" strokeweight="2pt">
                  <v:textbox>
                    <w:txbxContent>
                      <w:p w14:paraId="6FA7B8DA" w14:textId="7BF0712E" w:rsidR="00981B0C" w:rsidRPr="00023723" w:rsidRDefault="00981B0C" w:rsidP="00E6259C">
                        <w:pPr>
                          <w:spacing w:line="200" w:lineRule="exact"/>
                          <w:jc w:val="left"/>
                          <w:rPr>
                            <w:sz w:val="18"/>
                            <w:szCs w:val="18"/>
                          </w:rPr>
                        </w:pPr>
                        <w:r w:rsidRPr="00023723">
                          <w:rPr>
                            <w:rFonts w:hint="eastAsia"/>
                            <w:sz w:val="18"/>
                            <w:szCs w:val="18"/>
                          </w:rPr>
                          <w:t>（注</w:t>
                        </w:r>
                        <w:r>
                          <w:rPr>
                            <w:rFonts w:hint="eastAsia"/>
                            <w:sz w:val="18"/>
                            <w:szCs w:val="18"/>
                          </w:rPr>
                          <w:t>27</w:t>
                        </w:r>
                        <w:r w:rsidRPr="00023723">
                          <w:rPr>
                            <w:rFonts w:hint="eastAsia"/>
                            <w:sz w:val="18"/>
                            <w:szCs w:val="18"/>
                          </w:rPr>
                          <w:t>）</w:t>
                        </w:r>
                        <w:r>
                          <w:rPr>
                            <w:rFonts w:hint="eastAsia"/>
                            <w:sz w:val="18"/>
                            <w:szCs w:val="18"/>
                          </w:rPr>
                          <w:t>DCO（Death Certificate Only）</w:t>
                        </w:r>
                      </w:p>
                      <w:p w14:paraId="106B6E32" w14:textId="77777777" w:rsidR="00981B0C" w:rsidRPr="006C638D" w:rsidRDefault="00981B0C" w:rsidP="00E6259C">
                        <w:pPr>
                          <w:spacing w:line="200" w:lineRule="exact"/>
                          <w:jc w:val="left"/>
                          <w:rPr>
                            <w:sz w:val="18"/>
                          </w:rPr>
                        </w:pPr>
                        <w:r w:rsidRPr="00750EE9">
                          <w:rPr>
                            <w:rFonts w:hint="eastAsia"/>
                            <w:sz w:val="18"/>
                          </w:rPr>
                          <w:t>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w:t>
                        </w:r>
                      </w:p>
                    </w:txbxContent>
                  </v:textbox>
                </v:rect>
                <v:line id="直線コネクタ 458" o:spid="_x0000_s1196" style="position:absolute;visibility:visible;mso-wrap-style:square" from="4441,-8976" to="63617,-8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3DU8MAAADcAAAADwAAAGRycy9kb3ducmV2LnhtbESPwU4CMRCG7yS+QzMm3KSLCJGVQozR&#10;SPQkwn2yHXc3bKdLW6G8PXMg4Tj55/9mvsUqu04dKcTWs4HxqABFXHnbcm1g+/vx8AwqJmSLnWcy&#10;cKYIq+XdYIGl9Sf+oeMm1UogHEs00KTUl1rHqiGHceR7Ysn+fHCYZAy1tgFPAnedfiyKmXbYslxo&#10;sKe3hqr95t8JZbw7OP25n+PuK3yH98ksT/PBmOF9fn0BlSin2/K1vbYGnqbyrciICO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9w1PDAAAA3AAAAA8AAAAAAAAAAAAA&#10;AAAAoQIAAGRycy9kb3ducmV2LnhtbFBLBQYAAAAABAAEAPkAAACRAwAAAAA=&#10;" strokecolor="black [3040]"/>
                <w10:wrap anchorx="margin"/>
              </v:group>
            </w:pict>
          </mc:Fallback>
        </mc:AlternateContent>
      </w:r>
    </w:p>
    <w:p w14:paraId="1E588324" w14:textId="77777777" w:rsidR="00FD61FC" w:rsidRDefault="00FD61FC" w:rsidP="00A618C9">
      <w:pPr>
        <w:tabs>
          <w:tab w:val="left" w:pos="8364"/>
        </w:tabs>
        <w:snapToGrid w:val="0"/>
        <w:ind w:firstLineChars="100" w:firstLine="241"/>
        <w:rPr>
          <w:rFonts w:hAnsi="HG丸ｺﾞｼｯｸM-PRO"/>
          <w:b/>
          <w:color w:val="auto"/>
        </w:rPr>
      </w:pPr>
    </w:p>
    <w:p w14:paraId="3F2E92E3" w14:textId="77777777" w:rsidR="00BD1FE7" w:rsidRPr="00042861" w:rsidRDefault="00BD1FE7" w:rsidP="006253FA">
      <w:pPr>
        <w:pStyle w:val="4"/>
        <w:numPr>
          <w:ilvl w:val="0"/>
          <w:numId w:val="0"/>
        </w:numPr>
        <w:ind w:firstLineChars="117" w:firstLine="282"/>
      </w:pPr>
      <w:bookmarkStart w:id="312" w:name="_Toc501472745"/>
      <w:r w:rsidRPr="00042861">
        <w:rPr>
          <w:rFonts w:hint="eastAsia"/>
        </w:rPr>
        <w:lastRenderedPageBreak/>
        <w:t>①がん登録の精度向上</w:t>
      </w:r>
      <w:bookmarkEnd w:id="312"/>
    </w:p>
    <w:p w14:paraId="24DA1B56" w14:textId="77777777" w:rsidR="006253FA" w:rsidRDefault="00606F04" w:rsidP="0044641E">
      <w:pPr>
        <w:tabs>
          <w:tab w:val="left" w:pos="567"/>
        </w:tabs>
        <w:adjustRightInd/>
        <w:ind w:leftChars="237" w:left="708" w:hangingChars="63" w:hanging="139"/>
        <w:textAlignment w:val="auto"/>
        <w:rPr>
          <w:rFonts w:hAnsi="HG丸ｺﾞｼｯｸM-PRO"/>
          <w:color w:val="auto"/>
          <w:sz w:val="22"/>
          <w:szCs w:val="22"/>
        </w:rPr>
      </w:pPr>
      <w:r w:rsidRPr="00606F04">
        <w:rPr>
          <w:rFonts w:hAnsi="HG丸ｺﾞｼｯｸM-PRO" w:hint="eastAsia"/>
          <w:color w:val="auto"/>
          <w:sz w:val="22"/>
          <w:szCs w:val="22"/>
        </w:rPr>
        <w:t>○大阪国際がんセンターと協力して、実務担当者の育成やスキルアップを目的とした研修を継続的に実施します。国内のみならず、国際比較にも耐えうるよう、がん登録データの精度の維持向上に努めます。</w:t>
      </w:r>
    </w:p>
    <w:p w14:paraId="5A0893F6" w14:textId="77777777" w:rsidR="006253FA" w:rsidRDefault="006253FA" w:rsidP="006253FA">
      <w:pPr>
        <w:adjustRightInd/>
        <w:ind w:leftChars="250" w:left="820" w:hangingChars="100" w:hanging="220"/>
        <w:textAlignment w:val="auto"/>
        <w:rPr>
          <w:rFonts w:hAnsi="HG丸ｺﾞｼｯｸM-PRO"/>
          <w:color w:val="auto"/>
          <w:sz w:val="22"/>
          <w:szCs w:val="22"/>
        </w:rPr>
      </w:pPr>
    </w:p>
    <w:p w14:paraId="59688852" w14:textId="5E57669E" w:rsidR="00BD1FE7" w:rsidRPr="00042861" w:rsidRDefault="00F23079" w:rsidP="006253FA">
      <w:pPr>
        <w:adjustRightInd/>
        <w:ind w:leftChars="250" w:left="820" w:hangingChars="100" w:hanging="220"/>
        <w:textAlignment w:val="auto"/>
        <w:rPr>
          <w:rFonts w:hAnsi="HG丸ｺﾞｼｯｸM-PRO"/>
          <w:color w:val="auto"/>
          <w:sz w:val="22"/>
          <w:szCs w:val="22"/>
        </w:rPr>
      </w:pPr>
      <w:r w:rsidRPr="001E5E45">
        <w:rPr>
          <w:rFonts w:hAnsi="HG丸ｺﾞｼｯｸM-PRO" w:hint="eastAsia"/>
          <w:color w:val="auto"/>
          <w:sz w:val="22"/>
          <w:szCs w:val="22"/>
        </w:rPr>
        <w:t>○</w:t>
      </w:r>
      <w:r w:rsidR="00606F04" w:rsidRPr="00606F04">
        <w:rPr>
          <w:rFonts w:hAnsi="HG丸ｺﾞｼｯｸM-PRO" w:hint="eastAsia"/>
          <w:color w:val="auto"/>
          <w:sz w:val="22"/>
          <w:szCs w:val="22"/>
        </w:rPr>
        <w:t>登録作業の効率化を</w:t>
      </w:r>
      <w:r w:rsidR="0036562C">
        <w:rPr>
          <w:rFonts w:hAnsi="HG丸ｺﾞｼｯｸM-PRO" w:hint="eastAsia"/>
          <w:color w:val="auto"/>
          <w:sz w:val="22"/>
          <w:szCs w:val="22"/>
        </w:rPr>
        <w:t>図り</w:t>
      </w:r>
      <w:r w:rsidR="00606F04" w:rsidRPr="00606F04">
        <w:rPr>
          <w:rFonts w:hAnsi="HG丸ｺﾞｼｯｸM-PRO" w:hint="eastAsia"/>
          <w:color w:val="auto"/>
          <w:sz w:val="22"/>
          <w:szCs w:val="22"/>
        </w:rPr>
        <w:t>、より最新の情報を府民に還元できるように努めます。</w:t>
      </w:r>
    </w:p>
    <w:p w14:paraId="1A428842" w14:textId="77777777" w:rsidR="005B4C06" w:rsidRPr="00042861" w:rsidRDefault="005B4C06" w:rsidP="00A618C9">
      <w:pPr>
        <w:adjustRightInd/>
        <w:ind w:leftChars="200" w:left="700" w:hangingChars="100" w:hanging="220"/>
        <w:textAlignment w:val="auto"/>
        <w:rPr>
          <w:rFonts w:hAnsi="HG丸ｺﾞｼｯｸM-PRO"/>
          <w:color w:val="auto"/>
          <w:sz w:val="22"/>
          <w:szCs w:val="22"/>
        </w:rPr>
      </w:pPr>
    </w:p>
    <w:p w14:paraId="057216FC" w14:textId="77777777" w:rsidR="00057DB9" w:rsidRPr="00580493" w:rsidRDefault="00670359" w:rsidP="006253FA">
      <w:pPr>
        <w:pStyle w:val="4"/>
        <w:numPr>
          <w:ilvl w:val="0"/>
          <w:numId w:val="0"/>
        </w:numPr>
        <w:ind w:firstLineChars="117" w:firstLine="282"/>
      </w:pPr>
      <w:bookmarkStart w:id="313" w:name="_Toc501472746"/>
      <w:r w:rsidRPr="00580493">
        <w:rPr>
          <w:rFonts w:hint="eastAsia"/>
        </w:rPr>
        <w:t>②がん登録による情報の提供</w:t>
      </w:r>
      <w:bookmarkEnd w:id="313"/>
    </w:p>
    <w:p w14:paraId="042E55A6" w14:textId="77777777" w:rsidR="006253FA" w:rsidRDefault="00057DB9" w:rsidP="0044641E">
      <w:pPr>
        <w:tabs>
          <w:tab w:val="left" w:pos="567"/>
        </w:tabs>
        <w:adjustRightInd/>
        <w:ind w:leftChars="234" w:left="705" w:hangingChars="65" w:hanging="143"/>
        <w:textAlignment w:val="auto"/>
        <w:rPr>
          <w:rFonts w:hAnsi="HG丸ｺﾞｼｯｸM-PRO"/>
          <w:color w:val="auto"/>
          <w:sz w:val="22"/>
          <w:szCs w:val="22"/>
        </w:rPr>
      </w:pPr>
      <w:r w:rsidRPr="00580493">
        <w:rPr>
          <w:rFonts w:hAnsi="HG丸ｺﾞｼｯｸM-PRO" w:hint="eastAsia"/>
          <w:color w:val="auto"/>
          <w:sz w:val="22"/>
          <w:szCs w:val="22"/>
        </w:rPr>
        <w:t>○大阪国際がんセンターや大阪府がん診療連携協議会がん登録・情報提供部会と連携し、医療機関、府民に対して、がん登録の意義等について周知に努めます。</w:t>
      </w:r>
    </w:p>
    <w:p w14:paraId="73467404" w14:textId="77777777" w:rsidR="006253FA" w:rsidRDefault="006253FA" w:rsidP="006253FA">
      <w:pPr>
        <w:adjustRightInd/>
        <w:ind w:leftChars="235" w:left="850" w:hangingChars="130" w:hanging="286"/>
        <w:textAlignment w:val="auto"/>
        <w:rPr>
          <w:rFonts w:hAnsi="HG丸ｺﾞｼｯｸM-PRO"/>
          <w:color w:val="auto"/>
          <w:sz w:val="22"/>
          <w:szCs w:val="22"/>
        </w:rPr>
      </w:pPr>
    </w:p>
    <w:p w14:paraId="0EDAE609" w14:textId="77777777" w:rsidR="006253FA" w:rsidRDefault="006253FA" w:rsidP="0044641E">
      <w:pPr>
        <w:adjustRightInd/>
        <w:ind w:leftChars="234" w:left="705" w:hangingChars="65" w:hanging="143"/>
        <w:textAlignment w:val="auto"/>
        <w:rPr>
          <w:rFonts w:hAnsi="HG丸ｺﾞｼｯｸM-PRO"/>
          <w:color w:val="auto"/>
          <w:sz w:val="22"/>
          <w:szCs w:val="22"/>
        </w:rPr>
      </w:pPr>
      <w:r w:rsidRPr="00580493">
        <w:rPr>
          <w:rFonts w:hAnsi="HG丸ｺﾞｼｯｸM-PRO" w:hint="eastAsia"/>
          <w:color w:val="auto"/>
          <w:sz w:val="22"/>
          <w:szCs w:val="22"/>
        </w:rPr>
        <w:t>○</w:t>
      </w:r>
      <w:r w:rsidR="00606F04" w:rsidRPr="00580493">
        <w:rPr>
          <w:rFonts w:hAnsi="HG丸ｺﾞｼｯｸM-PRO" w:hint="eastAsia"/>
          <w:color w:val="auto"/>
          <w:sz w:val="22"/>
          <w:szCs w:val="22"/>
        </w:rPr>
        <w:t>がん登録データを用いて、府内のがん診療拠点病院等の診療実績を算出し公表することにより、引き続き、情報提供を推進します</w:t>
      </w:r>
      <w:r w:rsidR="00A57ADC">
        <w:rPr>
          <w:rFonts w:hAnsi="HG丸ｺﾞｼｯｸM-PRO" w:hint="eastAsia"/>
          <w:color w:val="auto"/>
          <w:sz w:val="22"/>
          <w:szCs w:val="22"/>
        </w:rPr>
        <w:t>。</w:t>
      </w:r>
    </w:p>
    <w:p w14:paraId="64D241E5" w14:textId="77777777" w:rsidR="006253FA" w:rsidRDefault="006253FA" w:rsidP="006253FA">
      <w:pPr>
        <w:adjustRightInd/>
        <w:ind w:leftChars="235" w:left="850" w:hangingChars="130" w:hanging="286"/>
        <w:textAlignment w:val="auto"/>
        <w:rPr>
          <w:rFonts w:hAnsi="HG丸ｺﾞｼｯｸM-PRO"/>
          <w:color w:val="auto"/>
          <w:sz w:val="22"/>
          <w:szCs w:val="22"/>
        </w:rPr>
      </w:pPr>
    </w:p>
    <w:p w14:paraId="723AEB12" w14:textId="16D26B03" w:rsidR="00CD335D" w:rsidRPr="00580493" w:rsidRDefault="00F23079" w:rsidP="0044641E">
      <w:pPr>
        <w:adjustRightInd/>
        <w:ind w:leftChars="234" w:left="705" w:hangingChars="65" w:hanging="143"/>
        <w:textAlignment w:val="auto"/>
        <w:rPr>
          <w:rFonts w:hAnsi="HG丸ｺﾞｼｯｸM-PRO"/>
          <w:color w:val="auto"/>
          <w:sz w:val="22"/>
          <w:szCs w:val="22"/>
        </w:rPr>
      </w:pPr>
      <w:r w:rsidRPr="001E5E45">
        <w:rPr>
          <w:rFonts w:hAnsi="HG丸ｺﾞｼｯｸM-PRO" w:hint="eastAsia"/>
          <w:color w:val="auto"/>
          <w:sz w:val="22"/>
          <w:szCs w:val="22"/>
        </w:rPr>
        <w:t>○</w:t>
      </w:r>
      <w:r w:rsidR="00670359" w:rsidRPr="00580493">
        <w:rPr>
          <w:rFonts w:hAnsi="HG丸ｺﾞｼｯｸM-PRO" w:hint="eastAsia"/>
          <w:color w:val="auto"/>
          <w:sz w:val="22"/>
          <w:szCs w:val="22"/>
        </w:rPr>
        <w:t>がん登録を通じて把握された、希少がん、難治性がんや小児・AYA世代のがん等にかかる情報について、国</w:t>
      </w:r>
      <w:r w:rsidR="0033381C" w:rsidRPr="00580493">
        <w:rPr>
          <w:rFonts w:hAnsi="HG丸ｺﾞｼｯｸM-PRO" w:hint="eastAsia"/>
          <w:color w:val="auto"/>
          <w:sz w:val="22"/>
          <w:szCs w:val="22"/>
        </w:rPr>
        <w:t>が策定する</w:t>
      </w:r>
      <w:r w:rsidR="00363558">
        <w:rPr>
          <w:rFonts w:hAnsi="HG丸ｺﾞｼｯｸM-PRO" w:hint="eastAsia"/>
          <w:color w:val="auto"/>
          <w:sz w:val="22"/>
          <w:szCs w:val="22"/>
        </w:rPr>
        <w:t>がん登録情報のデータ提供マニュアルを踏まえ、患者や</w:t>
      </w:r>
      <w:r w:rsidR="00670359" w:rsidRPr="00580493">
        <w:rPr>
          <w:rFonts w:hAnsi="HG丸ｺﾞｼｯｸM-PRO" w:hint="eastAsia"/>
          <w:color w:val="auto"/>
          <w:sz w:val="22"/>
          <w:szCs w:val="22"/>
        </w:rPr>
        <w:t>家族等に必要なデータを提供できるよう、条件整備を進めます。</w:t>
      </w:r>
    </w:p>
    <w:p w14:paraId="595907C7" w14:textId="77777777" w:rsidR="00CD335D" w:rsidRPr="00580493" w:rsidRDefault="00CD335D" w:rsidP="00A618C9">
      <w:pPr>
        <w:adjustRightInd/>
        <w:ind w:firstLineChars="50" w:firstLine="120"/>
        <w:textAlignment w:val="auto"/>
        <w:rPr>
          <w:rFonts w:asciiTheme="majorEastAsia" w:eastAsiaTheme="majorEastAsia" w:hAnsiTheme="majorEastAsia"/>
          <w:b/>
          <w:color w:val="auto"/>
          <w:szCs w:val="22"/>
        </w:rPr>
      </w:pPr>
    </w:p>
    <w:p w14:paraId="478C3FF9" w14:textId="77777777" w:rsidR="00670359" w:rsidRPr="00580493" w:rsidRDefault="00670359" w:rsidP="006253FA">
      <w:pPr>
        <w:pStyle w:val="4"/>
        <w:numPr>
          <w:ilvl w:val="0"/>
          <w:numId w:val="0"/>
        </w:numPr>
        <w:ind w:firstLineChars="117" w:firstLine="282"/>
      </w:pPr>
      <w:bookmarkStart w:id="314" w:name="_Toc501472747"/>
      <w:r w:rsidRPr="00580493">
        <w:rPr>
          <w:rFonts w:hint="eastAsia"/>
        </w:rPr>
        <w:t>③がん登録による情報の活用</w:t>
      </w:r>
      <w:bookmarkEnd w:id="314"/>
    </w:p>
    <w:p w14:paraId="3CCA79D8" w14:textId="77777777" w:rsidR="006253FA" w:rsidRDefault="00BD1FE7" w:rsidP="006253FA">
      <w:pPr>
        <w:adjustRightInd/>
        <w:ind w:leftChars="242" w:left="735" w:hangingChars="70" w:hanging="154"/>
        <w:textAlignment w:val="auto"/>
        <w:rPr>
          <w:rFonts w:hAnsi="HG丸ｺﾞｼｯｸM-PRO"/>
          <w:color w:val="auto"/>
          <w:sz w:val="22"/>
          <w:szCs w:val="22"/>
        </w:rPr>
      </w:pPr>
      <w:r w:rsidRPr="00580493">
        <w:rPr>
          <w:rFonts w:hAnsi="HG丸ｺﾞｼｯｸM-PRO" w:hint="eastAsia"/>
          <w:color w:val="auto"/>
          <w:sz w:val="22"/>
          <w:szCs w:val="22"/>
        </w:rPr>
        <w:t>○がん登録により集約された情報</w:t>
      </w:r>
      <w:r w:rsidR="00F4459C" w:rsidRPr="00580493">
        <w:rPr>
          <w:rFonts w:hAnsi="HG丸ｺﾞｼｯｸM-PRO" w:hint="eastAsia"/>
          <w:color w:val="auto"/>
          <w:sz w:val="22"/>
          <w:szCs w:val="22"/>
        </w:rPr>
        <w:t>の</w:t>
      </w:r>
      <w:r w:rsidRPr="00580493">
        <w:rPr>
          <w:rFonts w:hAnsi="HG丸ｺﾞｼｯｸM-PRO" w:hint="eastAsia"/>
          <w:color w:val="auto"/>
          <w:sz w:val="22"/>
          <w:szCs w:val="22"/>
        </w:rPr>
        <w:t>活用について</w:t>
      </w:r>
      <w:r w:rsidR="008F3BCD" w:rsidRPr="00580493">
        <w:rPr>
          <w:rFonts w:hAnsi="HG丸ｺﾞｼｯｸM-PRO" w:hint="eastAsia"/>
          <w:color w:val="auto"/>
          <w:sz w:val="22"/>
          <w:szCs w:val="22"/>
        </w:rPr>
        <w:t>は</w:t>
      </w:r>
      <w:r w:rsidRPr="00580493">
        <w:rPr>
          <w:rFonts w:hAnsi="HG丸ｺﾞｼｯｸM-PRO" w:hint="eastAsia"/>
          <w:color w:val="auto"/>
          <w:sz w:val="22"/>
          <w:szCs w:val="22"/>
        </w:rPr>
        <w:t>、個人情報保護に留意しながら、</w:t>
      </w:r>
      <w:r w:rsidR="00264767" w:rsidRPr="00580493">
        <w:rPr>
          <w:rFonts w:hAnsi="HG丸ｺﾞｼｯｸM-PRO" w:hint="eastAsia"/>
          <w:color w:val="auto"/>
          <w:sz w:val="22"/>
          <w:szCs w:val="22"/>
        </w:rPr>
        <w:t>がん検診の精度管理</w:t>
      </w:r>
      <w:r w:rsidR="00215FD7" w:rsidRPr="00580493">
        <w:rPr>
          <w:rFonts w:hAnsi="HG丸ｺﾞｼｯｸM-PRO" w:hint="eastAsia"/>
          <w:color w:val="auto"/>
          <w:sz w:val="22"/>
          <w:szCs w:val="22"/>
        </w:rPr>
        <w:t>やがん医療の向上</w:t>
      </w:r>
      <w:r w:rsidR="0083301C" w:rsidRPr="00580493">
        <w:rPr>
          <w:rFonts w:hAnsi="HG丸ｺﾞｼｯｸM-PRO" w:hint="eastAsia"/>
          <w:color w:val="auto"/>
          <w:sz w:val="22"/>
          <w:szCs w:val="22"/>
        </w:rPr>
        <w:t>等</w:t>
      </w:r>
      <w:r w:rsidR="005E0BE1" w:rsidRPr="00580493">
        <w:rPr>
          <w:rFonts w:hAnsi="HG丸ｺﾞｼｯｸM-PRO" w:hint="eastAsia"/>
          <w:color w:val="auto"/>
          <w:sz w:val="22"/>
          <w:szCs w:val="22"/>
        </w:rPr>
        <w:t>、がん対策の企画</w:t>
      </w:r>
      <w:r w:rsidR="0084283B" w:rsidRPr="00580493">
        <w:rPr>
          <w:rFonts w:hAnsi="HG丸ｺﾞｼｯｸM-PRO" w:hint="eastAsia"/>
          <w:color w:val="auto"/>
          <w:sz w:val="22"/>
          <w:szCs w:val="22"/>
        </w:rPr>
        <w:t>立案</w:t>
      </w:r>
      <w:r w:rsidR="005E0BE1" w:rsidRPr="00580493">
        <w:rPr>
          <w:rFonts w:hAnsi="HG丸ｺﾞｼｯｸM-PRO" w:hint="eastAsia"/>
          <w:color w:val="auto"/>
          <w:sz w:val="22"/>
          <w:szCs w:val="22"/>
        </w:rPr>
        <w:t>や評価に</w:t>
      </w:r>
      <w:r w:rsidRPr="00580493">
        <w:rPr>
          <w:rFonts w:hAnsi="HG丸ｺﾞｼｯｸM-PRO" w:hint="eastAsia"/>
          <w:color w:val="auto"/>
          <w:sz w:val="22"/>
          <w:szCs w:val="22"/>
        </w:rPr>
        <w:t>積極的に活用します。</w:t>
      </w:r>
    </w:p>
    <w:p w14:paraId="2D12EDA9" w14:textId="77777777" w:rsidR="006253FA" w:rsidRDefault="006253FA" w:rsidP="006253FA">
      <w:pPr>
        <w:adjustRightInd/>
        <w:ind w:leftChars="242" w:left="735" w:hangingChars="70" w:hanging="154"/>
        <w:textAlignment w:val="auto"/>
        <w:rPr>
          <w:rFonts w:hAnsi="HG丸ｺﾞｼｯｸM-PRO"/>
          <w:color w:val="auto"/>
          <w:sz w:val="22"/>
          <w:szCs w:val="22"/>
        </w:rPr>
      </w:pPr>
    </w:p>
    <w:p w14:paraId="552FD731" w14:textId="3EB12631" w:rsidR="00DC3AC3" w:rsidRPr="00540AC9" w:rsidRDefault="00DC3AC3" w:rsidP="006253FA">
      <w:pPr>
        <w:adjustRightInd/>
        <w:ind w:leftChars="242" w:left="735" w:hangingChars="70" w:hanging="154"/>
        <w:textAlignment w:val="auto"/>
        <w:rPr>
          <w:rFonts w:hAnsi="HG丸ｺﾞｼｯｸM-PRO"/>
          <w:sz w:val="20"/>
          <w:szCs w:val="20"/>
        </w:rPr>
      </w:pPr>
      <w:r w:rsidRPr="00540AC9">
        <w:rPr>
          <w:rFonts w:hAnsi="HG丸ｺﾞｼｯｸM-PRO" w:hint="eastAsia"/>
          <w:sz w:val="22"/>
          <w:szCs w:val="20"/>
        </w:rPr>
        <w:t>○大阪国際がんセンターや大阪府がん診療連携協議会がん登録・情報提供部会と協力して、ＤＰＣ</w:t>
      </w:r>
      <w:r w:rsidR="00C85419">
        <w:rPr>
          <w:rFonts w:hAnsi="HG丸ｺﾞｼｯｸM-PRO" w:hint="eastAsia"/>
          <w:sz w:val="22"/>
          <w:szCs w:val="20"/>
        </w:rPr>
        <w:t>（注</w:t>
      </w:r>
      <w:r w:rsidR="007E20C1">
        <w:rPr>
          <w:rFonts w:hAnsi="HG丸ｺﾞｼｯｸM-PRO" w:hint="eastAsia"/>
          <w:sz w:val="22"/>
          <w:szCs w:val="20"/>
        </w:rPr>
        <w:t>28</w:t>
      </w:r>
      <w:r w:rsidR="00C85419">
        <w:rPr>
          <w:rFonts w:hAnsi="HG丸ｺﾞｼｯｸM-PRO" w:hint="eastAsia"/>
          <w:sz w:val="22"/>
          <w:szCs w:val="20"/>
        </w:rPr>
        <w:t>）</w:t>
      </w:r>
      <w:r w:rsidRPr="00540AC9">
        <w:rPr>
          <w:rFonts w:hAnsi="HG丸ｺﾞｼｯｸM-PRO" w:hint="eastAsia"/>
          <w:sz w:val="22"/>
          <w:szCs w:val="20"/>
        </w:rPr>
        <w:t>データやレセプト情報のデータ等と連携し、個人情報の保護に配慮しながら、がん登録データのさらなる利活用を進め、がん医療の実態をより詳細に把握することに努めます。</w:t>
      </w:r>
    </w:p>
    <w:p w14:paraId="275F4500" w14:textId="77777777" w:rsidR="00DC3AC3" w:rsidRPr="00DC3AC3" w:rsidRDefault="00DC3AC3">
      <w:pPr>
        <w:rPr>
          <w:sz w:val="20"/>
          <w:szCs w:val="20"/>
        </w:rPr>
      </w:pPr>
    </w:p>
    <w:p w14:paraId="0CE6CE72" w14:textId="77777777" w:rsidR="00DC3AC3" w:rsidRDefault="00DC3AC3">
      <w:pPr>
        <w:rPr>
          <w:sz w:val="20"/>
          <w:szCs w:val="20"/>
        </w:rPr>
      </w:pPr>
    </w:p>
    <w:p w14:paraId="0D8A9CCC" w14:textId="27CF702E" w:rsidR="00580493" w:rsidRDefault="00A57ADC" w:rsidP="00A618C9">
      <w:pPr>
        <w:adjustRightInd/>
        <w:spacing w:line="280" w:lineRule="exact"/>
        <w:ind w:leftChars="191" w:left="668" w:hangingChars="100" w:hanging="210"/>
        <w:textAlignment w:val="auto"/>
        <w:rPr>
          <w:rFonts w:hAnsi="HG丸ｺﾞｼｯｸM-PRO"/>
          <w:color w:val="auto"/>
          <w:sz w:val="22"/>
          <w:szCs w:val="22"/>
        </w:rPr>
      </w:pPr>
      <w:r w:rsidRPr="00E6259C">
        <w:rPr>
          <w:rFonts w:asciiTheme="minorHAnsi" w:eastAsiaTheme="minorEastAsia" w:hAnsiTheme="minorHAnsi" w:cstheme="minorBidi"/>
          <w:noProof/>
          <w:color w:val="auto"/>
          <w:kern w:val="2"/>
          <w:sz w:val="21"/>
          <w:szCs w:val="22"/>
        </w:rPr>
        <mc:AlternateContent>
          <mc:Choice Requires="wpg">
            <w:drawing>
              <wp:anchor distT="0" distB="0" distL="114300" distR="114300" simplePos="0" relativeHeight="251943424" behindDoc="1" locked="0" layoutInCell="1" allowOverlap="1" wp14:anchorId="78D191B2" wp14:editId="6A6FB01D">
                <wp:simplePos x="0" y="0"/>
                <wp:positionH relativeFrom="column">
                  <wp:posOffset>-141881</wp:posOffset>
                </wp:positionH>
                <wp:positionV relativeFrom="paragraph">
                  <wp:posOffset>1719414</wp:posOffset>
                </wp:positionV>
                <wp:extent cx="6027388" cy="890546"/>
                <wp:effectExtent l="0" t="0" r="0" b="5080"/>
                <wp:wrapNone/>
                <wp:docPr id="10316" name="グループ化 10316"/>
                <wp:cNvGraphicFramePr/>
                <a:graphic xmlns:a="http://schemas.openxmlformats.org/drawingml/2006/main">
                  <a:graphicData uri="http://schemas.microsoft.com/office/word/2010/wordprocessingGroup">
                    <wpg:wgp>
                      <wpg:cNvGrpSpPr/>
                      <wpg:grpSpPr>
                        <a:xfrm>
                          <a:off x="0" y="0"/>
                          <a:ext cx="6027388" cy="890546"/>
                          <a:chOff x="389598" y="-1290765"/>
                          <a:chExt cx="6028333" cy="1242544"/>
                        </a:xfrm>
                      </wpg:grpSpPr>
                      <wps:wsp>
                        <wps:cNvPr id="10319" name="正方形/長方形 10319"/>
                        <wps:cNvSpPr/>
                        <wps:spPr>
                          <a:xfrm>
                            <a:off x="500366" y="-1290765"/>
                            <a:ext cx="5917565" cy="1242544"/>
                          </a:xfrm>
                          <a:prstGeom prst="rect">
                            <a:avLst/>
                          </a:prstGeom>
                          <a:solidFill>
                            <a:sysClr val="window" lastClr="FFFFFF"/>
                          </a:solidFill>
                          <a:ln w="25400" cap="flat" cmpd="sng" algn="ctr">
                            <a:noFill/>
                            <a:prstDash val="solid"/>
                          </a:ln>
                          <a:effectLst/>
                        </wps:spPr>
                        <wps:txbx>
                          <w:txbxContent>
                            <w:p w14:paraId="3983F6E7" w14:textId="5232FBBA" w:rsidR="00981B0C" w:rsidRPr="00A57ADC" w:rsidRDefault="00981B0C" w:rsidP="00A57ADC">
                              <w:pPr>
                                <w:spacing w:line="200" w:lineRule="exact"/>
                                <w:jc w:val="left"/>
                                <w:rPr>
                                  <w:sz w:val="18"/>
                                  <w:szCs w:val="18"/>
                                </w:rPr>
                              </w:pPr>
                              <w:r w:rsidRPr="00023723">
                                <w:rPr>
                                  <w:rFonts w:hint="eastAsia"/>
                                  <w:sz w:val="18"/>
                                  <w:szCs w:val="18"/>
                                </w:rPr>
                                <w:t>（注</w:t>
                              </w:r>
                              <w:r>
                                <w:rPr>
                                  <w:rFonts w:hint="eastAsia"/>
                                  <w:sz w:val="18"/>
                                  <w:szCs w:val="18"/>
                                </w:rPr>
                                <w:t>2８</w:t>
                              </w:r>
                              <w:r w:rsidRPr="00023723">
                                <w:rPr>
                                  <w:rFonts w:hint="eastAsia"/>
                                  <w:sz w:val="18"/>
                                  <w:szCs w:val="18"/>
                                </w:rPr>
                                <w:t>）</w:t>
                              </w:r>
                              <w:r w:rsidRPr="00A57ADC">
                                <w:rPr>
                                  <w:sz w:val="18"/>
                                  <w:szCs w:val="18"/>
                                </w:rPr>
                                <w:t>DPC</w:t>
                              </w:r>
                            </w:p>
                            <w:p w14:paraId="16A3D336" w14:textId="77777777" w:rsidR="00981B0C" w:rsidRPr="006C638D" w:rsidRDefault="00981B0C" w:rsidP="00A57ADC">
                              <w:pPr>
                                <w:spacing w:line="200" w:lineRule="exact"/>
                                <w:jc w:val="left"/>
                                <w:rPr>
                                  <w:sz w:val="18"/>
                                </w:rPr>
                              </w:pPr>
                              <w:r w:rsidRPr="00A57ADC">
                                <w:rPr>
                                  <w:rFonts w:hint="eastAsia"/>
                                  <w:sz w:val="18"/>
                                  <w:szCs w:val="18"/>
                                </w:rPr>
                                <w:t>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1" name="直線コネクタ 10321"/>
                        <wps:cNvCnPr/>
                        <wps:spPr>
                          <a:xfrm>
                            <a:off x="389598" y="-1290759"/>
                            <a:ext cx="5917565"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10316" o:spid="_x0000_s1197" style="position:absolute;left:0;text-align:left;margin-left:-11.15pt;margin-top:135.4pt;width:474.6pt;height:70.1pt;z-index:-251373056;mso-width-relative:margin;mso-height-relative:margin" coordorigin="3895,-12907" coordsize="60283,1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">
                <v:rect id="正方形/長方形 10319" o:spid="_x0000_s1198" style="position:absolute;left:5003;top:-12907;width:59176;height:12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zMIA&#10;AADeAAAADwAAAGRycy9kb3ducmV2LnhtbERPTWvCQBC9F/wPywje6iYKUqOriGDx0EObFs9jdtwE&#10;s7Nhd5uk/74rFHqbx/uc7X60rejJh8axgnyegSCunG7YKPj6PD2/gAgRWWPrmBT8UID9bvK0xUK7&#10;gT+oL6MRKYRDgQrqGLtCylDVZDHMXUecuJvzFmOC3kjtcUjhtpWLLFtJiw2nhho7OtZU3ctvq6B/&#10;y9+venm5m/I1Gj/gtTXolZpNx8MGRKQx/ov/3Ged5mfLfA2Pd9IN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4wXMwgAAAN4AAAAPAAAAAAAAAAAAAAAAAJgCAABkcnMvZG93&#10;bnJldi54bWxQSwUGAAAAAAQABAD1AAAAhwMAAAAA&#10;" fillcolor="window" stroked="f" strokeweight="2pt">
                  <v:textbox>
                    <w:txbxContent>
                      <w:p w14:paraId="3983F6E7" w14:textId="5232FBBA" w:rsidR="00981B0C" w:rsidRPr="00A57ADC" w:rsidRDefault="00981B0C" w:rsidP="00A57ADC">
                        <w:pPr>
                          <w:spacing w:line="200" w:lineRule="exact"/>
                          <w:jc w:val="left"/>
                          <w:rPr>
                            <w:sz w:val="18"/>
                            <w:szCs w:val="18"/>
                          </w:rPr>
                        </w:pPr>
                        <w:r w:rsidRPr="00023723">
                          <w:rPr>
                            <w:rFonts w:hint="eastAsia"/>
                            <w:sz w:val="18"/>
                            <w:szCs w:val="18"/>
                          </w:rPr>
                          <w:t>（注</w:t>
                        </w:r>
                        <w:r>
                          <w:rPr>
                            <w:rFonts w:hint="eastAsia"/>
                            <w:sz w:val="18"/>
                            <w:szCs w:val="18"/>
                          </w:rPr>
                          <w:t>2８</w:t>
                        </w:r>
                        <w:r w:rsidRPr="00023723">
                          <w:rPr>
                            <w:rFonts w:hint="eastAsia"/>
                            <w:sz w:val="18"/>
                            <w:szCs w:val="18"/>
                          </w:rPr>
                          <w:t>）</w:t>
                        </w:r>
                        <w:r w:rsidRPr="00A57ADC">
                          <w:rPr>
                            <w:sz w:val="18"/>
                            <w:szCs w:val="18"/>
                          </w:rPr>
                          <w:t>DPC</w:t>
                        </w:r>
                      </w:p>
                      <w:p w14:paraId="16A3D336" w14:textId="77777777" w:rsidR="00981B0C" w:rsidRPr="006C638D" w:rsidRDefault="00981B0C" w:rsidP="00A57ADC">
                        <w:pPr>
                          <w:spacing w:line="200" w:lineRule="exact"/>
                          <w:jc w:val="left"/>
                          <w:rPr>
                            <w:sz w:val="18"/>
                          </w:rPr>
                        </w:pPr>
                        <w:r w:rsidRPr="00A57ADC">
                          <w:rPr>
                            <w:rFonts w:hint="eastAsia"/>
                            <w:sz w:val="18"/>
                            <w:szCs w:val="18"/>
                          </w:rPr>
                          <w:t>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w:t>
                        </w:r>
                      </w:p>
                    </w:txbxContent>
                  </v:textbox>
                </v:rect>
                <v:line id="直線コネクタ 10321" o:spid="_x0000_s1199" style="position:absolute;visibility:visible;mso-wrap-style:square" from="3895,-12907" to="63071,-1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2O8UAAADeAAAADwAAAGRycy9kb3ducmV2LnhtbESPT2sCMRDF7wW/QxjBW82uUtHVKCIV&#10;S3vy333YjLuLm8mapBq/fVMo9DbDe+83bxaraFpxJ+cbywryYQaCuLS64UrB6bh9nYLwAVlja5kU&#10;PMnDatl7WWCh7YP3dD+ESiQI+wIV1CF0hZS+rMmgH9qOOGkX6wyGtLpKaoePBDetHGXZRBpsOF2o&#10;saNNTeX18G0SJT/fjNxdZ3j+dF/ufTyJb/Gm1KAf13MQgWL4N/+lP3Sqn41HOfy+k2a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2O8UAAADeAAAADwAAAAAAAAAA&#10;AAAAAAChAgAAZHJzL2Rvd25yZXYueG1sUEsFBgAAAAAEAAQA+QAAAJMDAAAAAA==&#10;" strokecolor="black [3040]"/>
              </v:group>
            </w:pict>
          </mc:Fallback>
        </mc:AlternateContent>
      </w:r>
      <w:r w:rsidR="00580493">
        <w:rPr>
          <w:rFonts w:hAnsi="HG丸ｺﾞｼｯｸM-PRO"/>
          <w:color w:val="auto"/>
          <w:sz w:val="22"/>
          <w:szCs w:val="22"/>
        </w:rPr>
        <w:br w:type="page"/>
      </w:r>
    </w:p>
    <w:p w14:paraId="19ADE620" w14:textId="0D3A54AC" w:rsidR="00453547" w:rsidRPr="008E59C9" w:rsidRDefault="00E23C10" w:rsidP="009C0342">
      <w:pPr>
        <w:pStyle w:val="3"/>
        <w:ind w:firstLineChars="34" w:firstLine="96"/>
        <w:rPr>
          <w:rFonts w:asciiTheme="majorEastAsia" w:eastAsiaTheme="majorEastAsia" w:hAnsiTheme="majorEastAsia"/>
          <w:b/>
          <w:color w:val="0070C0"/>
          <w:sz w:val="28"/>
        </w:rPr>
      </w:pPr>
      <w:bookmarkStart w:id="315" w:name="_Toc487755821"/>
      <w:bookmarkStart w:id="316" w:name="_Toc487757258"/>
      <w:bookmarkStart w:id="317" w:name="_Toc487757370"/>
      <w:bookmarkStart w:id="318" w:name="_Toc487757569"/>
      <w:bookmarkStart w:id="319" w:name="_Toc488834921"/>
      <w:bookmarkStart w:id="320" w:name="_Toc488877918"/>
      <w:bookmarkStart w:id="321" w:name="_Toc501472748"/>
      <w:r w:rsidRPr="008E59C9">
        <w:rPr>
          <w:rFonts w:asciiTheme="majorEastAsia" w:eastAsiaTheme="majorEastAsia" w:hAnsiTheme="majorEastAsia"/>
          <w:b/>
          <w:color w:val="0070C0"/>
          <w:sz w:val="28"/>
        </w:rPr>
        <w:lastRenderedPageBreak/>
        <w:t>(5)</w:t>
      </w:r>
      <w:r w:rsidR="00A50772" w:rsidRPr="008E59C9">
        <w:rPr>
          <w:rFonts w:asciiTheme="majorEastAsia" w:eastAsiaTheme="majorEastAsia" w:hAnsiTheme="majorEastAsia"/>
          <w:b/>
          <w:color w:val="0070C0"/>
          <w:sz w:val="28"/>
        </w:rPr>
        <w:t xml:space="preserve"> </w:t>
      </w:r>
      <w:r w:rsidR="00453547" w:rsidRPr="008E59C9">
        <w:rPr>
          <w:rFonts w:asciiTheme="majorEastAsia" w:eastAsiaTheme="majorEastAsia" w:hAnsiTheme="majorEastAsia" w:hint="eastAsia"/>
          <w:b/>
          <w:color w:val="0070C0"/>
          <w:sz w:val="28"/>
        </w:rPr>
        <w:t>緩和ケアの推進</w:t>
      </w:r>
      <w:bookmarkEnd w:id="315"/>
      <w:bookmarkEnd w:id="316"/>
      <w:bookmarkEnd w:id="317"/>
      <w:bookmarkEnd w:id="318"/>
      <w:bookmarkEnd w:id="319"/>
      <w:bookmarkEnd w:id="320"/>
      <w:bookmarkEnd w:id="321"/>
    </w:p>
    <w:p w14:paraId="3F620CF4" w14:textId="77777777" w:rsidR="009D2D1F" w:rsidRDefault="009D2D1F" w:rsidP="00363C42">
      <w:pPr>
        <w:widowControl/>
        <w:adjustRightInd/>
        <w:jc w:val="left"/>
        <w:textAlignment w:val="auto"/>
        <w:rPr>
          <w:rFonts w:asciiTheme="majorEastAsia" w:eastAsiaTheme="majorEastAsia" w:hAnsiTheme="majorEastAsia"/>
          <w:b/>
          <w:color w:val="0070C0"/>
        </w:rPr>
      </w:pPr>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63512" behindDoc="0" locked="0" layoutInCell="1" allowOverlap="1" wp14:anchorId="025073EB" wp14:editId="637BAF5F">
                <wp:simplePos x="0" y="0"/>
                <wp:positionH relativeFrom="margin">
                  <wp:align>center</wp:align>
                </wp:positionH>
                <wp:positionV relativeFrom="paragraph">
                  <wp:posOffset>1712</wp:posOffset>
                </wp:positionV>
                <wp:extent cx="4730750" cy="413385"/>
                <wp:effectExtent l="0" t="0" r="0" b="5715"/>
                <wp:wrapNone/>
                <wp:docPr id="3098" name="正方形/長方形 3098"/>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24A6ECA" w14:textId="6E32847C" w:rsidR="00981B0C" w:rsidRPr="00EE2CD7" w:rsidRDefault="00981B0C"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正方形/長方形 3098" o:spid="_x0000_s1200" style="position:absolute;margin-left:0;margin-top:.15pt;width:372.5pt;height:32.55pt;z-index:251563512;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" fillcolor="window" stroked="f" strokeweight="2pt">
                <v:textbox>
                  <w:txbxContent>
                    <w:p w14:paraId="124A6ECA" w14:textId="6E32847C" w:rsidR="00981B0C" w:rsidRPr="00EE2CD7" w:rsidRDefault="00981B0C"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v:textbox>
                <w10:wrap anchorx="margin"/>
              </v:rect>
            </w:pict>
          </mc:Fallback>
        </mc:AlternateContent>
      </w:r>
    </w:p>
    <w:p w14:paraId="2F97B061" w14:textId="77777777" w:rsidR="009D2D1F" w:rsidRPr="009D2D1F" w:rsidRDefault="009D2D1F" w:rsidP="00363C42">
      <w:pPr>
        <w:widowControl/>
        <w:adjustRightInd/>
        <w:jc w:val="left"/>
        <w:textAlignment w:val="auto"/>
        <w:rPr>
          <w:rFonts w:asciiTheme="majorEastAsia" w:eastAsiaTheme="majorEastAsia" w:hAnsiTheme="majorEastAsia"/>
          <w:b/>
          <w:color w:val="0070C0"/>
        </w:rPr>
      </w:pPr>
    </w:p>
    <w:tbl>
      <w:tblPr>
        <w:tblW w:w="9738" w:type="dxa"/>
        <w:jc w:val="center"/>
        <w:tblInd w:w="-539" w:type="dxa"/>
        <w:tblCellMar>
          <w:left w:w="99" w:type="dxa"/>
          <w:right w:w="99" w:type="dxa"/>
        </w:tblCellMar>
        <w:tblLook w:val="04A0" w:firstRow="1" w:lastRow="0" w:firstColumn="1" w:lastColumn="0" w:noHBand="0" w:noVBand="1"/>
      </w:tblPr>
      <w:tblGrid>
        <w:gridCol w:w="479"/>
        <w:gridCol w:w="6042"/>
        <w:gridCol w:w="1467"/>
        <w:gridCol w:w="1750"/>
      </w:tblGrid>
      <w:tr w:rsidR="000C49AF" w:rsidRPr="00042861" w14:paraId="1763EF7B" w14:textId="77777777" w:rsidTr="00C973DD">
        <w:trPr>
          <w:trHeight w:val="454"/>
          <w:jc w:val="center"/>
        </w:trPr>
        <w:tc>
          <w:tcPr>
            <w:tcW w:w="47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9563481" w14:textId="77777777" w:rsidR="000C49AF" w:rsidRPr="00540AC9" w:rsidRDefault="000C49AF" w:rsidP="00540AC9">
            <w:pPr>
              <w:widowControl/>
              <w:adjustRightInd/>
              <w:spacing w:line="320" w:lineRule="exact"/>
              <w:jc w:val="center"/>
              <w:textAlignment w:val="auto"/>
              <w:rPr>
                <w:rFonts w:hAnsi="HG丸ｺﾞｼｯｸM-PRO" w:cs="ＭＳ Ｐゴシック"/>
                <w:b/>
                <w:color w:val="auto"/>
                <w:sz w:val="20"/>
                <w:szCs w:val="20"/>
              </w:rPr>
            </w:pPr>
          </w:p>
        </w:tc>
        <w:tc>
          <w:tcPr>
            <w:tcW w:w="6042"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2B292CB4" w14:textId="783EE740" w:rsidR="000C49AF" w:rsidRPr="009C0342" w:rsidRDefault="00AF0692"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個別</w:t>
            </w:r>
            <w:r w:rsidR="007A7F04" w:rsidRPr="009C0342">
              <w:rPr>
                <w:rFonts w:asciiTheme="majorEastAsia" w:eastAsiaTheme="majorEastAsia" w:hAnsiTheme="majorEastAsia" w:cs="ＭＳ Ｐゴシック" w:hint="eastAsia"/>
                <w:b/>
                <w:color w:val="auto"/>
                <w:sz w:val="20"/>
                <w:szCs w:val="20"/>
              </w:rPr>
              <w:t>目標</w:t>
            </w:r>
          </w:p>
        </w:tc>
        <w:tc>
          <w:tcPr>
            <w:tcW w:w="1467"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65A4C82F"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c>
          <w:tcPr>
            <w:tcW w:w="1750"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7DA0A842"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b/>
                <w:color w:val="auto"/>
                <w:sz w:val="20"/>
                <w:szCs w:val="20"/>
              </w:rPr>
              <w:t>2023年度</w:t>
            </w:r>
            <w:r w:rsidR="00CF7E15" w:rsidRPr="009C0342">
              <w:rPr>
                <w:rFonts w:asciiTheme="majorEastAsia" w:eastAsiaTheme="majorEastAsia" w:hAnsiTheme="majorEastAsia" w:cs="ＭＳ Ｐゴシック" w:hint="eastAsia"/>
                <w:b/>
                <w:color w:val="auto"/>
                <w:sz w:val="20"/>
                <w:szCs w:val="20"/>
              </w:rPr>
              <w:t>の</w:t>
            </w:r>
            <w:r w:rsidRPr="009C0342">
              <w:rPr>
                <w:rFonts w:asciiTheme="majorEastAsia" w:eastAsiaTheme="majorEastAsia" w:hAnsiTheme="majorEastAsia" w:cs="ＭＳ Ｐゴシック" w:hint="eastAsia"/>
                <w:b/>
                <w:color w:val="auto"/>
                <w:sz w:val="20"/>
                <w:szCs w:val="20"/>
              </w:rPr>
              <w:t>目標</w:t>
            </w:r>
          </w:p>
        </w:tc>
      </w:tr>
      <w:tr w:rsidR="00606F04" w:rsidRPr="00042861" w14:paraId="7F0CF239" w14:textId="77777777" w:rsidTr="00C973DD">
        <w:trPr>
          <w:trHeight w:val="454"/>
          <w:jc w:val="center"/>
        </w:trPr>
        <w:tc>
          <w:tcPr>
            <w:tcW w:w="47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FE6ECC4" w14:textId="77777777" w:rsidR="00606F04" w:rsidRPr="00042861" w:rsidRDefault="00606F04" w:rsidP="00540AC9">
            <w:pPr>
              <w:widowControl/>
              <w:adjustRightInd/>
              <w:spacing w:line="32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6042" w:type="dxa"/>
            <w:tcBorders>
              <w:top w:val="single" w:sz="12" w:space="0" w:color="auto"/>
              <w:left w:val="nil"/>
              <w:bottom w:val="single" w:sz="12" w:space="0" w:color="auto"/>
              <w:right w:val="single" w:sz="4" w:space="0" w:color="auto"/>
            </w:tcBorders>
            <w:shd w:val="clear" w:color="auto" w:fill="auto"/>
            <w:vAlign w:val="center"/>
          </w:tcPr>
          <w:p w14:paraId="59C43BA0" w14:textId="77777777" w:rsidR="00D83388" w:rsidRDefault="00606F04" w:rsidP="00540AC9">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がん患者の緩和ケア</w:t>
            </w:r>
            <w:r w:rsidR="00997692" w:rsidRPr="00A618C9">
              <w:rPr>
                <w:rFonts w:hAnsi="HG丸ｺﾞｼｯｸM-PRO" w:cstheme="minorBidi" w:hint="eastAsia"/>
                <w:color w:val="auto"/>
                <w:kern w:val="2"/>
                <w:sz w:val="21"/>
                <w:szCs w:val="20"/>
              </w:rPr>
              <w:t>に対する</w:t>
            </w:r>
            <w:r w:rsidR="00394B17" w:rsidRPr="00A618C9">
              <w:rPr>
                <w:rFonts w:hAnsi="HG丸ｺﾞｼｯｸM-PRO" w:cstheme="minorBidi" w:hint="eastAsia"/>
                <w:color w:val="auto"/>
                <w:kern w:val="2"/>
                <w:sz w:val="21"/>
                <w:szCs w:val="20"/>
              </w:rPr>
              <w:t>満足度</w:t>
            </w:r>
          </w:p>
          <w:p w14:paraId="0916060E" w14:textId="583042F6" w:rsidR="00807BDE" w:rsidRPr="00A618C9" w:rsidRDefault="00506DD9" w:rsidP="00540AC9">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（痛み、不安、治療方法や療養場所、経済面、家族への配慮等への対応に係る非常に思う、そう思う平均値）</w:t>
            </w:r>
          </w:p>
          <w:p w14:paraId="2CF2FB76" w14:textId="782A05E3" w:rsidR="00606F04" w:rsidRPr="00042861" w:rsidRDefault="00ED5CD2" w:rsidP="00322362">
            <w:pPr>
              <w:widowControl/>
              <w:adjustRightInd/>
              <w:spacing w:line="320" w:lineRule="exact"/>
              <w:jc w:val="left"/>
              <w:textAlignment w:val="auto"/>
              <w:rPr>
                <w:rFonts w:hAnsi="HG丸ｺﾞｼｯｸM-PRO" w:cstheme="minorBidi"/>
                <w:color w:val="auto"/>
                <w:kern w:val="2"/>
                <w:sz w:val="20"/>
                <w:szCs w:val="20"/>
              </w:rPr>
            </w:pPr>
            <w:r w:rsidRPr="00A618C9">
              <w:rPr>
                <w:rFonts w:hAnsi="HG丸ｺﾞｼｯｸM-PRO" w:cstheme="minorBidi" w:hint="eastAsia"/>
                <w:color w:val="auto"/>
                <w:kern w:val="2"/>
                <w:sz w:val="21"/>
                <w:szCs w:val="20"/>
              </w:rPr>
              <w:t>【</w:t>
            </w:r>
            <w:r w:rsidR="00F23079" w:rsidRPr="00A618C9">
              <w:rPr>
                <w:rFonts w:hAnsi="HG丸ｺﾞｼｯｸM-PRO" w:cstheme="minorBidi" w:hint="eastAsia"/>
                <w:color w:val="auto"/>
                <w:kern w:val="2"/>
                <w:sz w:val="21"/>
                <w:szCs w:val="20"/>
              </w:rPr>
              <w:t>がん患者ニーズ調査</w:t>
            </w:r>
            <w:r w:rsidR="00506DD9" w:rsidRPr="00A618C9">
              <w:rPr>
                <w:rFonts w:hAnsi="HG丸ｺﾞｼｯｸM-PRO" w:cstheme="minorBidi" w:hint="eastAsia"/>
                <w:color w:val="auto"/>
                <w:kern w:val="2"/>
                <w:sz w:val="21"/>
                <w:szCs w:val="20"/>
              </w:rPr>
              <w:t>】</w:t>
            </w:r>
          </w:p>
        </w:tc>
        <w:tc>
          <w:tcPr>
            <w:tcW w:w="1467" w:type="dxa"/>
            <w:tcBorders>
              <w:top w:val="single" w:sz="12" w:space="0" w:color="auto"/>
              <w:left w:val="single" w:sz="4" w:space="0" w:color="auto"/>
              <w:bottom w:val="single" w:sz="12" w:space="0" w:color="auto"/>
              <w:right w:val="single" w:sz="4" w:space="0" w:color="auto"/>
            </w:tcBorders>
            <w:shd w:val="clear" w:color="auto" w:fill="auto"/>
            <w:vAlign w:val="center"/>
          </w:tcPr>
          <w:p w14:paraId="00A5B670" w14:textId="56AC4D6B" w:rsidR="00606F04" w:rsidRPr="00A618C9" w:rsidRDefault="00123D74" w:rsidP="00540AC9">
            <w:pPr>
              <w:widowControl/>
              <w:adjustRightInd/>
              <w:spacing w:line="320" w:lineRule="exact"/>
              <w:jc w:val="center"/>
              <w:textAlignment w:val="auto"/>
              <w:rPr>
                <w:rFonts w:hAnsi="HG丸ｺﾞｼｯｸM-PRO" w:cs="ＭＳ Ｐゴシック"/>
                <w:sz w:val="21"/>
                <w:szCs w:val="20"/>
              </w:rPr>
            </w:pPr>
            <w:r>
              <w:rPr>
                <w:rFonts w:hAnsi="HG丸ｺﾞｼｯｸM-PRO" w:cs="ＭＳ Ｐゴシック" w:hint="eastAsia"/>
                <w:sz w:val="21"/>
                <w:szCs w:val="20"/>
              </w:rPr>
              <w:t>58.6％</w:t>
            </w:r>
          </w:p>
          <w:p w14:paraId="70548E9F" w14:textId="4B7C26B8" w:rsidR="00506DD9" w:rsidRPr="00042861" w:rsidRDefault="00506DD9" w:rsidP="00506DD9">
            <w:pPr>
              <w:widowControl/>
              <w:adjustRightInd/>
              <w:spacing w:line="320" w:lineRule="exact"/>
              <w:jc w:val="center"/>
              <w:textAlignment w:val="auto"/>
              <w:rPr>
                <w:rFonts w:hAnsi="HG丸ｺﾞｼｯｸM-PRO" w:cs="ＭＳ Ｐゴシック"/>
                <w:sz w:val="20"/>
                <w:szCs w:val="20"/>
              </w:rPr>
            </w:pPr>
            <w:r w:rsidRPr="00C973DD">
              <w:rPr>
                <w:rFonts w:hAnsi="HG丸ｺﾞｼｯｸM-PRO" w:cs="ＭＳ Ｐゴシック" w:hint="eastAsia"/>
                <w:sz w:val="16"/>
                <w:szCs w:val="20"/>
              </w:rPr>
              <w:t>（平成28年</w:t>
            </w:r>
            <w:r w:rsidR="00C973DD" w:rsidRPr="00C973DD">
              <w:rPr>
                <w:rFonts w:hAnsi="HG丸ｺﾞｼｯｸM-PRO" w:cs="ＭＳ Ｐゴシック" w:hint="eastAsia"/>
                <w:sz w:val="16"/>
                <w:szCs w:val="20"/>
              </w:rPr>
              <w:t>度</w:t>
            </w:r>
            <w:r w:rsidRPr="00C973DD">
              <w:rPr>
                <w:rFonts w:hAnsi="HG丸ｺﾞｼｯｸM-PRO" w:cs="ＭＳ Ｐゴシック" w:hint="eastAsia"/>
                <w:sz w:val="16"/>
                <w:szCs w:val="20"/>
              </w:rPr>
              <w:t>）</w:t>
            </w:r>
          </w:p>
        </w:tc>
        <w:tc>
          <w:tcPr>
            <w:tcW w:w="1750" w:type="dxa"/>
            <w:tcBorders>
              <w:top w:val="single" w:sz="12" w:space="0" w:color="auto"/>
              <w:left w:val="single" w:sz="4" w:space="0" w:color="auto"/>
              <w:bottom w:val="single" w:sz="12" w:space="0" w:color="auto"/>
              <w:right w:val="single" w:sz="12" w:space="0" w:color="auto"/>
            </w:tcBorders>
            <w:shd w:val="clear" w:color="auto" w:fill="auto"/>
            <w:vAlign w:val="center"/>
          </w:tcPr>
          <w:p w14:paraId="76F062D8" w14:textId="77A09541" w:rsidR="00606F04" w:rsidRPr="00042861" w:rsidRDefault="00123D74" w:rsidP="00540AC9">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21"/>
                <w:szCs w:val="20"/>
              </w:rPr>
              <w:t>100％</w:t>
            </w:r>
          </w:p>
        </w:tc>
      </w:tr>
    </w:tbl>
    <w:p w14:paraId="12DD417B" w14:textId="77777777" w:rsidR="00FD6FDD" w:rsidRDefault="00FD6FDD" w:rsidP="00A618C9">
      <w:pPr>
        <w:tabs>
          <w:tab w:val="left" w:pos="8364"/>
        </w:tabs>
        <w:snapToGrid w:val="0"/>
        <w:ind w:firstLineChars="100" w:firstLine="241"/>
        <w:rPr>
          <w:rFonts w:hAnsi="HG丸ｺﾞｼｯｸM-PRO"/>
          <w:b/>
          <w:color w:val="auto"/>
        </w:rPr>
      </w:pPr>
    </w:p>
    <w:tbl>
      <w:tblPr>
        <w:tblW w:w="9741" w:type="dxa"/>
        <w:jc w:val="center"/>
        <w:tblInd w:w="-572" w:type="dxa"/>
        <w:tblCellMar>
          <w:left w:w="99" w:type="dxa"/>
          <w:right w:w="99" w:type="dxa"/>
        </w:tblCellMar>
        <w:tblLook w:val="04A0" w:firstRow="1" w:lastRow="0" w:firstColumn="1" w:lastColumn="0" w:noHBand="0" w:noVBand="1"/>
      </w:tblPr>
      <w:tblGrid>
        <w:gridCol w:w="486"/>
        <w:gridCol w:w="5042"/>
        <w:gridCol w:w="4213"/>
      </w:tblGrid>
      <w:tr w:rsidR="00E81DDA" w:rsidRPr="00042861" w14:paraId="417485A7" w14:textId="77777777" w:rsidTr="00A01A9C">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2540A1C" w14:textId="77777777" w:rsidR="00E81DDA" w:rsidRPr="00042861" w:rsidRDefault="00E81DDA" w:rsidP="005B0FF2">
            <w:pPr>
              <w:widowControl/>
              <w:adjustRightInd/>
              <w:spacing w:line="320" w:lineRule="exact"/>
              <w:jc w:val="center"/>
              <w:textAlignment w:val="auto"/>
              <w:rPr>
                <w:rFonts w:hAnsi="HG丸ｺﾞｼｯｸM-PRO" w:cs="ＭＳ Ｐゴシック"/>
                <w:b/>
                <w:sz w:val="20"/>
                <w:szCs w:val="20"/>
              </w:rPr>
            </w:pPr>
          </w:p>
        </w:tc>
        <w:tc>
          <w:tcPr>
            <w:tcW w:w="5042"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1D14C671"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sidRPr="009C0342">
              <w:rPr>
                <w:rFonts w:asciiTheme="majorEastAsia" w:eastAsiaTheme="majorEastAsia" w:hAnsiTheme="majorEastAsia" w:cstheme="minorBidi" w:hint="eastAsia"/>
                <w:b/>
                <w:color w:val="auto"/>
                <w:kern w:val="2"/>
                <w:sz w:val="20"/>
                <w:szCs w:val="20"/>
              </w:rPr>
              <w:t>モニタリング指標</w:t>
            </w:r>
          </w:p>
        </w:tc>
        <w:tc>
          <w:tcPr>
            <w:tcW w:w="4213"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40741C75" w14:textId="28A56E64" w:rsidR="00E81DDA" w:rsidRPr="009C0342" w:rsidRDefault="00E81DDA" w:rsidP="005B0FF2">
            <w:pPr>
              <w:widowControl/>
              <w:adjustRightInd/>
              <w:spacing w:line="320" w:lineRule="exact"/>
              <w:jc w:val="center"/>
              <w:textAlignment w:val="auto"/>
              <w:rPr>
                <w:rFonts w:asciiTheme="majorEastAsia" w:eastAsiaTheme="majorEastAsia" w:hAnsiTheme="majorEastAsia" w:cs="ＭＳ Ｐゴシック"/>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E81DDA" w:rsidRPr="00042861" w14:paraId="122D5CED" w14:textId="77777777" w:rsidTr="00A01A9C">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E3826A5"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1</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3B2F4CA7" w14:textId="77777777" w:rsidR="00E81DDA" w:rsidRPr="00A618C9" w:rsidRDefault="00E81DDA" w:rsidP="005B0FF2">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hint="eastAsia"/>
                <w:sz w:val="21"/>
                <w:szCs w:val="32"/>
              </w:rPr>
              <w:t>緩和ケアチームに対する新規診療症例数</w:t>
            </w:r>
            <w:r w:rsidRPr="00A618C9">
              <w:rPr>
                <w:rFonts w:hAnsi="HG丸ｺﾞｼｯｸM-PRO"/>
                <w:sz w:val="21"/>
                <w:szCs w:val="32"/>
              </w:rPr>
              <w:br/>
            </w:r>
            <w:r w:rsidRPr="00A618C9">
              <w:rPr>
                <w:rFonts w:hAnsi="HG丸ｺﾞｼｯｸM-PRO" w:hint="eastAsia"/>
                <w:sz w:val="21"/>
                <w:szCs w:val="32"/>
              </w:rPr>
              <w:t>【がん診療拠点病院現況報告】</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626E83BC" w14:textId="668AD8E5" w:rsidR="00E81DDA" w:rsidRPr="00A618C9" w:rsidRDefault="00123D74" w:rsidP="005B0FF2">
            <w:pPr>
              <w:widowControl/>
              <w:adjustRightInd/>
              <w:spacing w:line="320" w:lineRule="exact"/>
              <w:jc w:val="center"/>
              <w:textAlignment w:val="auto"/>
              <w:rPr>
                <w:rFonts w:hAnsi="HG丸ｺﾞｼｯｸM-PRO"/>
                <w:sz w:val="21"/>
                <w:szCs w:val="32"/>
              </w:rPr>
            </w:pPr>
            <w:r>
              <w:rPr>
                <w:rFonts w:hAnsi="HG丸ｺﾞｼｯｸM-PRO" w:hint="eastAsia"/>
                <w:sz w:val="21"/>
                <w:szCs w:val="32"/>
              </w:rPr>
              <w:t>9,562件</w:t>
            </w:r>
            <w:r w:rsidR="00E71515">
              <w:rPr>
                <w:rFonts w:hAnsi="HG丸ｺﾞｼｯｸM-PRO" w:hint="eastAsia"/>
                <w:sz w:val="21"/>
                <w:szCs w:val="32"/>
              </w:rPr>
              <w:t>／</w:t>
            </w:r>
            <w:r w:rsidR="004E3F27" w:rsidRPr="004E3F27">
              <w:rPr>
                <w:rFonts w:hAnsi="HG丸ｺﾞｼｯｸM-PRO" w:hint="eastAsia"/>
                <w:sz w:val="21"/>
                <w:szCs w:val="32"/>
              </w:rPr>
              <w:t>64病院（小児がん除く）</w:t>
            </w:r>
          </w:p>
          <w:p w14:paraId="58460B53" w14:textId="44C0B1F7" w:rsidR="00E81DDA" w:rsidRPr="00394B17" w:rsidRDefault="00E81DDA" w:rsidP="005B0FF2">
            <w:pPr>
              <w:widowControl/>
              <w:adjustRightInd/>
              <w:spacing w:line="320" w:lineRule="exact"/>
              <w:jc w:val="center"/>
              <w:textAlignment w:val="auto"/>
              <w:rPr>
                <w:rFonts w:hAnsi="HG丸ｺﾞｼｯｸM-PRO" w:cs="ＭＳ Ｐゴシック"/>
                <w:sz w:val="20"/>
                <w:szCs w:val="20"/>
              </w:rPr>
            </w:pPr>
            <w:r w:rsidRPr="00A01A9C">
              <w:rPr>
                <w:rFonts w:hAnsi="HG丸ｺﾞｼｯｸM-PRO" w:cs="ＭＳ Ｐゴシック" w:hint="eastAsia"/>
                <w:sz w:val="18"/>
                <w:szCs w:val="20"/>
              </w:rPr>
              <w:t>（平成27年）</w:t>
            </w:r>
          </w:p>
        </w:tc>
      </w:tr>
      <w:tr w:rsidR="00E81DDA" w:rsidRPr="00042861" w14:paraId="03181CA0" w14:textId="77777777" w:rsidTr="00A01A9C">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152A78B"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2</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0AF26939" w14:textId="77777777" w:rsidR="00E81DDA" w:rsidRPr="00A618C9" w:rsidRDefault="00E81DDA" w:rsidP="005B0FF2">
            <w:pPr>
              <w:widowControl/>
              <w:adjustRightInd/>
              <w:spacing w:line="320" w:lineRule="exact"/>
              <w:jc w:val="left"/>
              <w:textAlignment w:val="auto"/>
              <w:rPr>
                <w:rFonts w:hAnsi="HG丸ｺﾞｼｯｸM-PRO"/>
                <w:sz w:val="21"/>
                <w:szCs w:val="32"/>
              </w:rPr>
            </w:pPr>
            <w:r w:rsidRPr="00A618C9">
              <w:rPr>
                <w:rFonts w:hAnsi="HG丸ｺﾞｼｯｸM-PRO" w:hint="eastAsia"/>
                <w:sz w:val="21"/>
                <w:szCs w:val="32"/>
              </w:rPr>
              <w:t>緩和ケア研修受講者数</w:t>
            </w:r>
          </w:p>
          <w:p w14:paraId="10BB6E93" w14:textId="77777777" w:rsidR="00E81DDA" w:rsidRPr="00A618C9" w:rsidRDefault="00E81DDA" w:rsidP="005B0FF2">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hint="eastAsia"/>
                <w:sz w:val="21"/>
                <w:szCs w:val="32"/>
              </w:rPr>
              <w:t>【大阪府調べ】</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46E9CA66" w14:textId="77AFB3D0" w:rsidR="00E81DDA" w:rsidRPr="00A618C9" w:rsidRDefault="00123D74" w:rsidP="005B0FF2">
            <w:pPr>
              <w:widowControl/>
              <w:adjustRightInd/>
              <w:spacing w:line="320" w:lineRule="exact"/>
              <w:jc w:val="center"/>
              <w:textAlignment w:val="auto"/>
              <w:rPr>
                <w:rFonts w:hAnsi="HG丸ｺﾞｼｯｸM-PRO"/>
                <w:sz w:val="21"/>
                <w:szCs w:val="32"/>
              </w:rPr>
            </w:pPr>
            <w:r>
              <w:rPr>
                <w:rFonts w:hAnsi="HG丸ｺﾞｼｯｸM-PRO" w:hint="eastAsia"/>
                <w:sz w:val="21"/>
                <w:szCs w:val="32"/>
              </w:rPr>
              <w:t>1,736名</w:t>
            </w:r>
          </w:p>
          <w:p w14:paraId="785F8256" w14:textId="75EF90BA" w:rsidR="00E81DDA" w:rsidRPr="00394B17" w:rsidRDefault="00E81DDA" w:rsidP="00C973DD">
            <w:pPr>
              <w:spacing w:line="320" w:lineRule="exact"/>
              <w:jc w:val="center"/>
              <w:rPr>
                <w:rFonts w:hAnsi="HG丸ｺﾞｼｯｸM-PRO" w:cs="ＭＳ Ｐゴシック"/>
                <w:sz w:val="20"/>
                <w:szCs w:val="20"/>
              </w:rPr>
            </w:pPr>
            <w:r w:rsidRPr="00A01A9C">
              <w:rPr>
                <w:rFonts w:hAnsi="HG丸ｺﾞｼｯｸM-PRO" w:cs="ＭＳ Ｐゴシック" w:hint="eastAsia"/>
                <w:sz w:val="18"/>
                <w:szCs w:val="20"/>
              </w:rPr>
              <w:t>（平成</w:t>
            </w:r>
            <w:r w:rsidR="00C973DD">
              <w:rPr>
                <w:rFonts w:hAnsi="HG丸ｺﾞｼｯｸM-PRO" w:cs="ＭＳ Ｐゴシック" w:hint="eastAsia"/>
                <w:sz w:val="18"/>
                <w:szCs w:val="20"/>
              </w:rPr>
              <w:t>29年</w:t>
            </w:r>
            <w:r w:rsidR="001058A7">
              <w:rPr>
                <w:rFonts w:hAnsi="HG丸ｺﾞｼｯｸM-PRO" w:cs="ＭＳ Ｐゴシック" w:hint="eastAsia"/>
                <w:sz w:val="18"/>
                <w:szCs w:val="20"/>
              </w:rPr>
              <w:t>6</w:t>
            </w:r>
            <w:r w:rsidR="00C973DD">
              <w:rPr>
                <w:rFonts w:hAnsi="HG丸ｺﾞｼｯｸM-PRO" w:cs="ＭＳ Ｐゴシック" w:hint="eastAsia"/>
                <w:sz w:val="18"/>
                <w:szCs w:val="20"/>
              </w:rPr>
              <w:t>月</w:t>
            </w:r>
            <w:r w:rsidRPr="00A01A9C">
              <w:rPr>
                <w:rFonts w:hAnsi="HG丸ｺﾞｼｯｸM-PRO" w:cs="ＭＳ Ｐゴシック" w:hint="eastAsia"/>
                <w:sz w:val="18"/>
                <w:szCs w:val="20"/>
              </w:rPr>
              <w:t>）</w:t>
            </w:r>
          </w:p>
        </w:tc>
      </w:tr>
      <w:tr w:rsidR="00E81DDA" w:rsidRPr="00042861" w14:paraId="40369DE3" w14:textId="77777777" w:rsidTr="00A01A9C">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F0ED182"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3</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06884897" w14:textId="77777777" w:rsidR="00E81DDA" w:rsidRPr="00A618C9" w:rsidRDefault="00E81DDA" w:rsidP="005B0FF2">
            <w:pPr>
              <w:widowControl/>
              <w:adjustRightInd/>
              <w:spacing w:line="320" w:lineRule="exact"/>
              <w:jc w:val="left"/>
              <w:textAlignment w:val="auto"/>
              <w:rPr>
                <w:rFonts w:hAnsi="HG丸ｺﾞｼｯｸM-PRO"/>
                <w:sz w:val="21"/>
                <w:szCs w:val="32"/>
              </w:rPr>
            </w:pPr>
            <w:r w:rsidRPr="00A618C9">
              <w:rPr>
                <w:rFonts w:hAnsi="HG丸ｺﾞｼｯｸM-PRO" w:hint="eastAsia"/>
                <w:sz w:val="21"/>
                <w:szCs w:val="32"/>
              </w:rPr>
              <w:t>在宅緩和ケアに取組む医療機関数</w:t>
            </w:r>
          </w:p>
          <w:p w14:paraId="3555839A" w14:textId="77777777" w:rsidR="00E81DDA" w:rsidRPr="00A618C9" w:rsidRDefault="00E81DDA" w:rsidP="005B0FF2">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hint="eastAsia"/>
                <w:sz w:val="21"/>
                <w:szCs w:val="32"/>
              </w:rPr>
              <w:t>【がん診療拠点病院現況報告】</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3E1AD79D" w14:textId="7120C534" w:rsidR="00E81DDA" w:rsidRPr="00A618C9" w:rsidRDefault="00E81DDA" w:rsidP="005B0FF2">
            <w:pPr>
              <w:widowControl/>
              <w:adjustRightInd/>
              <w:spacing w:line="320" w:lineRule="exact"/>
              <w:jc w:val="center"/>
              <w:textAlignment w:val="auto"/>
              <w:rPr>
                <w:rFonts w:hAnsi="HG丸ｺﾞｼｯｸM-PRO"/>
                <w:sz w:val="21"/>
                <w:szCs w:val="32"/>
              </w:rPr>
            </w:pPr>
            <w:r w:rsidRPr="00A618C9">
              <w:rPr>
                <w:rFonts w:hAnsi="HG丸ｺﾞｼｯｸM-PRO"/>
                <w:sz w:val="21"/>
                <w:szCs w:val="32"/>
              </w:rPr>
              <w:t>877</w:t>
            </w:r>
            <w:r w:rsidRPr="00A618C9">
              <w:rPr>
                <w:rFonts w:hAnsi="HG丸ｺﾞｼｯｸM-PRO" w:hint="eastAsia"/>
                <w:sz w:val="21"/>
                <w:szCs w:val="32"/>
              </w:rPr>
              <w:t>医療機関</w:t>
            </w:r>
            <w:r w:rsidR="004E3F27" w:rsidRPr="004E3F27">
              <w:rPr>
                <w:rFonts w:hAnsi="HG丸ｺﾞｼｯｸM-PRO" w:hint="eastAsia"/>
                <w:sz w:val="21"/>
                <w:szCs w:val="32"/>
              </w:rPr>
              <w:t>／64病院（小児がん除く）</w:t>
            </w:r>
          </w:p>
          <w:p w14:paraId="5FF474ED" w14:textId="03E50FFC" w:rsidR="00E81DDA" w:rsidRPr="00394B17" w:rsidRDefault="00E81DDA" w:rsidP="00C973DD">
            <w:pPr>
              <w:widowControl/>
              <w:adjustRightInd/>
              <w:spacing w:line="320" w:lineRule="exact"/>
              <w:jc w:val="center"/>
              <w:textAlignment w:val="auto"/>
              <w:rPr>
                <w:rFonts w:hAnsi="HG丸ｺﾞｼｯｸM-PRO" w:cs="ＭＳ Ｐゴシック"/>
                <w:sz w:val="20"/>
                <w:szCs w:val="20"/>
              </w:rPr>
            </w:pPr>
            <w:r w:rsidRPr="00A01A9C">
              <w:rPr>
                <w:rFonts w:hAnsi="HG丸ｺﾞｼｯｸM-PRO" w:hint="eastAsia"/>
                <w:sz w:val="18"/>
                <w:szCs w:val="32"/>
              </w:rPr>
              <w:t>（</w:t>
            </w:r>
            <w:r w:rsidRPr="00A01A9C">
              <w:rPr>
                <w:rFonts w:hAnsi="HG丸ｺﾞｼｯｸM-PRO"/>
                <w:sz w:val="18"/>
                <w:szCs w:val="32"/>
              </w:rPr>
              <w:t>平成</w:t>
            </w:r>
            <w:r w:rsidR="00C973DD">
              <w:rPr>
                <w:rFonts w:hAnsi="HG丸ｺﾞｼｯｸM-PRO"/>
                <w:sz w:val="18"/>
                <w:szCs w:val="32"/>
              </w:rPr>
              <w:t>29</w:t>
            </w:r>
            <w:r w:rsidR="00C973DD">
              <w:rPr>
                <w:rFonts w:hAnsi="HG丸ｺﾞｼｯｸM-PRO" w:hint="eastAsia"/>
                <w:sz w:val="18"/>
                <w:szCs w:val="32"/>
              </w:rPr>
              <w:t>年</w:t>
            </w:r>
            <w:r w:rsidRPr="00A01A9C">
              <w:rPr>
                <w:rFonts w:hAnsi="HG丸ｺﾞｼｯｸM-PRO"/>
                <w:sz w:val="18"/>
                <w:szCs w:val="32"/>
              </w:rPr>
              <w:t>3</w:t>
            </w:r>
            <w:r w:rsidR="00C973DD">
              <w:rPr>
                <w:rFonts w:hAnsi="HG丸ｺﾞｼｯｸM-PRO" w:hint="eastAsia"/>
                <w:sz w:val="18"/>
                <w:szCs w:val="32"/>
              </w:rPr>
              <w:t>月</w:t>
            </w:r>
            <w:r w:rsidRPr="00A01A9C">
              <w:rPr>
                <w:rFonts w:hAnsi="HG丸ｺﾞｼｯｸM-PRO" w:hint="eastAsia"/>
                <w:sz w:val="18"/>
                <w:szCs w:val="32"/>
              </w:rPr>
              <w:t>）</w:t>
            </w:r>
          </w:p>
        </w:tc>
      </w:tr>
      <w:tr w:rsidR="00E81DDA" w:rsidRPr="00042861" w14:paraId="3658DA69" w14:textId="77777777" w:rsidTr="00A01A9C">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A53D5A0"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4</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4D370B87" w14:textId="77777777" w:rsidR="00E81DDA" w:rsidRPr="0074442B" w:rsidRDefault="00E81DDA" w:rsidP="005B0FF2">
            <w:pPr>
              <w:widowControl/>
              <w:adjustRightInd/>
              <w:spacing w:line="320" w:lineRule="exact"/>
              <w:jc w:val="left"/>
              <w:textAlignment w:val="auto"/>
              <w:rPr>
                <w:rFonts w:hAnsi="HG丸ｺﾞｼｯｸM-PRO"/>
                <w:sz w:val="21"/>
                <w:szCs w:val="32"/>
              </w:rPr>
            </w:pPr>
            <w:r w:rsidRPr="0074442B">
              <w:rPr>
                <w:rFonts w:hAnsi="HG丸ｺﾞｼｯｸM-PRO" w:hint="eastAsia"/>
                <w:sz w:val="21"/>
                <w:szCs w:val="32"/>
              </w:rPr>
              <w:t>がん患者の緩和ケア に対する理解度の向上</w:t>
            </w:r>
          </w:p>
          <w:p w14:paraId="53C220EB" w14:textId="65032944" w:rsidR="00E81DDA" w:rsidRPr="0074442B" w:rsidRDefault="00E81DDA" w:rsidP="00322362">
            <w:pPr>
              <w:widowControl/>
              <w:adjustRightInd/>
              <w:spacing w:line="320" w:lineRule="exact"/>
              <w:jc w:val="left"/>
              <w:textAlignment w:val="auto"/>
              <w:rPr>
                <w:rFonts w:hAnsi="HG丸ｺﾞｼｯｸM-PRO"/>
                <w:sz w:val="21"/>
                <w:szCs w:val="32"/>
              </w:rPr>
            </w:pPr>
            <w:r w:rsidRPr="0074442B">
              <w:rPr>
                <w:rFonts w:hAnsi="HG丸ｺﾞｼｯｸM-PRO" w:hint="eastAsia"/>
                <w:sz w:val="21"/>
                <w:szCs w:val="32"/>
              </w:rPr>
              <w:t>【</w:t>
            </w:r>
            <w:r w:rsidRPr="00A618C9">
              <w:rPr>
                <w:rFonts w:hAnsi="HG丸ｺﾞｼｯｸM-PRO" w:cstheme="minorBidi" w:hint="eastAsia"/>
                <w:color w:val="auto"/>
                <w:kern w:val="2"/>
                <w:sz w:val="21"/>
                <w:szCs w:val="20"/>
              </w:rPr>
              <w:t>がん患者ニーズ調査</w:t>
            </w:r>
            <w:r w:rsidRPr="0074442B">
              <w:rPr>
                <w:rFonts w:hAnsi="HG丸ｺﾞｼｯｸM-PRO" w:hint="eastAsia"/>
                <w:sz w:val="21"/>
                <w:szCs w:val="32"/>
              </w:rPr>
              <w:t>】</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70BC5002" w14:textId="42AD1DAA" w:rsidR="00E81DDA" w:rsidRDefault="00123D74" w:rsidP="005B0FF2">
            <w:pPr>
              <w:widowControl/>
              <w:adjustRightInd/>
              <w:spacing w:line="320" w:lineRule="exact"/>
              <w:jc w:val="center"/>
              <w:textAlignment w:val="auto"/>
              <w:rPr>
                <w:rFonts w:hAnsi="HG丸ｺﾞｼｯｸM-PRO"/>
                <w:sz w:val="21"/>
                <w:szCs w:val="32"/>
              </w:rPr>
            </w:pPr>
            <w:r>
              <w:rPr>
                <w:rFonts w:hAnsi="HG丸ｺﾞｼｯｸM-PRO" w:hint="eastAsia"/>
                <w:sz w:val="21"/>
                <w:szCs w:val="32"/>
              </w:rPr>
              <w:t>49.6％</w:t>
            </w:r>
          </w:p>
          <w:p w14:paraId="51A4B24B" w14:textId="124A8E06" w:rsidR="00E81DDA" w:rsidRPr="00394B17" w:rsidRDefault="00E81DDA" w:rsidP="005B0FF2">
            <w:pPr>
              <w:widowControl/>
              <w:adjustRightInd/>
              <w:spacing w:line="320" w:lineRule="exact"/>
              <w:jc w:val="center"/>
              <w:textAlignment w:val="auto"/>
              <w:rPr>
                <w:rFonts w:hAnsi="HG丸ｺﾞｼｯｸM-PRO" w:cs="ＭＳ Ｐゴシック"/>
                <w:sz w:val="20"/>
                <w:szCs w:val="20"/>
              </w:rPr>
            </w:pPr>
            <w:r w:rsidRPr="00C973DD">
              <w:rPr>
                <w:rFonts w:hAnsi="HG丸ｺﾞｼｯｸM-PRO" w:cs="ＭＳ Ｐゴシック" w:hint="eastAsia"/>
                <w:sz w:val="18"/>
                <w:szCs w:val="20"/>
              </w:rPr>
              <w:t>（平成28年</w:t>
            </w:r>
            <w:r w:rsidR="00C973DD">
              <w:rPr>
                <w:rFonts w:hAnsi="HG丸ｺﾞｼｯｸM-PRO" w:cs="ＭＳ Ｐゴシック" w:hint="eastAsia"/>
                <w:sz w:val="18"/>
                <w:szCs w:val="20"/>
              </w:rPr>
              <w:t>度</w:t>
            </w:r>
            <w:r w:rsidRPr="00C973DD">
              <w:rPr>
                <w:rFonts w:hAnsi="HG丸ｺﾞｼｯｸM-PRO" w:cs="ＭＳ Ｐゴシック" w:hint="eastAsia"/>
                <w:sz w:val="18"/>
                <w:szCs w:val="20"/>
              </w:rPr>
              <w:t>）</w:t>
            </w:r>
          </w:p>
        </w:tc>
      </w:tr>
    </w:tbl>
    <w:p w14:paraId="4D25D663" w14:textId="77777777" w:rsidR="00FD6FDD" w:rsidRPr="00042861" w:rsidRDefault="00FD6FDD" w:rsidP="00A618C9">
      <w:pPr>
        <w:tabs>
          <w:tab w:val="left" w:pos="8364"/>
        </w:tabs>
        <w:snapToGrid w:val="0"/>
        <w:ind w:firstLineChars="100" w:firstLine="241"/>
        <w:rPr>
          <w:rFonts w:hAnsi="HG丸ｺﾞｼｯｸM-PRO"/>
          <w:b/>
          <w:color w:val="auto"/>
        </w:rPr>
      </w:pPr>
    </w:p>
    <w:p w14:paraId="47557333" w14:textId="77777777" w:rsidR="00BE727D" w:rsidRPr="00042861" w:rsidRDefault="00BE727D" w:rsidP="006253FA">
      <w:pPr>
        <w:pStyle w:val="4"/>
        <w:numPr>
          <w:ilvl w:val="0"/>
          <w:numId w:val="0"/>
        </w:numPr>
        <w:ind w:firstLineChars="117" w:firstLine="282"/>
      </w:pPr>
      <w:bookmarkStart w:id="322" w:name="_Toc501472749"/>
      <w:r w:rsidRPr="00042861">
        <w:rPr>
          <w:rFonts w:hint="eastAsia"/>
        </w:rPr>
        <w:t>①緩和ケアの普及啓発</w:t>
      </w:r>
      <w:bookmarkEnd w:id="322"/>
    </w:p>
    <w:p w14:paraId="10E7E066" w14:textId="62DD0C89" w:rsidR="00BE727D" w:rsidRPr="00042861" w:rsidRDefault="00BE727D" w:rsidP="006253FA">
      <w:pPr>
        <w:adjustRightInd/>
        <w:ind w:leftChars="236" w:left="766" w:hangingChars="91" w:hanging="200"/>
        <w:textAlignment w:val="auto"/>
        <w:rPr>
          <w:rFonts w:hAnsi="HG丸ｺﾞｼｯｸM-PRO"/>
          <w:color w:val="auto"/>
          <w:sz w:val="22"/>
          <w:szCs w:val="22"/>
        </w:rPr>
      </w:pPr>
      <w:r w:rsidRPr="00042861">
        <w:rPr>
          <w:rFonts w:hAnsi="HG丸ｺﾞｼｯｸM-PRO" w:hint="eastAsia"/>
          <w:color w:val="auto"/>
          <w:sz w:val="22"/>
          <w:szCs w:val="22"/>
        </w:rPr>
        <w:t>○がん患者</w:t>
      </w:r>
      <w:r w:rsidR="00981B0C">
        <w:rPr>
          <w:rFonts w:hAnsi="HG丸ｺﾞｼｯｸM-PRO" w:hint="eastAsia"/>
          <w:color w:val="auto"/>
          <w:sz w:val="22"/>
          <w:szCs w:val="22"/>
        </w:rPr>
        <w:t>や</w:t>
      </w:r>
      <w:r w:rsidRPr="00042861">
        <w:rPr>
          <w:rFonts w:hAnsi="HG丸ｺﾞｼｯｸM-PRO" w:hint="eastAsia"/>
          <w:color w:val="auto"/>
          <w:sz w:val="22"/>
          <w:szCs w:val="22"/>
        </w:rPr>
        <w:t>家族が適切な緩和ケアを受けることで、痛みやつらさの軽減、生活の質の向上を図ることができるよう、がん診療拠点病院や関係機関と連携して、医療用麻薬の使用も含め、緩和ケアに関する正しい知識の</w:t>
      </w:r>
      <w:r w:rsidR="00FB7E35" w:rsidRPr="00540AC9">
        <w:rPr>
          <w:rFonts w:hAnsi="HG丸ｺﾞｼｯｸM-PRO" w:hint="eastAsia"/>
          <w:color w:val="auto"/>
          <w:sz w:val="22"/>
          <w:szCs w:val="22"/>
        </w:rPr>
        <w:t>効果的な</w:t>
      </w:r>
      <w:r w:rsidRPr="00580493">
        <w:rPr>
          <w:rFonts w:hAnsi="HG丸ｺﾞｼｯｸM-PRO" w:hint="eastAsia"/>
          <w:color w:val="auto"/>
          <w:sz w:val="22"/>
          <w:szCs w:val="22"/>
        </w:rPr>
        <w:t>普</w:t>
      </w:r>
      <w:r w:rsidRPr="00042861">
        <w:rPr>
          <w:rFonts w:hAnsi="HG丸ｺﾞｼｯｸM-PRO" w:hint="eastAsia"/>
          <w:color w:val="auto"/>
          <w:sz w:val="22"/>
          <w:szCs w:val="22"/>
        </w:rPr>
        <w:t>及</w:t>
      </w:r>
      <w:r w:rsidR="008F3BCD">
        <w:rPr>
          <w:rFonts w:hAnsi="HG丸ｺﾞｼｯｸM-PRO" w:hint="eastAsia"/>
          <w:color w:val="auto"/>
          <w:sz w:val="22"/>
          <w:szCs w:val="22"/>
        </w:rPr>
        <w:t>啓発</w:t>
      </w:r>
      <w:r w:rsidRPr="00042861">
        <w:rPr>
          <w:rFonts w:hAnsi="HG丸ｺﾞｼｯｸM-PRO" w:hint="eastAsia"/>
          <w:color w:val="auto"/>
          <w:sz w:val="22"/>
          <w:szCs w:val="22"/>
        </w:rPr>
        <w:t>を行います。</w:t>
      </w:r>
    </w:p>
    <w:p w14:paraId="2A985291" w14:textId="77777777" w:rsidR="00BE727D" w:rsidRPr="00042861" w:rsidRDefault="00BE727D" w:rsidP="00A618C9">
      <w:pPr>
        <w:adjustRightInd/>
        <w:ind w:leftChars="200" w:left="700" w:hangingChars="100" w:hanging="220"/>
        <w:textAlignment w:val="auto"/>
        <w:rPr>
          <w:rFonts w:hAnsi="HG丸ｺﾞｼｯｸM-PRO"/>
          <w:color w:val="auto"/>
          <w:sz w:val="22"/>
          <w:szCs w:val="22"/>
        </w:rPr>
      </w:pPr>
    </w:p>
    <w:p w14:paraId="30A45048" w14:textId="77777777" w:rsidR="00BE727D" w:rsidRPr="00042861" w:rsidRDefault="00BE727D" w:rsidP="006253FA">
      <w:pPr>
        <w:pStyle w:val="4"/>
        <w:numPr>
          <w:ilvl w:val="0"/>
          <w:numId w:val="0"/>
        </w:numPr>
        <w:ind w:firstLineChars="117" w:firstLine="282"/>
      </w:pPr>
      <w:bookmarkStart w:id="323" w:name="_Toc501472750"/>
      <w:r w:rsidRPr="00042861">
        <w:rPr>
          <w:rFonts w:hint="eastAsia"/>
        </w:rPr>
        <w:t>②質の高い緩和ケア提供体制の確保</w:t>
      </w:r>
      <w:bookmarkEnd w:id="323"/>
    </w:p>
    <w:p w14:paraId="5B27640E" w14:textId="77777777" w:rsidR="006253FA" w:rsidRDefault="00BE727D" w:rsidP="006253FA">
      <w:pPr>
        <w:adjustRightInd/>
        <w:ind w:leftChars="235" w:left="707" w:hangingChars="65" w:hanging="143"/>
        <w:textAlignment w:val="auto"/>
        <w:rPr>
          <w:rFonts w:hAnsi="HG丸ｺﾞｼｯｸM-PRO"/>
          <w:color w:val="auto"/>
          <w:sz w:val="22"/>
          <w:szCs w:val="22"/>
        </w:rPr>
      </w:pPr>
      <w:r w:rsidRPr="00042861">
        <w:rPr>
          <w:rFonts w:hAnsi="HG丸ｺﾞｼｯｸM-PRO" w:hint="eastAsia"/>
          <w:color w:val="auto"/>
          <w:sz w:val="22"/>
          <w:szCs w:val="22"/>
        </w:rPr>
        <w:t>○</w:t>
      </w:r>
      <w:r w:rsidR="00547132" w:rsidRPr="00547132">
        <w:rPr>
          <w:rFonts w:hAnsi="HG丸ｺﾞｼｯｸM-PRO" w:hint="eastAsia"/>
          <w:color w:val="auto"/>
          <w:sz w:val="22"/>
          <w:szCs w:val="22"/>
        </w:rPr>
        <w:t>大阪国際がんセンターと連携し、</w:t>
      </w:r>
      <w:r w:rsidR="00FB7E35" w:rsidRPr="00580493">
        <w:rPr>
          <w:rFonts w:hAnsi="HG丸ｺﾞｼｯｸM-PRO" w:hint="eastAsia"/>
          <w:color w:val="auto"/>
          <w:sz w:val="22"/>
          <w:szCs w:val="22"/>
        </w:rPr>
        <w:t>診断時より</w:t>
      </w:r>
      <w:r w:rsidR="00547132" w:rsidRPr="00580493">
        <w:rPr>
          <w:rFonts w:hAnsi="HG丸ｺﾞｼｯｸM-PRO" w:hint="eastAsia"/>
          <w:color w:val="auto"/>
          <w:sz w:val="22"/>
          <w:szCs w:val="22"/>
        </w:rPr>
        <w:t>質の高い緩和ケアが提供されるよう、苦痛のスクリーニングやその後の対応</w:t>
      </w:r>
      <w:r w:rsidR="00FF4EF3" w:rsidRPr="00580493">
        <w:rPr>
          <w:rFonts w:hAnsi="HG丸ｺﾞｼｯｸM-PRO" w:hint="eastAsia"/>
          <w:color w:val="auto"/>
          <w:sz w:val="22"/>
          <w:szCs w:val="22"/>
        </w:rPr>
        <w:t>、多</w:t>
      </w:r>
      <w:r w:rsidR="00547132" w:rsidRPr="00580493">
        <w:rPr>
          <w:rFonts w:hAnsi="HG丸ｺﾞｼｯｸM-PRO" w:hint="eastAsia"/>
          <w:color w:val="auto"/>
          <w:sz w:val="22"/>
          <w:szCs w:val="22"/>
        </w:rPr>
        <w:t>職</w:t>
      </w:r>
      <w:r w:rsidR="00547132" w:rsidRPr="00547132">
        <w:rPr>
          <w:rFonts w:hAnsi="HG丸ｺﾞｼｯｸM-PRO" w:hint="eastAsia"/>
          <w:color w:val="auto"/>
          <w:sz w:val="22"/>
          <w:szCs w:val="22"/>
        </w:rPr>
        <w:t>種チームによる緩和ケアの提供に関する研修会などを実施します。</w:t>
      </w:r>
    </w:p>
    <w:p w14:paraId="6EE64EBE" w14:textId="77777777" w:rsidR="006253FA" w:rsidRDefault="006253FA" w:rsidP="006253FA">
      <w:pPr>
        <w:adjustRightInd/>
        <w:ind w:leftChars="235" w:left="707" w:hangingChars="65" w:hanging="143"/>
        <w:textAlignment w:val="auto"/>
        <w:rPr>
          <w:rFonts w:hAnsi="HG丸ｺﾞｼｯｸM-PRO"/>
          <w:color w:val="auto"/>
          <w:sz w:val="22"/>
          <w:szCs w:val="22"/>
        </w:rPr>
      </w:pPr>
    </w:p>
    <w:p w14:paraId="2DE95E59" w14:textId="77777777" w:rsidR="006253FA" w:rsidRDefault="00FF1E62" w:rsidP="006253FA">
      <w:pPr>
        <w:adjustRightInd/>
        <w:ind w:leftChars="235" w:left="707" w:hangingChars="65" w:hanging="143"/>
        <w:textAlignment w:val="auto"/>
        <w:rPr>
          <w:rFonts w:hAnsi="HG丸ｺﾞｼｯｸM-PRO"/>
          <w:color w:val="auto"/>
          <w:sz w:val="22"/>
          <w:szCs w:val="22"/>
        </w:rPr>
      </w:pPr>
      <w:r>
        <w:rPr>
          <w:rFonts w:hAnsi="HG丸ｺﾞｼｯｸM-PRO" w:hint="eastAsia"/>
          <w:color w:val="auto"/>
          <w:sz w:val="22"/>
          <w:szCs w:val="22"/>
        </w:rPr>
        <w:t>○がん診療拠点病院と協力して、認定看護師など専門性が高い医療従事者が適正に配置されるよう、人材配置等のモデルを示</w:t>
      </w:r>
      <w:r w:rsidR="006A673E">
        <w:rPr>
          <w:rFonts w:hAnsi="HG丸ｺﾞｼｯｸM-PRO" w:hint="eastAsia"/>
          <w:color w:val="auto"/>
          <w:sz w:val="22"/>
          <w:szCs w:val="22"/>
        </w:rPr>
        <w:t>し、必要に応じて支援します</w:t>
      </w:r>
      <w:r>
        <w:rPr>
          <w:rFonts w:hAnsi="HG丸ｺﾞｼｯｸM-PRO" w:hint="eastAsia"/>
          <w:color w:val="auto"/>
          <w:sz w:val="22"/>
          <w:szCs w:val="22"/>
        </w:rPr>
        <w:t>。</w:t>
      </w:r>
    </w:p>
    <w:p w14:paraId="4B6994EB" w14:textId="77777777" w:rsidR="006253FA" w:rsidRDefault="006253FA" w:rsidP="006253FA">
      <w:pPr>
        <w:adjustRightInd/>
        <w:ind w:leftChars="235" w:left="707" w:hangingChars="65" w:hanging="143"/>
        <w:textAlignment w:val="auto"/>
        <w:rPr>
          <w:rFonts w:hAnsi="HG丸ｺﾞｼｯｸM-PRO"/>
          <w:color w:val="auto"/>
          <w:sz w:val="22"/>
          <w:szCs w:val="22"/>
        </w:rPr>
      </w:pPr>
    </w:p>
    <w:p w14:paraId="400918CD" w14:textId="6CD53BF2" w:rsidR="006A673E" w:rsidRDefault="00BE727D" w:rsidP="006253FA">
      <w:pPr>
        <w:adjustRightInd/>
        <w:ind w:leftChars="235" w:left="707" w:hangingChars="65" w:hanging="143"/>
        <w:textAlignment w:val="auto"/>
        <w:rPr>
          <w:rFonts w:hAnsi="HG丸ｺﾞｼｯｸM-PRO"/>
          <w:color w:val="auto"/>
          <w:sz w:val="22"/>
          <w:szCs w:val="22"/>
        </w:rPr>
      </w:pPr>
      <w:r w:rsidRPr="00042861">
        <w:rPr>
          <w:rFonts w:hAnsi="HG丸ｺﾞｼｯｸM-PRO" w:hint="eastAsia"/>
          <w:color w:val="auto"/>
          <w:sz w:val="22"/>
          <w:szCs w:val="22"/>
        </w:rPr>
        <w:t>○緩和ケアの機能を</w:t>
      </w:r>
      <w:r w:rsidR="00157ADA">
        <w:rPr>
          <w:rFonts w:hAnsi="HG丸ｺﾞｼｯｸM-PRO" w:hint="eastAsia"/>
          <w:color w:val="auto"/>
          <w:sz w:val="22"/>
          <w:szCs w:val="22"/>
        </w:rPr>
        <w:t>強化</w:t>
      </w:r>
      <w:r w:rsidRPr="00042861">
        <w:rPr>
          <w:rFonts w:hAnsi="HG丸ｺﾞｼｯｸM-PRO" w:hint="eastAsia"/>
          <w:color w:val="auto"/>
          <w:sz w:val="22"/>
          <w:szCs w:val="22"/>
        </w:rPr>
        <w:t>するため、がん診療拠点病院において、緩和ケアのコーディネートや評価・改善機能を</w:t>
      </w:r>
      <w:r w:rsidR="004A53CC">
        <w:rPr>
          <w:rFonts w:hAnsi="HG丸ｺﾞｼｯｸM-PRO" w:hint="eastAsia"/>
          <w:color w:val="auto"/>
          <w:sz w:val="22"/>
          <w:szCs w:val="22"/>
        </w:rPr>
        <w:t>担う</w:t>
      </w:r>
      <w:r w:rsidRPr="00042861">
        <w:rPr>
          <w:rFonts w:hAnsi="HG丸ｺﾞｼｯｸM-PRO" w:hint="eastAsia"/>
          <w:color w:val="auto"/>
          <w:sz w:val="22"/>
          <w:szCs w:val="22"/>
        </w:rPr>
        <w:t>「緩和ケアセンター」の整備・機能強化の促進などに努めます。</w:t>
      </w:r>
    </w:p>
    <w:p w14:paraId="38094BD0" w14:textId="77777777" w:rsidR="006A673E" w:rsidRDefault="006A673E" w:rsidP="00A618C9">
      <w:pPr>
        <w:adjustRightInd/>
        <w:ind w:leftChars="250" w:left="600" w:firstLineChars="50" w:firstLine="110"/>
        <w:textAlignment w:val="auto"/>
        <w:rPr>
          <w:rFonts w:hAnsi="HG丸ｺﾞｼｯｸM-PRO"/>
          <w:color w:val="auto"/>
          <w:sz w:val="22"/>
          <w:szCs w:val="22"/>
        </w:rPr>
      </w:pPr>
    </w:p>
    <w:p w14:paraId="7C70EB6F" w14:textId="77777777" w:rsidR="00322362" w:rsidRDefault="00322362" w:rsidP="00A618C9">
      <w:pPr>
        <w:adjustRightInd/>
        <w:ind w:leftChars="250" w:left="600" w:firstLineChars="50" w:firstLine="110"/>
        <w:textAlignment w:val="auto"/>
        <w:rPr>
          <w:rFonts w:hAnsi="HG丸ｺﾞｼｯｸM-PRO"/>
          <w:color w:val="auto"/>
          <w:sz w:val="22"/>
          <w:szCs w:val="22"/>
        </w:rPr>
      </w:pPr>
    </w:p>
    <w:p w14:paraId="72507337" w14:textId="77777777" w:rsidR="00BE727D" w:rsidRPr="00042861" w:rsidRDefault="00BE727D" w:rsidP="006253FA">
      <w:pPr>
        <w:pStyle w:val="4"/>
        <w:numPr>
          <w:ilvl w:val="0"/>
          <w:numId w:val="0"/>
        </w:numPr>
        <w:ind w:firstLineChars="117" w:firstLine="282"/>
      </w:pPr>
      <w:bookmarkStart w:id="324" w:name="_Toc501472751"/>
      <w:r w:rsidRPr="00042861">
        <w:rPr>
          <w:rFonts w:hint="eastAsia"/>
        </w:rPr>
        <w:lastRenderedPageBreak/>
        <w:t>③緩和ケアに関する人材育成</w:t>
      </w:r>
      <w:bookmarkEnd w:id="324"/>
    </w:p>
    <w:p w14:paraId="2A4E2D05" w14:textId="69976535" w:rsidR="00BE727D" w:rsidRDefault="00BE727D" w:rsidP="00A618C9">
      <w:pPr>
        <w:adjustRightInd/>
        <w:ind w:leftChars="250" w:left="820" w:hangingChars="100" w:hanging="220"/>
        <w:textAlignment w:val="auto"/>
        <w:rPr>
          <w:rFonts w:hAnsi="HG丸ｺﾞｼｯｸM-PRO"/>
          <w:color w:val="auto"/>
          <w:sz w:val="22"/>
          <w:szCs w:val="22"/>
        </w:rPr>
      </w:pPr>
      <w:r w:rsidRPr="00042861">
        <w:rPr>
          <w:rFonts w:hAnsi="HG丸ｺﾞｼｯｸM-PRO" w:hint="eastAsia"/>
          <w:color w:val="auto"/>
          <w:sz w:val="22"/>
          <w:szCs w:val="22"/>
        </w:rPr>
        <w:t>○府内における緩和ケアの提供体制を</w:t>
      </w:r>
      <w:r w:rsidR="004A53CC">
        <w:rPr>
          <w:rFonts w:hAnsi="HG丸ｺﾞｼｯｸM-PRO" w:hint="eastAsia"/>
          <w:color w:val="auto"/>
          <w:sz w:val="22"/>
          <w:szCs w:val="22"/>
        </w:rPr>
        <w:t>充実</w:t>
      </w:r>
      <w:r w:rsidRPr="00042861">
        <w:rPr>
          <w:rFonts w:hAnsi="HG丸ｺﾞｼｯｸM-PRO" w:hint="eastAsia"/>
          <w:color w:val="auto"/>
          <w:sz w:val="22"/>
          <w:szCs w:val="22"/>
        </w:rPr>
        <w:t>するため、大阪府がん診療連携協議会緩和ケア部会と連携して、がん診療拠点病院や地域の医療機関で緩和ケアに従事する者を対象に、がん診療拠点病院などが開催する緩和ケア研修会への</w:t>
      </w:r>
      <w:r w:rsidR="004A53CC">
        <w:rPr>
          <w:rFonts w:hAnsi="HG丸ｺﾞｼｯｸM-PRO" w:hint="eastAsia"/>
          <w:color w:val="auto"/>
          <w:sz w:val="22"/>
          <w:szCs w:val="22"/>
        </w:rPr>
        <w:t>受講を</w:t>
      </w:r>
      <w:r w:rsidRPr="00042861">
        <w:rPr>
          <w:rFonts w:hAnsi="HG丸ｺﾞｼｯｸM-PRO" w:hint="eastAsia"/>
          <w:color w:val="auto"/>
          <w:sz w:val="22"/>
          <w:szCs w:val="22"/>
        </w:rPr>
        <w:t>積極的</w:t>
      </w:r>
      <w:r w:rsidR="004A53CC">
        <w:rPr>
          <w:rFonts w:hAnsi="HG丸ｺﾞｼｯｸM-PRO" w:hint="eastAsia"/>
          <w:color w:val="auto"/>
          <w:sz w:val="22"/>
          <w:szCs w:val="22"/>
        </w:rPr>
        <w:t>に働きかけます</w:t>
      </w:r>
      <w:r w:rsidRPr="00042861">
        <w:rPr>
          <w:rFonts w:hAnsi="HG丸ｺﾞｼｯｸM-PRO" w:hint="eastAsia"/>
          <w:color w:val="auto"/>
          <w:sz w:val="22"/>
          <w:szCs w:val="22"/>
        </w:rPr>
        <w:t>。</w:t>
      </w:r>
    </w:p>
    <w:p w14:paraId="1421E253" w14:textId="77777777" w:rsidR="009D2D1F" w:rsidRPr="00042861" w:rsidRDefault="009D2D1F" w:rsidP="00A618C9">
      <w:pPr>
        <w:adjustRightInd/>
        <w:ind w:firstLineChars="300" w:firstLine="660"/>
        <w:textAlignment w:val="auto"/>
        <w:rPr>
          <w:rFonts w:hAnsi="HG丸ｺﾞｼｯｸM-PRO"/>
          <w:color w:val="auto"/>
          <w:sz w:val="22"/>
          <w:szCs w:val="22"/>
        </w:rPr>
      </w:pPr>
    </w:p>
    <w:p w14:paraId="2003EE9E" w14:textId="70128442" w:rsidR="007A4594" w:rsidRDefault="00BE727D" w:rsidP="00A618C9">
      <w:pPr>
        <w:adjustRightInd/>
        <w:ind w:leftChars="250" w:left="820" w:hangingChars="100" w:hanging="220"/>
        <w:textAlignment w:val="auto"/>
        <w:rPr>
          <w:rFonts w:hAnsi="HG丸ｺﾞｼｯｸM-PRO"/>
          <w:color w:val="auto"/>
          <w:sz w:val="22"/>
          <w:szCs w:val="22"/>
        </w:rPr>
      </w:pPr>
      <w:r w:rsidRPr="00042861">
        <w:rPr>
          <w:rFonts w:hAnsi="HG丸ｺﾞｼｯｸM-PRO" w:hint="eastAsia"/>
          <w:color w:val="auto"/>
          <w:sz w:val="22"/>
          <w:szCs w:val="22"/>
        </w:rPr>
        <w:t>○緩和ケア研修修了者が研修内容を実務</w:t>
      </w:r>
      <w:r w:rsidR="004A53CC">
        <w:rPr>
          <w:rFonts w:hAnsi="HG丸ｺﾞｼｯｸM-PRO" w:hint="eastAsia"/>
          <w:color w:val="auto"/>
          <w:sz w:val="22"/>
          <w:szCs w:val="22"/>
        </w:rPr>
        <w:t>に活かすことが</w:t>
      </w:r>
      <w:r w:rsidRPr="00042861">
        <w:rPr>
          <w:rFonts w:hAnsi="HG丸ｺﾞｼｯｸM-PRO" w:hint="eastAsia"/>
          <w:color w:val="auto"/>
          <w:sz w:val="22"/>
          <w:szCs w:val="22"/>
        </w:rPr>
        <w:t>でき</w:t>
      </w:r>
      <w:r w:rsidR="004A53CC">
        <w:rPr>
          <w:rFonts w:hAnsi="HG丸ｺﾞｼｯｸM-PRO" w:hint="eastAsia"/>
          <w:color w:val="auto"/>
          <w:sz w:val="22"/>
          <w:szCs w:val="22"/>
        </w:rPr>
        <w:t>る</w:t>
      </w:r>
      <w:r w:rsidRPr="00042861">
        <w:rPr>
          <w:rFonts w:hAnsi="HG丸ｺﾞｼｯｸM-PRO" w:hint="eastAsia"/>
          <w:color w:val="auto"/>
          <w:sz w:val="22"/>
          <w:szCs w:val="22"/>
        </w:rPr>
        <w:t>よう、大阪府がん診療連携協議会緩和ケア部会において、受講後のフォローアップ体制</w:t>
      </w:r>
      <w:r w:rsidR="005D0E0A">
        <w:rPr>
          <w:rFonts w:hAnsi="HG丸ｺﾞｼｯｸM-PRO" w:hint="eastAsia"/>
          <w:color w:val="auto"/>
          <w:sz w:val="22"/>
          <w:szCs w:val="22"/>
        </w:rPr>
        <w:t>の充実を図ります</w:t>
      </w:r>
      <w:r w:rsidRPr="00042861">
        <w:rPr>
          <w:rFonts w:hAnsi="HG丸ｺﾞｼｯｸM-PRO" w:hint="eastAsia"/>
          <w:color w:val="auto"/>
          <w:sz w:val="22"/>
          <w:szCs w:val="22"/>
        </w:rPr>
        <w:t>。</w:t>
      </w:r>
    </w:p>
    <w:p w14:paraId="51E5ECC1" w14:textId="77777777" w:rsidR="007A4594" w:rsidRDefault="007A4594" w:rsidP="00A618C9">
      <w:pPr>
        <w:adjustRightInd/>
        <w:ind w:firstLineChars="200" w:firstLine="440"/>
        <w:textAlignment w:val="auto"/>
        <w:rPr>
          <w:rFonts w:hAnsi="HG丸ｺﾞｼｯｸM-PRO"/>
          <w:color w:val="auto"/>
          <w:sz w:val="22"/>
          <w:szCs w:val="22"/>
        </w:rPr>
      </w:pPr>
    </w:p>
    <w:p w14:paraId="7CB87B48" w14:textId="77777777" w:rsidR="00B9604C" w:rsidRDefault="00BE727D" w:rsidP="00A618C9">
      <w:pPr>
        <w:adjustRightInd/>
        <w:ind w:leftChars="228" w:left="767" w:hangingChars="100" w:hanging="220"/>
        <w:textAlignment w:val="auto"/>
        <w:rPr>
          <w:rFonts w:hAnsi="HG丸ｺﾞｼｯｸM-PRO"/>
          <w:b/>
          <w:color w:val="auto"/>
          <w:szCs w:val="22"/>
        </w:rPr>
      </w:pPr>
      <w:r w:rsidRPr="00042861">
        <w:rPr>
          <w:rFonts w:hAnsi="HG丸ｺﾞｼｯｸM-PRO" w:hint="eastAsia"/>
          <w:color w:val="auto"/>
          <w:sz w:val="22"/>
          <w:szCs w:val="22"/>
        </w:rPr>
        <w:t>○がん診療拠点病院以外の</w:t>
      </w:r>
      <w:r w:rsidR="00CD0E53">
        <w:rPr>
          <w:rFonts w:hAnsi="HG丸ｺﾞｼｯｸM-PRO" w:hint="eastAsia"/>
          <w:color w:val="auto"/>
          <w:sz w:val="22"/>
          <w:szCs w:val="22"/>
        </w:rPr>
        <w:t>医療機関</w:t>
      </w:r>
      <w:r w:rsidRPr="00042861">
        <w:rPr>
          <w:rFonts w:hAnsi="HG丸ｺﾞｼｯｸM-PRO" w:hint="eastAsia"/>
          <w:color w:val="auto"/>
          <w:sz w:val="22"/>
          <w:szCs w:val="22"/>
        </w:rPr>
        <w:t>においても、院内研修</w:t>
      </w:r>
      <w:r w:rsidR="00CD0E53">
        <w:rPr>
          <w:rFonts w:hAnsi="HG丸ｺﾞｼｯｸM-PRO" w:hint="eastAsia"/>
          <w:color w:val="auto"/>
          <w:sz w:val="22"/>
          <w:szCs w:val="22"/>
        </w:rPr>
        <w:t>など</w:t>
      </w:r>
      <w:r w:rsidRPr="00042861">
        <w:rPr>
          <w:rFonts w:hAnsi="HG丸ｺﾞｼｯｸM-PRO" w:hint="eastAsia"/>
          <w:color w:val="auto"/>
          <w:sz w:val="22"/>
          <w:szCs w:val="22"/>
        </w:rPr>
        <w:t>を通じて、医療従事者に緩和ケアに関する正しい知識の習得を促進します。</w:t>
      </w:r>
    </w:p>
    <w:p w14:paraId="4C5E6AD2" w14:textId="77777777" w:rsidR="00B9604C" w:rsidRDefault="00B9604C" w:rsidP="00A618C9">
      <w:pPr>
        <w:adjustRightInd/>
        <w:ind w:firstLineChars="100" w:firstLine="241"/>
        <w:textAlignment w:val="auto"/>
        <w:rPr>
          <w:rFonts w:hAnsi="HG丸ｺﾞｼｯｸM-PRO"/>
          <w:b/>
          <w:color w:val="auto"/>
          <w:szCs w:val="22"/>
        </w:rPr>
      </w:pPr>
    </w:p>
    <w:p w14:paraId="5D34E942" w14:textId="77777777" w:rsidR="00BE727D" w:rsidRPr="00042861" w:rsidRDefault="00BE727D" w:rsidP="006253FA">
      <w:pPr>
        <w:pStyle w:val="4"/>
        <w:numPr>
          <w:ilvl w:val="0"/>
          <w:numId w:val="0"/>
        </w:numPr>
        <w:ind w:firstLineChars="117" w:firstLine="282"/>
      </w:pPr>
      <w:bookmarkStart w:id="325" w:name="_Toc501472752"/>
      <w:r w:rsidRPr="00042861">
        <w:rPr>
          <w:rFonts w:hint="eastAsia"/>
        </w:rPr>
        <w:t>④在宅緩和ケアの充実</w:t>
      </w:r>
      <w:bookmarkEnd w:id="325"/>
    </w:p>
    <w:p w14:paraId="35FE1EAB" w14:textId="77777777" w:rsidR="006253FA" w:rsidRDefault="00BE727D" w:rsidP="006253FA">
      <w:pPr>
        <w:adjustRightInd/>
        <w:ind w:leftChars="235" w:left="707" w:hangingChars="65" w:hanging="143"/>
        <w:textAlignment w:val="auto"/>
        <w:rPr>
          <w:rFonts w:hAnsi="HG丸ｺﾞｼｯｸM-PRO"/>
          <w:color w:val="auto"/>
          <w:sz w:val="22"/>
          <w:szCs w:val="22"/>
        </w:rPr>
      </w:pPr>
      <w:r w:rsidRPr="00042861">
        <w:rPr>
          <w:rFonts w:hAnsi="HG丸ｺﾞｼｯｸM-PRO" w:hint="eastAsia"/>
          <w:color w:val="auto"/>
          <w:sz w:val="22"/>
          <w:szCs w:val="22"/>
        </w:rPr>
        <w:t>○大阪府がん診療連携協議会緩和ケア部会を通じて、がん緩和地域連携クリティカルパス</w:t>
      </w:r>
      <w:r w:rsidR="004802D9">
        <w:rPr>
          <w:rFonts w:hAnsi="HG丸ｺﾞｼｯｸM-PRO" w:hint="eastAsia"/>
          <w:color w:val="auto"/>
          <w:sz w:val="22"/>
          <w:szCs w:val="22"/>
        </w:rPr>
        <w:t>の</w:t>
      </w:r>
      <w:r w:rsidRPr="00042861">
        <w:rPr>
          <w:rFonts w:hAnsi="HG丸ｺﾞｼｯｸM-PRO" w:hint="eastAsia"/>
          <w:color w:val="auto"/>
          <w:sz w:val="22"/>
          <w:szCs w:val="22"/>
        </w:rPr>
        <w:t>運用の拡大を図ります。また、二次医療圏がん医療ネットワーク協議会において、緩和ケアマップ・リストの作成、普及を図る</w:t>
      </w:r>
      <w:r w:rsidR="00506DD9">
        <w:rPr>
          <w:rFonts w:hAnsi="HG丸ｺﾞｼｯｸM-PRO" w:hint="eastAsia"/>
          <w:color w:val="auto"/>
          <w:sz w:val="22"/>
          <w:szCs w:val="22"/>
        </w:rPr>
        <w:t>こと</w:t>
      </w:r>
      <w:r w:rsidRPr="00042861">
        <w:rPr>
          <w:rFonts w:hAnsi="HG丸ｺﾞｼｯｸM-PRO" w:hint="eastAsia"/>
          <w:color w:val="auto"/>
          <w:sz w:val="22"/>
          <w:szCs w:val="22"/>
        </w:rPr>
        <w:t>などにより、在宅緩和ケアにおける連携の促進に努めます。</w:t>
      </w:r>
      <w:bookmarkStart w:id="326" w:name="_Toc485731152"/>
      <w:bookmarkEnd w:id="282"/>
    </w:p>
    <w:p w14:paraId="0E159157" w14:textId="77777777" w:rsidR="006253FA" w:rsidRDefault="006253FA" w:rsidP="006253FA">
      <w:pPr>
        <w:adjustRightInd/>
        <w:ind w:leftChars="235" w:left="707" w:hangingChars="65" w:hanging="143"/>
        <w:textAlignment w:val="auto"/>
        <w:rPr>
          <w:rFonts w:hAnsi="HG丸ｺﾞｼｯｸM-PRO"/>
          <w:color w:val="auto"/>
          <w:sz w:val="22"/>
          <w:szCs w:val="22"/>
        </w:rPr>
      </w:pPr>
    </w:p>
    <w:p w14:paraId="4320473F" w14:textId="70EB4DD3" w:rsidR="00606F04" w:rsidRDefault="00F23079" w:rsidP="006253FA">
      <w:pPr>
        <w:adjustRightInd/>
        <w:ind w:leftChars="235" w:left="707" w:hangingChars="65" w:hanging="143"/>
        <w:textAlignment w:val="auto"/>
        <w:rPr>
          <w:rFonts w:hAnsi="HG丸ｺﾞｼｯｸM-PRO"/>
          <w:color w:val="auto"/>
          <w:sz w:val="22"/>
          <w:szCs w:val="22"/>
        </w:rPr>
      </w:pPr>
      <w:r w:rsidRPr="00042861">
        <w:rPr>
          <w:rFonts w:hAnsi="HG丸ｺﾞｼｯｸM-PRO" w:hint="eastAsia"/>
          <w:color w:val="auto"/>
          <w:sz w:val="22"/>
          <w:szCs w:val="22"/>
        </w:rPr>
        <w:t>○</w:t>
      </w:r>
      <w:r w:rsidR="005D0E0A">
        <w:rPr>
          <w:rFonts w:hAnsi="HG丸ｺﾞｼｯｸM-PRO" w:hint="eastAsia"/>
          <w:color w:val="auto"/>
          <w:sz w:val="22"/>
          <w:szCs w:val="22"/>
        </w:rPr>
        <w:t>二次医療圏</w:t>
      </w:r>
      <w:r w:rsidR="005D0E0A" w:rsidRPr="005D0E0A">
        <w:rPr>
          <w:rFonts w:hAnsi="HG丸ｺﾞｼｯｸM-PRO" w:hint="eastAsia"/>
          <w:color w:val="auto"/>
          <w:sz w:val="22"/>
          <w:szCs w:val="22"/>
        </w:rPr>
        <w:t>がん診療ネットワーク協議会</w:t>
      </w:r>
      <w:r w:rsidR="005D0E0A">
        <w:rPr>
          <w:rFonts w:hAnsi="HG丸ｺﾞｼｯｸM-PRO" w:hint="eastAsia"/>
          <w:color w:val="auto"/>
          <w:sz w:val="22"/>
          <w:szCs w:val="22"/>
        </w:rPr>
        <w:t>において、</w:t>
      </w:r>
      <w:r w:rsidR="00606F04" w:rsidRPr="002111BC">
        <w:rPr>
          <w:rFonts w:hAnsi="HG丸ｺﾞｼｯｸM-PRO" w:hint="eastAsia"/>
          <w:color w:val="auto"/>
          <w:sz w:val="22"/>
          <w:szCs w:val="22"/>
        </w:rPr>
        <w:t>在宅緩和ケアを行っている間に入院治療が必要となったときには速やかに移行できるように、在宅医療を担当する医療機関と病院との連携体制を検討します。</w:t>
      </w:r>
      <w:r w:rsidR="005D0E0A">
        <w:rPr>
          <w:rFonts w:hAnsi="HG丸ｺﾞｼｯｸM-PRO" w:hint="eastAsia"/>
          <w:color w:val="auto"/>
          <w:sz w:val="22"/>
          <w:szCs w:val="22"/>
        </w:rPr>
        <w:t>また、</w:t>
      </w:r>
      <w:r w:rsidR="00606F04">
        <w:rPr>
          <w:rFonts w:hAnsi="HG丸ｺﾞｼｯｸM-PRO" w:hint="eastAsia"/>
          <w:color w:val="auto"/>
          <w:sz w:val="22"/>
          <w:szCs w:val="22"/>
        </w:rPr>
        <w:t>在宅緩和ケアに携わる医師・訪問看護師・薬剤師等の医療</w:t>
      </w:r>
      <w:r w:rsidR="00B502DC">
        <w:rPr>
          <w:rFonts w:hAnsi="HG丸ｺﾞｼｯｸM-PRO" w:hint="eastAsia"/>
          <w:color w:val="auto"/>
          <w:sz w:val="22"/>
          <w:szCs w:val="22"/>
        </w:rPr>
        <w:t>介護</w:t>
      </w:r>
      <w:r w:rsidR="00606F04">
        <w:rPr>
          <w:rFonts w:hAnsi="HG丸ｺﾞｼｯｸM-PRO" w:hint="eastAsia"/>
          <w:color w:val="auto"/>
          <w:sz w:val="22"/>
          <w:szCs w:val="22"/>
        </w:rPr>
        <w:t>従事者が在宅緩和ケアに必要な知識や技術を習得し、多職種・多施設で連携しながら地域において充実した医療を提供できるように支援します</w:t>
      </w:r>
      <w:r w:rsidR="00456119">
        <w:rPr>
          <w:rFonts w:hAnsi="HG丸ｺﾞｼｯｸM-PRO" w:hint="eastAsia"/>
          <w:color w:val="auto"/>
          <w:sz w:val="22"/>
          <w:szCs w:val="22"/>
        </w:rPr>
        <w:t>。</w:t>
      </w:r>
    </w:p>
    <w:p w14:paraId="485A1AF8" w14:textId="77777777" w:rsidR="00596FD9" w:rsidRPr="00606F04" w:rsidRDefault="00596FD9" w:rsidP="00A618C9">
      <w:pPr>
        <w:adjustRightInd/>
        <w:ind w:firstLineChars="300" w:firstLine="660"/>
        <w:textAlignment w:val="auto"/>
        <w:rPr>
          <w:rFonts w:hAnsi="HG丸ｺﾞｼｯｸM-PRO"/>
          <w:color w:val="auto"/>
          <w:sz w:val="22"/>
          <w:szCs w:val="22"/>
        </w:rPr>
      </w:pPr>
    </w:p>
    <w:p w14:paraId="43C98930" w14:textId="77777777" w:rsidR="00496BD3" w:rsidRDefault="00496BD3">
      <w:pPr>
        <w:widowControl/>
        <w:adjustRightInd/>
        <w:jc w:val="left"/>
        <w:textAlignment w:val="auto"/>
        <w:rPr>
          <w:rFonts w:hAnsi="HG丸ｺﾞｼｯｸM-PRO"/>
          <w:b/>
          <w:color w:val="auto"/>
          <w:sz w:val="22"/>
          <w:szCs w:val="22"/>
        </w:rPr>
      </w:pPr>
      <w:r>
        <w:rPr>
          <w:rFonts w:hAnsi="HG丸ｺﾞｼｯｸM-PRO"/>
          <w:b/>
          <w:color w:val="auto"/>
          <w:sz w:val="22"/>
          <w:szCs w:val="22"/>
        </w:rPr>
        <w:br w:type="page"/>
      </w:r>
    </w:p>
    <w:p w14:paraId="25A0E243" w14:textId="77777777" w:rsidR="00596FD9" w:rsidRPr="00042861" w:rsidRDefault="00596FD9" w:rsidP="00A618C9">
      <w:pPr>
        <w:pStyle w:val="2"/>
        <w:numPr>
          <w:ilvl w:val="0"/>
          <w:numId w:val="0"/>
        </w:numPr>
        <w:spacing w:line="400" w:lineRule="exact"/>
        <w:ind w:left="723" w:hangingChars="200" w:hanging="723"/>
        <w:rPr>
          <w:rFonts w:asciiTheme="majorEastAsia" w:eastAsiaTheme="majorEastAsia" w:hAnsiTheme="majorEastAsia"/>
          <w:color w:val="548DD4" w:themeColor="text2" w:themeTint="99"/>
          <w:sz w:val="36"/>
          <w:u w:val="single"/>
        </w:rPr>
      </w:pPr>
      <w:bookmarkStart w:id="327" w:name="_Toc486531981"/>
      <w:bookmarkStart w:id="328" w:name="_Toc487755823"/>
      <w:bookmarkStart w:id="329" w:name="_Toc487757259"/>
      <w:bookmarkStart w:id="330" w:name="_Toc487757371"/>
      <w:bookmarkStart w:id="331" w:name="_Toc487757570"/>
      <w:bookmarkStart w:id="332" w:name="_Toc488834922"/>
      <w:bookmarkStart w:id="333" w:name="_Toc488877919"/>
      <w:bookmarkStart w:id="334" w:name="_Toc501472753"/>
      <w:r w:rsidRPr="00042861">
        <w:rPr>
          <w:rFonts w:asciiTheme="majorEastAsia" w:eastAsiaTheme="majorEastAsia" w:hAnsiTheme="majorEastAsia" w:hint="eastAsia"/>
          <w:color w:val="548DD4" w:themeColor="text2" w:themeTint="99"/>
          <w:sz w:val="36"/>
          <w:u w:val="single"/>
        </w:rPr>
        <w:lastRenderedPageBreak/>
        <w:t xml:space="preserve">３　</w:t>
      </w:r>
      <w:bookmarkEnd w:id="327"/>
      <w:bookmarkEnd w:id="328"/>
      <w:bookmarkEnd w:id="329"/>
      <w:bookmarkEnd w:id="330"/>
      <w:bookmarkEnd w:id="331"/>
      <w:r w:rsidR="00D77DC4" w:rsidRPr="00042861">
        <w:rPr>
          <w:rFonts w:asciiTheme="majorEastAsia" w:eastAsiaTheme="majorEastAsia" w:hAnsiTheme="majorEastAsia" w:hint="eastAsia"/>
          <w:color w:val="548DD4" w:themeColor="text2" w:themeTint="99"/>
          <w:sz w:val="36"/>
          <w:u w:val="single"/>
        </w:rPr>
        <w:t>患者支援の充実</w:t>
      </w:r>
      <w:bookmarkEnd w:id="332"/>
      <w:bookmarkEnd w:id="333"/>
      <w:bookmarkEnd w:id="334"/>
    </w:p>
    <w:bookmarkStart w:id="335" w:name="_Toc486531983"/>
    <w:bookmarkStart w:id="336" w:name="_Toc487755824"/>
    <w:bookmarkStart w:id="337" w:name="_Toc487757260"/>
    <w:bookmarkStart w:id="338" w:name="_Toc487757372"/>
    <w:bookmarkStart w:id="339" w:name="_Toc487757571"/>
    <w:bookmarkEnd w:id="326"/>
    <w:p w14:paraId="2814E66E" w14:textId="77777777" w:rsidR="00D44DAC" w:rsidRPr="00042861" w:rsidRDefault="00D44DAC" w:rsidP="00E462CE">
      <w:pPr>
        <w:rPr>
          <w:rFonts w:hAnsi="HG丸ｺﾞｼｯｸM-PRO"/>
          <w:b/>
          <w:color w:val="0070C0"/>
          <w:sz w:val="28"/>
        </w:rPr>
      </w:pPr>
      <w:r w:rsidRPr="00042861">
        <w:rPr>
          <w:rFonts w:hAnsi="HG丸ｺﾞｼｯｸM-PRO" w:cs="ＭＳ Ｐゴシック"/>
          <w:noProof/>
          <w:color w:val="auto"/>
        </w:rPr>
        <mc:AlternateContent>
          <mc:Choice Requires="wps">
            <w:drawing>
              <wp:anchor distT="0" distB="0" distL="114300" distR="114300" simplePos="0" relativeHeight="251628032" behindDoc="0" locked="0" layoutInCell="1" allowOverlap="1" wp14:anchorId="1B03C7C7" wp14:editId="18FE489B">
                <wp:simplePos x="0" y="0"/>
                <wp:positionH relativeFrom="margin">
                  <wp:posOffset>-30563</wp:posOffset>
                </wp:positionH>
                <wp:positionV relativeFrom="paragraph">
                  <wp:posOffset>135559</wp:posOffset>
                </wp:positionV>
                <wp:extent cx="6050943" cy="1765189"/>
                <wp:effectExtent l="0" t="0" r="26035" b="26035"/>
                <wp:wrapNone/>
                <wp:docPr id="10322" name="正方形/長方形 10322"/>
                <wp:cNvGraphicFramePr/>
                <a:graphic xmlns:a="http://schemas.openxmlformats.org/drawingml/2006/main">
                  <a:graphicData uri="http://schemas.microsoft.com/office/word/2010/wordprocessingShape">
                    <wps:wsp>
                      <wps:cNvSpPr/>
                      <wps:spPr>
                        <a:xfrm>
                          <a:off x="0" y="0"/>
                          <a:ext cx="6050943" cy="1765189"/>
                        </a:xfrm>
                        <a:prstGeom prst="rect">
                          <a:avLst/>
                        </a:prstGeom>
                        <a:solidFill>
                          <a:sysClr val="window" lastClr="FFFFFF"/>
                        </a:solidFill>
                        <a:ln w="25400" cap="flat" cmpd="sng" algn="ctr">
                          <a:solidFill>
                            <a:sysClr val="windowText" lastClr="000000"/>
                          </a:solidFill>
                          <a:prstDash val="solid"/>
                        </a:ln>
                        <a:effectLst/>
                      </wps:spPr>
                      <wps:txbx>
                        <w:txbxContent>
                          <w:p w14:paraId="3F429CEF" w14:textId="77777777" w:rsidR="00981B0C" w:rsidRDefault="00981B0C" w:rsidP="00540AC9">
                            <w:pPr>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がん診療拠点病院のがん相談支援センターの機能強化を行い利用促進に努めます。</w:t>
                            </w:r>
                          </w:p>
                          <w:p w14:paraId="798B5E4E" w14:textId="77777777" w:rsidR="00981B0C" w:rsidRPr="00317571" w:rsidRDefault="00981B0C" w:rsidP="00540AC9">
                            <w:pPr>
                              <w:jc w:val="left"/>
                              <w:rPr>
                                <w:color w:val="auto"/>
                              </w:rPr>
                            </w:pPr>
                            <w:r>
                              <w:rPr>
                                <w:rFonts w:hint="eastAsia"/>
                                <w:color w:val="auto"/>
                              </w:rPr>
                              <w:t>▽ がん患者が必要とする情報にアクセスできる環境整備に努めます。</w:t>
                            </w:r>
                          </w:p>
                          <w:p w14:paraId="72ADBC3C" w14:textId="77777777" w:rsidR="00981B0C" w:rsidRPr="00317571" w:rsidRDefault="00981B0C">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世代のがん患者の就学・就労支援の充実に努めます。また、患者本人だけでなく、</w:t>
                            </w:r>
                            <w:r>
                              <w:rPr>
                                <w:rFonts w:hint="eastAsia"/>
                                <w:color w:val="auto"/>
                              </w:rPr>
                              <w:t>様々な</w:t>
                            </w:r>
                            <w:r w:rsidRPr="00317571">
                              <w:rPr>
                                <w:rFonts w:hint="eastAsia"/>
                                <w:color w:val="auto"/>
                              </w:rPr>
                              <w:t>心理・社会的問題を抱える家族に対する相談支援</w:t>
                            </w:r>
                            <w:r>
                              <w:rPr>
                                <w:rFonts w:hint="eastAsia"/>
                                <w:color w:val="auto"/>
                              </w:rPr>
                              <w:t>の充実を図ります</w:t>
                            </w:r>
                            <w:r w:rsidRPr="00317571">
                              <w:rPr>
                                <w:rFonts w:hint="eastAsia"/>
                                <w:color w:val="auto"/>
                              </w:rPr>
                              <w:t>。</w:t>
                            </w:r>
                          </w:p>
                          <w:p w14:paraId="0E1B4B34" w14:textId="77777777" w:rsidR="00981B0C" w:rsidRPr="00317571" w:rsidRDefault="00981B0C" w:rsidP="00540AC9">
                            <w:pPr>
                              <w:jc w:val="left"/>
                              <w:rPr>
                                <w:color w:val="auto"/>
                              </w:rPr>
                            </w:pPr>
                            <w:r w:rsidRPr="00317571">
                              <w:rPr>
                                <w:rFonts w:hint="eastAsia"/>
                                <w:color w:val="auto"/>
                              </w:rPr>
                              <w:t>▽</w:t>
                            </w:r>
                            <w:r w:rsidRPr="00317571">
                              <w:rPr>
                                <w:color w:val="auto"/>
                              </w:rPr>
                              <w:t xml:space="preserve"> </w:t>
                            </w:r>
                            <w:r w:rsidRPr="00317571">
                              <w:rPr>
                                <w:rFonts w:hint="eastAsia"/>
                                <w:color w:val="auto"/>
                              </w:rPr>
                              <w:t>働く世代のがん患者の治療と仕事の両立支援など、就労支援の</w:t>
                            </w:r>
                            <w:r>
                              <w:rPr>
                                <w:rFonts w:hint="eastAsia"/>
                                <w:color w:val="auto"/>
                              </w:rPr>
                              <w:t>推進を図ります</w:t>
                            </w:r>
                            <w:r w:rsidRPr="00317571">
                              <w:rPr>
                                <w:rFonts w:hint="eastAsia"/>
                                <w:color w:val="auto"/>
                              </w:rPr>
                              <w:t>。</w:t>
                            </w:r>
                          </w:p>
                          <w:p w14:paraId="4820B1AD" w14:textId="77777777" w:rsidR="00981B0C" w:rsidRDefault="00981B0C">
                            <w:pPr>
                              <w:ind w:left="240" w:hangingChars="100" w:hanging="240"/>
                              <w:jc w:val="left"/>
                            </w:pPr>
                            <w:r w:rsidRPr="00317571">
                              <w:rPr>
                                <w:rFonts w:hint="eastAsia"/>
                                <w:color w:val="auto"/>
                              </w:rPr>
                              <w:t>▽</w:t>
                            </w:r>
                            <w:r w:rsidRPr="00317571">
                              <w:rPr>
                                <w:color w:val="auto"/>
                              </w:rPr>
                              <w:t xml:space="preserve"> </w:t>
                            </w:r>
                            <w:r w:rsidRPr="00317571">
                              <w:rPr>
                                <w:rFonts w:hint="eastAsia"/>
                                <w:color w:val="auto"/>
                              </w:rPr>
                              <w:t>高齢者のがん患者の意思決定の支援に関する診療ガイドラインの普及に努めます。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0322" o:spid="_x0000_s1201" style="position:absolute;left:0;text-align:left;margin-left:-2.4pt;margin-top:10.65pt;width:476.45pt;height:139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" fillcolor="window" strokecolor="windowText" strokeweight="2pt">
                <v:textbox>
                  <w:txbxContent>
                    <w:p w14:paraId="3F429CEF" w14:textId="77777777" w:rsidR="00981B0C" w:rsidRDefault="00981B0C" w:rsidP="00540AC9">
                      <w:pPr>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がん診療拠点病院のがん相談支援センターの機能強化を行い利用促進に努めます。</w:t>
                      </w:r>
                    </w:p>
                    <w:p w14:paraId="798B5E4E" w14:textId="77777777" w:rsidR="00981B0C" w:rsidRPr="00317571" w:rsidRDefault="00981B0C" w:rsidP="00540AC9">
                      <w:pPr>
                        <w:jc w:val="left"/>
                        <w:rPr>
                          <w:color w:val="auto"/>
                        </w:rPr>
                      </w:pPr>
                      <w:r>
                        <w:rPr>
                          <w:rFonts w:hint="eastAsia"/>
                          <w:color w:val="auto"/>
                        </w:rPr>
                        <w:t>▽ がん患者が必要とする情報にアクセスできる環境整備に努めます。</w:t>
                      </w:r>
                    </w:p>
                    <w:p w14:paraId="72ADBC3C" w14:textId="77777777" w:rsidR="00981B0C" w:rsidRPr="00317571" w:rsidRDefault="00981B0C">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世代のがん患者の就学・就労支援の充実に努めます。また、患者本人だけでなく、</w:t>
                      </w:r>
                      <w:r>
                        <w:rPr>
                          <w:rFonts w:hint="eastAsia"/>
                          <w:color w:val="auto"/>
                        </w:rPr>
                        <w:t>様々な</w:t>
                      </w:r>
                      <w:r w:rsidRPr="00317571">
                        <w:rPr>
                          <w:rFonts w:hint="eastAsia"/>
                          <w:color w:val="auto"/>
                        </w:rPr>
                        <w:t>心理・社会的問題を抱える家族に対する相談支援</w:t>
                      </w:r>
                      <w:r>
                        <w:rPr>
                          <w:rFonts w:hint="eastAsia"/>
                          <w:color w:val="auto"/>
                        </w:rPr>
                        <w:t>の充実を図ります</w:t>
                      </w:r>
                      <w:r w:rsidRPr="00317571">
                        <w:rPr>
                          <w:rFonts w:hint="eastAsia"/>
                          <w:color w:val="auto"/>
                        </w:rPr>
                        <w:t>。</w:t>
                      </w:r>
                    </w:p>
                    <w:p w14:paraId="0E1B4B34" w14:textId="77777777" w:rsidR="00981B0C" w:rsidRPr="00317571" w:rsidRDefault="00981B0C" w:rsidP="00540AC9">
                      <w:pPr>
                        <w:jc w:val="left"/>
                        <w:rPr>
                          <w:color w:val="auto"/>
                        </w:rPr>
                      </w:pPr>
                      <w:r w:rsidRPr="00317571">
                        <w:rPr>
                          <w:rFonts w:hint="eastAsia"/>
                          <w:color w:val="auto"/>
                        </w:rPr>
                        <w:t>▽</w:t>
                      </w:r>
                      <w:r w:rsidRPr="00317571">
                        <w:rPr>
                          <w:color w:val="auto"/>
                        </w:rPr>
                        <w:t xml:space="preserve"> </w:t>
                      </w:r>
                      <w:r w:rsidRPr="00317571">
                        <w:rPr>
                          <w:rFonts w:hint="eastAsia"/>
                          <w:color w:val="auto"/>
                        </w:rPr>
                        <w:t>働く世代のがん患者の治療と仕事の両立支援など、就労支援の</w:t>
                      </w:r>
                      <w:r>
                        <w:rPr>
                          <w:rFonts w:hint="eastAsia"/>
                          <w:color w:val="auto"/>
                        </w:rPr>
                        <w:t>推進を図ります</w:t>
                      </w:r>
                      <w:r w:rsidRPr="00317571">
                        <w:rPr>
                          <w:rFonts w:hint="eastAsia"/>
                          <w:color w:val="auto"/>
                        </w:rPr>
                        <w:t>。</w:t>
                      </w:r>
                    </w:p>
                    <w:p w14:paraId="4820B1AD" w14:textId="77777777" w:rsidR="00981B0C" w:rsidRDefault="00981B0C">
                      <w:pPr>
                        <w:ind w:left="240" w:hangingChars="100" w:hanging="240"/>
                        <w:jc w:val="left"/>
                      </w:pPr>
                      <w:r w:rsidRPr="00317571">
                        <w:rPr>
                          <w:rFonts w:hint="eastAsia"/>
                          <w:color w:val="auto"/>
                        </w:rPr>
                        <w:t>▽</w:t>
                      </w:r>
                      <w:r w:rsidRPr="00317571">
                        <w:rPr>
                          <w:color w:val="auto"/>
                        </w:rPr>
                        <w:t xml:space="preserve"> </w:t>
                      </w:r>
                      <w:r w:rsidRPr="00317571">
                        <w:rPr>
                          <w:rFonts w:hint="eastAsia"/>
                          <w:color w:val="auto"/>
                        </w:rPr>
                        <w:t>高齢者のがん患者の意思決定の支援に関する診療ガイドラインの普及に努めます。</w:t>
                      </w:r>
                    </w:p>
                  </w:txbxContent>
                </v:textbox>
                <w10:wrap anchorx="margin"/>
              </v:rect>
            </w:pict>
          </mc:Fallback>
        </mc:AlternateContent>
      </w:r>
    </w:p>
    <w:p w14:paraId="44D8C561" w14:textId="77777777" w:rsidR="00D44DAC" w:rsidRPr="00042861" w:rsidRDefault="00D44DAC" w:rsidP="00E462CE">
      <w:pPr>
        <w:rPr>
          <w:rFonts w:hAnsi="HG丸ｺﾞｼｯｸM-PRO"/>
          <w:b/>
          <w:color w:val="0070C0"/>
          <w:sz w:val="28"/>
        </w:rPr>
      </w:pPr>
    </w:p>
    <w:p w14:paraId="4B18F5A7" w14:textId="77777777" w:rsidR="00D44DAC" w:rsidRDefault="00D44DAC" w:rsidP="00E462CE">
      <w:pPr>
        <w:rPr>
          <w:rFonts w:hAnsi="HG丸ｺﾞｼｯｸM-PRO"/>
          <w:b/>
          <w:color w:val="0070C0"/>
          <w:sz w:val="28"/>
        </w:rPr>
      </w:pPr>
    </w:p>
    <w:p w14:paraId="1794D239" w14:textId="77777777" w:rsidR="008C25F6" w:rsidRDefault="008C25F6" w:rsidP="00E462CE">
      <w:pPr>
        <w:rPr>
          <w:rFonts w:hAnsi="HG丸ｺﾞｼｯｸM-PRO"/>
          <w:b/>
          <w:color w:val="0070C0"/>
          <w:sz w:val="28"/>
        </w:rPr>
      </w:pPr>
    </w:p>
    <w:p w14:paraId="066FA3E7" w14:textId="77777777" w:rsidR="007F44AF" w:rsidRPr="007F44AF" w:rsidRDefault="007F44AF" w:rsidP="007F44AF"/>
    <w:p w14:paraId="4351A448" w14:textId="455305A5" w:rsidR="00596FD9" w:rsidRDefault="007B01B4" w:rsidP="009C0342">
      <w:pPr>
        <w:pStyle w:val="3"/>
        <w:ind w:firstLineChars="34" w:firstLine="96"/>
        <w:rPr>
          <w:rFonts w:asciiTheme="majorEastAsia" w:eastAsiaTheme="majorEastAsia" w:hAnsiTheme="majorEastAsia"/>
          <w:b/>
          <w:color w:val="0070C0"/>
        </w:rPr>
      </w:pPr>
      <w:bookmarkStart w:id="340" w:name="_Toc488834923"/>
      <w:bookmarkStart w:id="341" w:name="_Toc488877920"/>
      <w:bookmarkStart w:id="342" w:name="_Toc501472754"/>
      <w:r w:rsidRPr="00042861">
        <w:rPr>
          <w:rFonts w:asciiTheme="majorEastAsia" w:eastAsiaTheme="majorEastAsia" w:hAnsiTheme="majorEastAsia"/>
          <w:b/>
          <w:color w:val="0070C0"/>
          <w:sz w:val="28"/>
        </w:rPr>
        <w:t>(1)</w:t>
      </w:r>
      <w:r w:rsidR="00A50772"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がん患者の相談支援</w:t>
      </w:r>
      <w:bookmarkEnd w:id="335"/>
      <w:bookmarkEnd w:id="336"/>
      <w:bookmarkEnd w:id="337"/>
      <w:bookmarkEnd w:id="338"/>
      <w:bookmarkEnd w:id="339"/>
      <w:bookmarkEnd w:id="340"/>
      <w:bookmarkEnd w:id="341"/>
      <w:bookmarkEnd w:id="342"/>
    </w:p>
    <w:p w14:paraId="2E183440" w14:textId="77777777" w:rsidR="009D2D1F" w:rsidRDefault="009D2D1F" w:rsidP="009D2D1F">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899392" behindDoc="1" locked="0" layoutInCell="1" allowOverlap="1" wp14:anchorId="43005E72" wp14:editId="00340945">
                <wp:simplePos x="0" y="0"/>
                <wp:positionH relativeFrom="margin">
                  <wp:align>center</wp:align>
                </wp:positionH>
                <wp:positionV relativeFrom="paragraph">
                  <wp:posOffset>2540</wp:posOffset>
                </wp:positionV>
                <wp:extent cx="4730750" cy="413385"/>
                <wp:effectExtent l="0" t="0" r="0" b="5715"/>
                <wp:wrapNone/>
                <wp:docPr id="3099" name="正方形/長方形 3099"/>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0F911ABD" w14:textId="23118102" w:rsidR="00981B0C" w:rsidRPr="00EE2CD7" w:rsidRDefault="00981B0C"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正方形/長方形 3099" o:spid="_x0000_s1202" style="position:absolute;left:0;text-align:left;margin-left:0;margin-top:.2pt;width:372.5pt;height:32.55pt;z-index:-251417088;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" fillcolor="window" stroked="f" strokeweight="2pt">
                <v:textbox>
                  <w:txbxContent>
                    <w:p w14:paraId="0F911ABD" w14:textId="23118102" w:rsidR="00981B0C" w:rsidRPr="00EE2CD7" w:rsidRDefault="00981B0C"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v:textbox>
                <w10:wrap anchorx="margin"/>
              </v:rect>
            </w:pict>
          </mc:Fallback>
        </mc:AlternateContent>
      </w:r>
    </w:p>
    <w:p w14:paraId="719949C6" w14:textId="77777777" w:rsidR="009D2D1F" w:rsidRPr="009D2D1F" w:rsidRDefault="009D2D1F" w:rsidP="009D2D1F"/>
    <w:tbl>
      <w:tblPr>
        <w:tblW w:w="9791" w:type="dxa"/>
        <w:jc w:val="center"/>
        <w:tblInd w:w="-142" w:type="dxa"/>
        <w:tblCellMar>
          <w:left w:w="99" w:type="dxa"/>
          <w:right w:w="99" w:type="dxa"/>
        </w:tblCellMar>
        <w:tblLook w:val="04A0" w:firstRow="1" w:lastRow="0" w:firstColumn="1" w:lastColumn="0" w:noHBand="0" w:noVBand="1"/>
      </w:tblPr>
      <w:tblGrid>
        <w:gridCol w:w="399"/>
        <w:gridCol w:w="5631"/>
        <w:gridCol w:w="1776"/>
        <w:gridCol w:w="1985"/>
      </w:tblGrid>
      <w:tr w:rsidR="002458C0" w:rsidRPr="00042861" w14:paraId="1E6978A1" w14:textId="77777777" w:rsidTr="009C034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0B0188F" w14:textId="77777777" w:rsidR="000C49AF" w:rsidRPr="00540AC9" w:rsidRDefault="000C49AF" w:rsidP="00540AC9">
            <w:pPr>
              <w:widowControl/>
              <w:adjustRightInd/>
              <w:spacing w:line="320" w:lineRule="exact"/>
              <w:jc w:val="center"/>
              <w:textAlignment w:val="auto"/>
              <w:rPr>
                <w:rFonts w:hAnsi="HG丸ｺﾞｼｯｸM-PRO" w:cs="ＭＳ Ｐゴシック"/>
                <w:b/>
                <w:color w:val="auto"/>
                <w:sz w:val="20"/>
                <w:szCs w:val="20"/>
              </w:rPr>
            </w:pPr>
          </w:p>
        </w:tc>
        <w:tc>
          <w:tcPr>
            <w:tcW w:w="5631"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1EAAE185" w14:textId="4EC229E4" w:rsidR="000C49AF" w:rsidRPr="009C0342" w:rsidRDefault="00AF0692"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個別</w:t>
            </w:r>
            <w:r w:rsidR="00394B17" w:rsidRPr="009C0342">
              <w:rPr>
                <w:rFonts w:asciiTheme="majorEastAsia" w:eastAsiaTheme="majorEastAsia" w:hAnsiTheme="majorEastAsia" w:cs="ＭＳ Ｐゴシック" w:hint="eastAsia"/>
                <w:b/>
                <w:color w:val="auto"/>
                <w:sz w:val="20"/>
                <w:szCs w:val="20"/>
              </w:rPr>
              <w:t>目標</w:t>
            </w:r>
          </w:p>
        </w:tc>
        <w:tc>
          <w:tcPr>
            <w:tcW w:w="1776"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1C9A6E4E"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c>
          <w:tcPr>
            <w:tcW w:w="198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6B8668A5" w14:textId="20E4E2E8"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b/>
                <w:color w:val="auto"/>
                <w:sz w:val="20"/>
                <w:szCs w:val="20"/>
              </w:rPr>
              <w:t>2023年度</w:t>
            </w:r>
            <w:r w:rsidR="00CF7E15" w:rsidRPr="009C0342">
              <w:rPr>
                <w:rFonts w:asciiTheme="majorEastAsia" w:eastAsiaTheme="majorEastAsia" w:hAnsiTheme="majorEastAsia" w:cs="ＭＳ Ｐゴシック" w:hint="eastAsia"/>
                <w:b/>
                <w:color w:val="auto"/>
                <w:sz w:val="20"/>
                <w:szCs w:val="20"/>
              </w:rPr>
              <w:t>の</w:t>
            </w:r>
            <w:r w:rsidRPr="009C0342">
              <w:rPr>
                <w:rFonts w:asciiTheme="majorEastAsia" w:eastAsiaTheme="majorEastAsia" w:hAnsiTheme="majorEastAsia" w:cs="ＭＳ Ｐゴシック" w:hint="eastAsia"/>
                <w:b/>
                <w:color w:val="auto"/>
                <w:sz w:val="20"/>
                <w:szCs w:val="20"/>
              </w:rPr>
              <w:t>目標</w:t>
            </w:r>
          </w:p>
        </w:tc>
      </w:tr>
      <w:tr w:rsidR="006A673E" w:rsidRPr="00042861" w14:paraId="2A7D5C27" w14:textId="77777777" w:rsidTr="009C034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F458789" w14:textId="77777777" w:rsidR="006A673E" w:rsidRPr="009C0342" w:rsidRDefault="006A673E" w:rsidP="00540AC9">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１</w:t>
            </w:r>
          </w:p>
        </w:tc>
        <w:tc>
          <w:tcPr>
            <w:tcW w:w="5631" w:type="dxa"/>
            <w:tcBorders>
              <w:top w:val="single" w:sz="12" w:space="0" w:color="auto"/>
              <w:left w:val="nil"/>
              <w:bottom w:val="single" w:sz="12" w:space="0" w:color="auto"/>
              <w:right w:val="single" w:sz="4" w:space="0" w:color="auto"/>
            </w:tcBorders>
            <w:shd w:val="clear" w:color="auto" w:fill="auto"/>
            <w:vAlign w:val="center"/>
          </w:tcPr>
          <w:p w14:paraId="396D84D0" w14:textId="77777777" w:rsidR="006A673E" w:rsidRPr="00A618C9" w:rsidRDefault="00BB29F4" w:rsidP="00540AC9">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がん</w:t>
            </w:r>
            <w:r w:rsidR="006A673E" w:rsidRPr="00A618C9">
              <w:rPr>
                <w:rFonts w:hAnsi="HG丸ｺﾞｼｯｸM-PRO" w:cstheme="minorBidi" w:hint="eastAsia"/>
                <w:color w:val="auto"/>
                <w:kern w:val="2"/>
                <w:sz w:val="21"/>
                <w:szCs w:val="20"/>
              </w:rPr>
              <w:t>相談支援センター</w:t>
            </w:r>
            <w:r w:rsidRPr="00A618C9">
              <w:rPr>
                <w:rFonts w:hAnsi="HG丸ｺﾞｼｯｸM-PRO" w:cstheme="minorBidi" w:hint="eastAsia"/>
                <w:color w:val="auto"/>
                <w:kern w:val="2"/>
                <w:sz w:val="21"/>
                <w:szCs w:val="20"/>
              </w:rPr>
              <w:t>の認知度</w:t>
            </w:r>
          </w:p>
          <w:p w14:paraId="398CE492" w14:textId="3C71ED22" w:rsidR="00B528A1" w:rsidRPr="00042861" w:rsidRDefault="00ED5CD2" w:rsidP="00322362">
            <w:pPr>
              <w:widowControl/>
              <w:adjustRightInd/>
              <w:spacing w:line="320" w:lineRule="exact"/>
              <w:jc w:val="left"/>
              <w:textAlignment w:val="auto"/>
              <w:rPr>
                <w:rFonts w:hAnsi="HG丸ｺﾞｼｯｸM-PRO" w:cstheme="minorBidi"/>
                <w:color w:val="auto"/>
                <w:kern w:val="2"/>
                <w:sz w:val="20"/>
                <w:szCs w:val="20"/>
              </w:rPr>
            </w:pPr>
            <w:r w:rsidRPr="00A618C9">
              <w:rPr>
                <w:rFonts w:hAnsi="HG丸ｺﾞｼｯｸM-PRO" w:cstheme="minorBidi" w:hint="eastAsia"/>
                <w:color w:val="auto"/>
                <w:kern w:val="2"/>
                <w:sz w:val="21"/>
                <w:szCs w:val="20"/>
              </w:rPr>
              <w:t>【</w:t>
            </w:r>
            <w:r w:rsidR="00F5487D" w:rsidRPr="00A618C9">
              <w:rPr>
                <w:rFonts w:hAnsi="HG丸ｺﾞｼｯｸM-PRO" w:cstheme="minorBidi" w:hint="eastAsia"/>
                <w:color w:val="auto"/>
                <w:kern w:val="2"/>
                <w:sz w:val="21"/>
                <w:szCs w:val="20"/>
              </w:rPr>
              <w:t>がん患者ニーズ調査</w:t>
            </w:r>
            <w:r w:rsidRPr="00A618C9">
              <w:rPr>
                <w:rFonts w:hAnsi="HG丸ｺﾞｼｯｸM-PRO" w:cstheme="minorBidi" w:hint="eastAsia"/>
                <w:color w:val="auto"/>
                <w:kern w:val="2"/>
                <w:sz w:val="21"/>
                <w:szCs w:val="20"/>
              </w:rPr>
              <w:t>】</w:t>
            </w:r>
          </w:p>
        </w:tc>
        <w:tc>
          <w:tcPr>
            <w:tcW w:w="1776" w:type="dxa"/>
            <w:tcBorders>
              <w:top w:val="single" w:sz="12" w:space="0" w:color="auto"/>
              <w:left w:val="single" w:sz="4" w:space="0" w:color="auto"/>
              <w:bottom w:val="single" w:sz="12" w:space="0" w:color="auto"/>
              <w:right w:val="single" w:sz="4" w:space="0" w:color="auto"/>
            </w:tcBorders>
            <w:shd w:val="clear" w:color="auto" w:fill="auto"/>
            <w:vAlign w:val="center"/>
          </w:tcPr>
          <w:p w14:paraId="6D299A0A" w14:textId="77777777" w:rsidR="006A673E" w:rsidRPr="00A618C9" w:rsidRDefault="00BB29F4" w:rsidP="00540AC9">
            <w:pPr>
              <w:widowControl/>
              <w:adjustRightInd/>
              <w:spacing w:line="320" w:lineRule="exact"/>
              <w:jc w:val="center"/>
              <w:textAlignment w:val="auto"/>
              <w:rPr>
                <w:rFonts w:hAnsi="HG丸ｺﾞｼｯｸM-PRO" w:cs="ＭＳ Ｐゴシック"/>
                <w:sz w:val="21"/>
                <w:szCs w:val="20"/>
              </w:rPr>
            </w:pPr>
            <w:r w:rsidRPr="00A618C9">
              <w:rPr>
                <w:rFonts w:hAnsi="HG丸ｺﾞｼｯｸM-PRO" w:cs="ＭＳ Ｐゴシック"/>
                <w:sz w:val="21"/>
                <w:szCs w:val="20"/>
              </w:rPr>
              <w:t>82％</w:t>
            </w:r>
          </w:p>
          <w:p w14:paraId="70076C23" w14:textId="0F1F6269" w:rsidR="00506DD9" w:rsidRPr="00042861" w:rsidRDefault="00506DD9" w:rsidP="00506DD9">
            <w:pPr>
              <w:widowControl/>
              <w:adjustRightInd/>
              <w:spacing w:line="320" w:lineRule="exact"/>
              <w:jc w:val="center"/>
              <w:textAlignment w:val="auto"/>
              <w:rPr>
                <w:rFonts w:hAnsi="HG丸ｺﾞｼｯｸM-PRO" w:cs="ＭＳ Ｐゴシック"/>
                <w:sz w:val="20"/>
                <w:szCs w:val="20"/>
              </w:rPr>
            </w:pPr>
            <w:r w:rsidRPr="00A01A9C">
              <w:rPr>
                <w:rFonts w:hAnsi="HG丸ｺﾞｼｯｸM-PRO" w:cs="ＭＳ Ｐゴシック" w:hint="eastAsia"/>
                <w:sz w:val="18"/>
                <w:szCs w:val="20"/>
              </w:rPr>
              <w:t>（平成28年</w:t>
            </w:r>
            <w:r w:rsidR="00C973DD">
              <w:rPr>
                <w:rFonts w:hAnsi="HG丸ｺﾞｼｯｸM-PRO" w:cs="ＭＳ Ｐゴシック" w:hint="eastAsia"/>
                <w:sz w:val="18"/>
                <w:szCs w:val="20"/>
              </w:rPr>
              <w:t>度</w:t>
            </w:r>
            <w:r w:rsidRPr="00A01A9C">
              <w:rPr>
                <w:rFonts w:hAnsi="HG丸ｺﾞｼｯｸM-PRO" w:cs="ＭＳ Ｐゴシック" w:hint="eastAsia"/>
                <w:sz w:val="18"/>
                <w:szCs w:val="20"/>
              </w:rPr>
              <w:t>）</w:t>
            </w:r>
          </w:p>
        </w:tc>
        <w:tc>
          <w:tcPr>
            <w:tcW w:w="1985" w:type="dxa"/>
            <w:tcBorders>
              <w:top w:val="single" w:sz="12" w:space="0" w:color="auto"/>
              <w:left w:val="single" w:sz="4" w:space="0" w:color="auto"/>
              <w:bottom w:val="single" w:sz="12" w:space="0" w:color="auto"/>
              <w:right w:val="single" w:sz="12" w:space="0" w:color="auto"/>
            </w:tcBorders>
            <w:shd w:val="clear" w:color="auto" w:fill="auto"/>
            <w:vAlign w:val="center"/>
          </w:tcPr>
          <w:p w14:paraId="67CC7A51" w14:textId="0657D82E" w:rsidR="006A673E" w:rsidRPr="00042861" w:rsidRDefault="00123D74" w:rsidP="00540AC9">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21"/>
                <w:szCs w:val="20"/>
              </w:rPr>
              <w:t>100％</w:t>
            </w:r>
          </w:p>
        </w:tc>
      </w:tr>
    </w:tbl>
    <w:p w14:paraId="572FCBC8" w14:textId="77777777" w:rsidR="004A53CC" w:rsidRDefault="004A53CC" w:rsidP="00A618C9">
      <w:pPr>
        <w:tabs>
          <w:tab w:val="left" w:pos="8364"/>
        </w:tabs>
        <w:snapToGrid w:val="0"/>
        <w:ind w:firstLineChars="200" w:firstLine="482"/>
        <w:rPr>
          <w:rFonts w:hAnsi="HG丸ｺﾞｼｯｸM-PRO"/>
          <w:b/>
          <w:color w:val="auto"/>
        </w:rPr>
      </w:pPr>
    </w:p>
    <w:tbl>
      <w:tblPr>
        <w:tblW w:w="9838" w:type="dxa"/>
        <w:jc w:val="center"/>
        <w:tblInd w:w="-2048" w:type="dxa"/>
        <w:tblCellMar>
          <w:left w:w="99" w:type="dxa"/>
          <w:right w:w="99" w:type="dxa"/>
        </w:tblCellMar>
        <w:tblLook w:val="04A0" w:firstRow="1" w:lastRow="0" w:firstColumn="1" w:lastColumn="0" w:noHBand="0" w:noVBand="1"/>
      </w:tblPr>
      <w:tblGrid>
        <w:gridCol w:w="395"/>
        <w:gridCol w:w="5658"/>
        <w:gridCol w:w="3785"/>
      </w:tblGrid>
      <w:tr w:rsidR="00231829" w:rsidRPr="00042861" w14:paraId="2ED0BD6B" w14:textId="77777777" w:rsidTr="009C0342">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3743333" w14:textId="77777777" w:rsidR="00231829" w:rsidRPr="00540AC9" w:rsidRDefault="00231829" w:rsidP="005B0FF2">
            <w:pPr>
              <w:widowControl/>
              <w:adjustRightInd/>
              <w:spacing w:line="320" w:lineRule="exact"/>
              <w:jc w:val="center"/>
              <w:textAlignment w:val="auto"/>
              <w:rPr>
                <w:rFonts w:hAnsi="HG丸ｺﾞｼｯｸM-PRO" w:cs="ＭＳ Ｐゴシック"/>
                <w:b/>
                <w:color w:val="auto"/>
                <w:sz w:val="20"/>
                <w:szCs w:val="20"/>
              </w:rPr>
            </w:pPr>
          </w:p>
        </w:tc>
        <w:tc>
          <w:tcPr>
            <w:tcW w:w="565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4BDD2DAD" w14:textId="77777777" w:rsidR="00231829" w:rsidRPr="009C0342" w:rsidRDefault="00231829" w:rsidP="005B0FF2">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sidRPr="009C0342">
              <w:rPr>
                <w:rFonts w:asciiTheme="majorEastAsia" w:eastAsiaTheme="majorEastAsia" w:hAnsiTheme="majorEastAsia" w:cstheme="minorBidi" w:hint="eastAsia"/>
                <w:b/>
                <w:color w:val="auto"/>
                <w:kern w:val="2"/>
                <w:sz w:val="20"/>
                <w:szCs w:val="20"/>
              </w:rPr>
              <w:t>モニタリング指標</w:t>
            </w:r>
          </w:p>
        </w:tc>
        <w:tc>
          <w:tcPr>
            <w:tcW w:w="378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7F2E3350" w14:textId="77777777" w:rsidR="00231829" w:rsidRPr="009C0342" w:rsidRDefault="00231829" w:rsidP="005B0FF2">
            <w:pPr>
              <w:widowControl/>
              <w:adjustRightInd/>
              <w:spacing w:line="320" w:lineRule="exact"/>
              <w:jc w:val="center"/>
              <w:textAlignment w:val="auto"/>
              <w:rPr>
                <w:rFonts w:asciiTheme="majorEastAsia" w:eastAsiaTheme="majorEastAsia" w:hAnsiTheme="majorEastAsia" w:cs="ＭＳ Ｐゴシック"/>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231829" w:rsidRPr="00042861" w14:paraId="2DF7922C" w14:textId="77777777" w:rsidTr="009C0342">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8FF6F2A" w14:textId="77777777" w:rsidR="00231829" w:rsidRPr="009C0342" w:rsidRDefault="00231829"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1</w:t>
            </w:r>
          </w:p>
        </w:tc>
        <w:tc>
          <w:tcPr>
            <w:tcW w:w="5658" w:type="dxa"/>
            <w:tcBorders>
              <w:top w:val="single" w:sz="12" w:space="0" w:color="auto"/>
              <w:left w:val="nil"/>
              <w:bottom w:val="single" w:sz="12" w:space="0" w:color="auto"/>
              <w:right w:val="single" w:sz="4" w:space="0" w:color="auto"/>
            </w:tcBorders>
            <w:shd w:val="clear" w:color="auto" w:fill="auto"/>
            <w:vAlign w:val="center"/>
          </w:tcPr>
          <w:p w14:paraId="1A586811" w14:textId="77777777" w:rsidR="00231829" w:rsidRPr="00A618C9" w:rsidRDefault="00231829" w:rsidP="005B0FF2">
            <w:pPr>
              <w:widowControl/>
              <w:adjustRightInd/>
              <w:spacing w:line="320" w:lineRule="exact"/>
              <w:jc w:val="left"/>
              <w:textAlignment w:val="auto"/>
              <w:rPr>
                <w:rFonts w:hAnsi="HG丸ｺﾞｼｯｸM-PRO"/>
                <w:sz w:val="21"/>
                <w:szCs w:val="32"/>
              </w:rPr>
            </w:pPr>
            <w:r w:rsidRPr="00A618C9">
              <w:rPr>
                <w:rFonts w:hAnsi="HG丸ｺﾞｼｯｸM-PRO" w:hint="eastAsia"/>
                <w:sz w:val="21"/>
                <w:szCs w:val="32"/>
              </w:rPr>
              <w:t>がん相談支援センターの相談件数</w:t>
            </w:r>
          </w:p>
          <w:p w14:paraId="4C9D046E" w14:textId="77777777" w:rsidR="00231829" w:rsidRPr="009559F3" w:rsidRDefault="00231829" w:rsidP="005B0FF2">
            <w:pPr>
              <w:widowControl/>
              <w:adjustRightInd/>
              <w:spacing w:line="320" w:lineRule="exact"/>
              <w:jc w:val="left"/>
              <w:textAlignment w:val="auto"/>
              <w:rPr>
                <w:rFonts w:hAnsi="HG丸ｺﾞｼｯｸM-PRO" w:cstheme="minorBidi"/>
                <w:color w:val="auto"/>
                <w:kern w:val="2"/>
                <w:sz w:val="20"/>
                <w:szCs w:val="20"/>
              </w:rPr>
            </w:pPr>
            <w:r w:rsidRPr="00A618C9">
              <w:rPr>
                <w:rFonts w:hAnsi="HG丸ｺﾞｼｯｸM-PRO" w:cstheme="minorBidi" w:hint="eastAsia"/>
                <w:color w:val="auto"/>
                <w:kern w:val="2"/>
                <w:sz w:val="21"/>
                <w:szCs w:val="20"/>
              </w:rPr>
              <w:t>【がん診療拠点病院現況報告】</w:t>
            </w:r>
          </w:p>
        </w:tc>
        <w:tc>
          <w:tcPr>
            <w:tcW w:w="3785" w:type="dxa"/>
            <w:tcBorders>
              <w:top w:val="single" w:sz="12" w:space="0" w:color="auto"/>
              <w:left w:val="single" w:sz="4" w:space="0" w:color="auto"/>
              <w:bottom w:val="single" w:sz="12" w:space="0" w:color="auto"/>
              <w:right w:val="single" w:sz="12" w:space="0" w:color="auto"/>
            </w:tcBorders>
            <w:shd w:val="clear" w:color="auto" w:fill="auto"/>
            <w:vAlign w:val="center"/>
          </w:tcPr>
          <w:p w14:paraId="3EBFC8E7" w14:textId="5FF95993" w:rsidR="00231829" w:rsidRPr="00A618C9" w:rsidRDefault="00123D74" w:rsidP="005B0FF2">
            <w:pPr>
              <w:widowControl/>
              <w:adjustRightInd/>
              <w:spacing w:line="320" w:lineRule="exact"/>
              <w:jc w:val="center"/>
              <w:textAlignment w:val="auto"/>
              <w:rPr>
                <w:rFonts w:hAnsi="HG丸ｺﾞｼｯｸM-PRO"/>
                <w:sz w:val="21"/>
                <w:szCs w:val="32"/>
              </w:rPr>
            </w:pPr>
            <w:r>
              <w:rPr>
                <w:rFonts w:hAnsi="HG丸ｺﾞｼｯｸM-PRO" w:hint="eastAsia"/>
                <w:sz w:val="21"/>
                <w:szCs w:val="32"/>
              </w:rPr>
              <w:t>80,923件</w:t>
            </w:r>
            <w:r w:rsidR="00322362">
              <w:rPr>
                <w:rFonts w:hAnsi="HG丸ｺﾞｼｯｸM-PRO" w:hint="eastAsia"/>
                <w:sz w:val="21"/>
                <w:szCs w:val="32"/>
              </w:rPr>
              <w:t>／64病院（小児がん除く）</w:t>
            </w:r>
          </w:p>
          <w:p w14:paraId="5E8B10B2" w14:textId="6DE4EEF0" w:rsidR="00231829" w:rsidRPr="005413DE" w:rsidRDefault="00231829" w:rsidP="005B0FF2">
            <w:pPr>
              <w:widowControl/>
              <w:adjustRightInd/>
              <w:spacing w:line="320" w:lineRule="exact"/>
              <w:jc w:val="center"/>
              <w:textAlignment w:val="auto"/>
              <w:rPr>
                <w:rFonts w:hAnsi="HG丸ｺﾞｼｯｸM-PRO" w:cs="ＭＳ Ｐゴシック"/>
                <w:sz w:val="20"/>
                <w:szCs w:val="20"/>
              </w:rPr>
            </w:pPr>
            <w:r w:rsidRPr="00A01A9C">
              <w:rPr>
                <w:rFonts w:hAnsi="HG丸ｺﾞｼｯｸM-PRO" w:cs="ＭＳ Ｐゴシック" w:hint="eastAsia"/>
                <w:sz w:val="18"/>
                <w:szCs w:val="20"/>
              </w:rPr>
              <w:t>（平成</w:t>
            </w:r>
            <w:r w:rsidR="001058A7">
              <w:rPr>
                <w:rFonts w:hAnsi="HG丸ｺﾞｼｯｸM-PRO" w:cs="ＭＳ Ｐゴシック" w:hint="eastAsia"/>
                <w:sz w:val="18"/>
                <w:szCs w:val="20"/>
              </w:rPr>
              <w:t>27年</w:t>
            </w:r>
            <w:r w:rsidRPr="00A01A9C">
              <w:rPr>
                <w:rFonts w:hAnsi="HG丸ｺﾞｼｯｸM-PRO" w:cs="ＭＳ Ｐゴシック" w:hint="eastAsia"/>
                <w:sz w:val="18"/>
                <w:szCs w:val="20"/>
              </w:rPr>
              <w:t>）</w:t>
            </w:r>
          </w:p>
        </w:tc>
      </w:tr>
    </w:tbl>
    <w:p w14:paraId="2AB1E8BC" w14:textId="77777777" w:rsidR="00E81DDA" w:rsidRDefault="00E81DDA" w:rsidP="00A618C9">
      <w:pPr>
        <w:tabs>
          <w:tab w:val="left" w:pos="8364"/>
        </w:tabs>
        <w:snapToGrid w:val="0"/>
        <w:ind w:firstLineChars="200" w:firstLine="482"/>
        <w:rPr>
          <w:rFonts w:hAnsi="HG丸ｺﾞｼｯｸM-PRO"/>
          <w:b/>
          <w:color w:val="auto"/>
        </w:rPr>
      </w:pPr>
    </w:p>
    <w:p w14:paraId="5FA9A1D4" w14:textId="77777777" w:rsidR="00596FD9" w:rsidRPr="00042861" w:rsidRDefault="00596FD9" w:rsidP="006253FA">
      <w:pPr>
        <w:pStyle w:val="4"/>
        <w:numPr>
          <w:ilvl w:val="0"/>
          <w:numId w:val="0"/>
        </w:numPr>
        <w:ind w:firstLineChars="117" w:firstLine="282"/>
      </w:pPr>
      <w:bookmarkStart w:id="343" w:name="_Toc501472755"/>
      <w:r w:rsidRPr="00042861">
        <w:rPr>
          <w:rFonts w:hint="eastAsia"/>
        </w:rPr>
        <w:t>①</w:t>
      </w:r>
      <w:r w:rsidR="002F35AF" w:rsidRPr="00042861">
        <w:rPr>
          <w:rFonts w:hint="eastAsia"/>
        </w:rPr>
        <w:t>がん</w:t>
      </w:r>
      <w:r w:rsidRPr="00042861">
        <w:rPr>
          <w:rFonts w:hint="eastAsia"/>
        </w:rPr>
        <w:t>相談支援センターの</w:t>
      </w:r>
      <w:r w:rsidR="00332E68" w:rsidRPr="00042861">
        <w:rPr>
          <w:rFonts w:hint="eastAsia"/>
        </w:rPr>
        <w:t>機能強化</w:t>
      </w:r>
      <w:bookmarkEnd w:id="343"/>
    </w:p>
    <w:p w14:paraId="2296A5A0" w14:textId="0B4CA995" w:rsidR="004E3F27" w:rsidRDefault="00596FD9" w:rsidP="006253FA">
      <w:pPr>
        <w:tabs>
          <w:tab w:val="left" w:pos="8364"/>
        </w:tabs>
        <w:ind w:leftChars="236" w:left="707" w:hangingChars="64" w:hanging="141"/>
        <w:rPr>
          <w:rFonts w:hAnsi="HG丸ｺﾞｼｯｸM-PRO"/>
          <w:color w:val="auto"/>
          <w:sz w:val="22"/>
          <w:szCs w:val="22"/>
        </w:rPr>
      </w:pPr>
      <w:r w:rsidRPr="00042861">
        <w:rPr>
          <w:rFonts w:hAnsi="HG丸ｺﾞｼｯｸM-PRO" w:hint="eastAsia"/>
          <w:color w:val="auto"/>
          <w:sz w:val="22"/>
          <w:szCs w:val="22"/>
        </w:rPr>
        <w:t>○多様化するがん患者</w:t>
      </w:r>
      <w:r w:rsidR="006204B1">
        <w:rPr>
          <w:rFonts w:hAnsi="HG丸ｺﾞｼｯｸM-PRO" w:hint="eastAsia"/>
          <w:color w:val="auto"/>
          <w:sz w:val="22"/>
          <w:szCs w:val="22"/>
        </w:rPr>
        <w:t>や</w:t>
      </w:r>
      <w:r w:rsidR="00484CC9" w:rsidRPr="00042861">
        <w:rPr>
          <w:rFonts w:hAnsi="HG丸ｺﾞｼｯｸM-PRO" w:hint="eastAsia"/>
          <w:color w:val="auto"/>
          <w:sz w:val="22"/>
          <w:szCs w:val="22"/>
        </w:rPr>
        <w:t>家族</w:t>
      </w:r>
      <w:r w:rsidRPr="00042861">
        <w:rPr>
          <w:rFonts w:hAnsi="HG丸ｺﾞｼｯｸM-PRO" w:hint="eastAsia"/>
          <w:color w:val="auto"/>
          <w:sz w:val="22"/>
          <w:szCs w:val="22"/>
        </w:rPr>
        <w:t>の</w:t>
      </w:r>
      <w:r w:rsidR="00577A8A" w:rsidRPr="00042861">
        <w:rPr>
          <w:rFonts w:hAnsi="HG丸ｺﾞｼｯｸM-PRO" w:hint="eastAsia"/>
          <w:color w:val="auto"/>
          <w:sz w:val="22"/>
          <w:szCs w:val="22"/>
        </w:rPr>
        <w:t>相談</w:t>
      </w:r>
      <w:r w:rsidRPr="00042861">
        <w:rPr>
          <w:rFonts w:hAnsi="HG丸ｺﾞｼｯｸM-PRO" w:hint="eastAsia"/>
          <w:color w:val="auto"/>
          <w:sz w:val="22"/>
          <w:szCs w:val="22"/>
        </w:rPr>
        <w:t>ニーズに対応するため、がん診療拠点病院に設置されたがん相談支援センター</w:t>
      </w:r>
      <w:r w:rsidR="00484CC9" w:rsidRPr="00042861">
        <w:rPr>
          <w:rFonts w:hAnsi="HG丸ｺﾞｼｯｸM-PRO" w:hint="eastAsia"/>
          <w:color w:val="auto"/>
          <w:sz w:val="22"/>
          <w:szCs w:val="22"/>
        </w:rPr>
        <w:t>の</w:t>
      </w:r>
      <w:r w:rsidR="00442685" w:rsidRPr="00042861">
        <w:rPr>
          <w:rFonts w:hAnsi="HG丸ｺﾞｼｯｸM-PRO" w:hint="eastAsia"/>
          <w:color w:val="auto"/>
          <w:sz w:val="22"/>
          <w:szCs w:val="22"/>
        </w:rPr>
        <w:t>相談員</w:t>
      </w:r>
      <w:r w:rsidR="00484CC9" w:rsidRPr="00042861">
        <w:rPr>
          <w:rFonts w:hAnsi="HG丸ｺﾞｼｯｸM-PRO" w:hint="eastAsia"/>
          <w:color w:val="auto"/>
          <w:sz w:val="22"/>
          <w:szCs w:val="22"/>
        </w:rPr>
        <w:t>向け</w:t>
      </w:r>
      <w:r w:rsidR="00442685" w:rsidRPr="00042861">
        <w:rPr>
          <w:rFonts w:hAnsi="HG丸ｺﾞｼｯｸM-PRO" w:hint="eastAsia"/>
          <w:color w:val="auto"/>
          <w:sz w:val="22"/>
          <w:szCs w:val="22"/>
        </w:rPr>
        <w:t>スキルアップ研修会を</w:t>
      </w:r>
      <w:r w:rsidR="00484CC9" w:rsidRPr="00042861">
        <w:rPr>
          <w:rFonts w:hAnsi="HG丸ｺﾞｼｯｸM-PRO" w:hint="eastAsia"/>
          <w:color w:val="auto"/>
          <w:sz w:val="22"/>
          <w:szCs w:val="22"/>
        </w:rPr>
        <w:t>実施します</w:t>
      </w:r>
      <w:r w:rsidR="00332E68" w:rsidRPr="00042861">
        <w:rPr>
          <w:rFonts w:hAnsi="HG丸ｺﾞｼｯｸM-PRO" w:hint="eastAsia"/>
          <w:color w:val="auto"/>
          <w:sz w:val="22"/>
          <w:szCs w:val="22"/>
        </w:rPr>
        <w:t>。</w:t>
      </w:r>
    </w:p>
    <w:p w14:paraId="085CA918" w14:textId="77777777" w:rsidR="004E3F27" w:rsidRPr="00042861" w:rsidRDefault="004E3F27" w:rsidP="00A618C9">
      <w:pPr>
        <w:tabs>
          <w:tab w:val="left" w:pos="8364"/>
        </w:tabs>
        <w:ind w:leftChars="300" w:left="940" w:hangingChars="100" w:hanging="220"/>
        <w:rPr>
          <w:rFonts w:hAnsi="HG丸ｺﾞｼｯｸM-PRO"/>
          <w:color w:val="auto"/>
          <w:sz w:val="22"/>
          <w:szCs w:val="22"/>
        </w:rPr>
      </w:pPr>
    </w:p>
    <w:p w14:paraId="3E97E52F" w14:textId="78C1443A" w:rsidR="006535F2" w:rsidRPr="00042861" w:rsidRDefault="006535F2" w:rsidP="007F44AF">
      <w:pPr>
        <w:tabs>
          <w:tab w:val="left" w:pos="8364"/>
        </w:tabs>
        <w:ind w:leftChars="236" w:left="705" w:hangingChars="63" w:hanging="139"/>
        <w:rPr>
          <w:rFonts w:hAnsi="HG丸ｺﾞｼｯｸM-PRO"/>
          <w:color w:val="auto"/>
          <w:sz w:val="22"/>
          <w:szCs w:val="22"/>
        </w:rPr>
      </w:pPr>
      <w:r w:rsidRPr="00042861">
        <w:rPr>
          <w:rFonts w:hAnsi="HG丸ｺﾞｼｯｸM-PRO" w:hint="eastAsia"/>
          <w:color w:val="auto"/>
          <w:sz w:val="22"/>
          <w:szCs w:val="22"/>
        </w:rPr>
        <w:t>○</w:t>
      </w:r>
      <w:r w:rsidR="00484CC9" w:rsidRPr="00042861">
        <w:rPr>
          <w:rFonts w:hAnsi="HG丸ｺﾞｼｯｸM-PRO" w:hint="eastAsia"/>
          <w:color w:val="auto"/>
          <w:sz w:val="22"/>
          <w:szCs w:val="22"/>
        </w:rPr>
        <w:t>相談支援機能の質の維持向上を図るため、</w:t>
      </w:r>
      <w:r w:rsidRPr="00042861">
        <w:rPr>
          <w:rFonts w:hAnsi="HG丸ｺﾞｼｯｸM-PRO" w:hint="eastAsia"/>
          <w:color w:val="auto"/>
          <w:sz w:val="22"/>
          <w:szCs w:val="22"/>
        </w:rPr>
        <w:t>大阪府がん診療連携協議会相談支援センター部会</w:t>
      </w:r>
      <w:r w:rsidR="002F35AF" w:rsidRPr="00042861">
        <w:rPr>
          <w:rFonts w:hAnsi="HG丸ｺﾞｼｯｸM-PRO" w:hint="eastAsia"/>
          <w:color w:val="auto"/>
          <w:sz w:val="22"/>
          <w:szCs w:val="22"/>
        </w:rPr>
        <w:t>を通じて</w:t>
      </w:r>
      <w:r w:rsidRPr="00042861">
        <w:rPr>
          <w:rFonts w:hAnsi="HG丸ｺﾞｼｯｸM-PRO" w:hint="eastAsia"/>
          <w:color w:val="auto"/>
          <w:sz w:val="22"/>
          <w:szCs w:val="22"/>
        </w:rPr>
        <w:t>、がん相談支援センターの業務</w:t>
      </w:r>
      <w:r w:rsidR="002F35AF" w:rsidRPr="00042861">
        <w:rPr>
          <w:rFonts w:hAnsi="HG丸ｺﾞｼｯｸM-PRO" w:hint="eastAsia"/>
          <w:color w:val="auto"/>
          <w:sz w:val="22"/>
          <w:szCs w:val="22"/>
        </w:rPr>
        <w:t>を</w:t>
      </w:r>
      <w:r w:rsidR="0070753F">
        <w:rPr>
          <w:rFonts w:hAnsi="HG丸ｺﾞｼｯｸM-PRO" w:hint="eastAsia"/>
          <w:color w:val="auto"/>
          <w:sz w:val="22"/>
          <w:szCs w:val="22"/>
        </w:rPr>
        <w:t>PDCA</w:t>
      </w:r>
      <w:r w:rsidR="002F35AF" w:rsidRPr="00042861">
        <w:rPr>
          <w:rFonts w:hAnsi="HG丸ｺﾞｼｯｸM-PRO" w:hint="eastAsia"/>
          <w:color w:val="auto"/>
          <w:sz w:val="22"/>
          <w:szCs w:val="22"/>
        </w:rPr>
        <w:t>サイクル</w:t>
      </w:r>
      <w:r w:rsidR="004A53CC">
        <w:rPr>
          <w:rFonts w:hAnsi="HG丸ｺﾞｼｯｸM-PRO" w:hint="eastAsia"/>
          <w:color w:val="auto"/>
          <w:sz w:val="22"/>
          <w:szCs w:val="22"/>
        </w:rPr>
        <w:t>の活用による持続的な</w:t>
      </w:r>
      <w:r w:rsidR="004A53CC" w:rsidRPr="00042861">
        <w:rPr>
          <w:rFonts w:hAnsi="HG丸ｺﾞｼｯｸM-PRO" w:hint="eastAsia"/>
          <w:color w:val="auto"/>
          <w:sz w:val="22"/>
          <w:szCs w:val="22"/>
        </w:rPr>
        <w:t>改善</w:t>
      </w:r>
      <w:r w:rsidR="004A53CC">
        <w:rPr>
          <w:rFonts w:hAnsi="HG丸ｺﾞｼｯｸM-PRO" w:hint="eastAsia"/>
          <w:color w:val="auto"/>
          <w:sz w:val="22"/>
          <w:szCs w:val="22"/>
        </w:rPr>
        <w:t>を図ります</w:t>
      </w:r>
      <w:r w:rsidR="002F35AF" w:rsidRPr="00042861">
        <w:rPr>
          <w:rFonts w:hAnsi="HG丸ｺﾞｼｯｸM-PRO" w:hint="eastAsia"/>
          <w:color w:val="auto"/>
          <w:sz w:val="22"/>
          <w:szCs w:val="22"/>
        </w:rPr>
        <w:t>。</w:t>
      </w:r>
    </w:p>
    <w:p w14:paraId="64400F51" w14:textId="77777777" w:rsidR="00442685" w:rsidRPr="004A53CC" w:rsidRDefault="00442685">
      <w:pPr>
        <w:tabs>
          <w:tab w:val="left" w:pos="8364"/>
        </w:tabs>
        <w:rPr>
          <w:rFonts w:hAnsi="HG丸ｺﾞｼｯｸM-PRO"/>
          <w:color w:val="auto"/>
          <w:sz w:val="22"/>
          <w:szCs w:val="22"/>
        </w:rPr>
      </w:pPr>
    </w:p>
    <w:p w14:paraId="08988F10" w14:textId="3DDA3C27" w:rsidR="00B7244E" w:rsidRPr="00042861" w:rsidRDefault="00B7244E" w:rsidP="006253FA">
      <w:pPr>
        <w:pStyle w:val="4"/>
        <w:numPr>
          <w:ilvl w:val="0"/>
          <w:numId w:val="0"/>
        </w:numPr>
        <w:ind w:firstLineChars="117" w:firstLine="282"/>
      </w:pPr>
      <w:bookmarkStart w:id="344" w:name="_Toc501472756"/>
      <w:r w:rsidRPr="00042861">
        <w:rPr>
          <w:rFonts w:hint="eastAsia"/>
        </w:rPr>
        <w:t>②がん相談支援センターの周知と利用促進</w:t>
      </w:r>
      <w:bookmarkEnd w:id="344"/>
    </w:p>
    <w:p w14:paraId="28AD16DF" w14:textId="282CE07A" w:rsidR="00506DD9" w:rsidRPr="00506DD9" w:rsidRDefault="00506DD9" w:rsidP="00A618C9">
      <w:pPr>
        <w:ind w:leftChars="256" w:left="834" w:hangingChars="100" w:hanging="220"/>
        <w:rPr>
          <w:rFonts w:hAnsi="HG丸ｺﾞｼｯｸM-PRO"/>
          <w:sz w:val="22"/>
          <w:szCs w:val="22"/>
        </w:rPr>
      </w:pPr>
      <w:r w:rsidRPr="00506DD9">
        <w:rPr>
          <w:rFonts w:hAnsi="HG丸ｺﾞｼｯｸM-PRO" w:hint="eastAsia"/>
          <w:sz w:val="22"/>
          <w:szCs w:val="22"/>
        </w:rPr>
        <w:t>○がん患者</w:t>
      </w:r>
      <w:r w:rsidR="006204B1">
        <w:rPr>
          <w:rFonts w:hAnsi="HG丸ｺﾞｼｯｸM-PRO" w:hint="eastAsia"/>
          <w:sz w:val="22"/>
          <w:szCs w:val="22"/>
        </w:rPr>
        <w:t>や</w:t>
      </w:r>
      <w:r w:rsidRPr="00506DD9">
        <w:rPr>
          <w:rFonts w:hAnsi="HG丸ｺﾞｼｯｸM-PRO" w:hint="eastAsia"/>
          <w:sz w:val="22"/>
          <w:szCs w:val="22"/>
        </w:rPr>
        <w:t>家族が、がん相談支援センターを身近に利用できるよう、院内掲示の充実を図ることはもとより、主治医等医療従事者からもがん患者</w:t>
      </w:r>
      <w:r w:rsidR="006204B1">
        <w:rPr>
          <w:rFonts w:hAnsi="HG丸ｺﾞｼｯｸM-PRO" w:hint="eastAsia"/>
          <w:sz w:val="22"/>
          <w:szCs w:val="22"/>
        </w:rPr>
        <w:t>や</w:t>
      </w:r>
      <w:r w:rsidRPr="00506DD9">
        <w:rPr>
          <w:rFonts w:hAnsi="HG丸ｺﾞｼｯｸM-PRO" w:hint="eastAsia"/>
          <w:sz w:val="22"/>
          <w:szCs w:val="22"/>
        </w:rPr>
        <w:t>家族に相談支援センターの紹介がされるよう働きかけます。また、ホームページや療養情報冊子、チラシ等を用いて広く院外の方にも相談支援センターの周知を行います。</w:t>
      </w:r>
    </w:p>
    <w:p w14:paraId="13533E82" w14:textId="77777777" w:rsidR="00442685" w:rsidRPr="00506DD9" w:rsidRDefault="00442685" w:rsidP="00A618C9">
      <w:pPr>
        <w:tabs>
          <w:tab w:val="left" w:pos="8364"/>
        </w:tabs>
        <w:ind w:firstLineChars="400" w:firstLine="880"/>
        <w:rPr>
          <w:rFonts w:hAnsi="HG丸ｺﾞｼｯｸM-PRO"/>
          <w:color w:val="auto"/>
          <w:sz w:val="22"/>
          <w:szCs w:val="22"/>
        </w:rPr>
      </w:pPr>
    </w:p>
    <w:p w14:paraId="7B91BE5D" w14:textId="77777777" w:rsidR="0065312C" w:rsidRPr="00042861" w:rsidRDefault="0065312C" w:rsidP="00A618C9">
      <w:pPr>
        <w:tabs>
          <w:tab w:val="left" w:pos="8364"/>
        </w:tabs>
        <w:ind w:firstLineChars="400" w:firstLine="880"/>
        <w:rPr>
          <w:rFonts w:hAnsi="HG丸ｺﾞｼｯｸM-PRO"/>
          <w:color w:val="auto"/>
          <w:sz w:val="22"/>
          <w:szCs w:val="22"/>
        </w:rPr>
      </w:pPr>
    </w:p>
    <w:p w14:paraId="2140FE62" w14:textId="77777777" w:rsidR="00D30FC1" w:rsidRPr="00042861" w:rsidRDefault="009B2102" w:rsidP="00A618C9">
      <w:pPr>
        <w:pStyle w:val="3"/>
        <w:ind w:firstLineChars="50" w:firstLine="141"/>
        <w:rPr>
          <w:rFonts w:asciiTheme="majorEastAsia" w:eastAsiaTheme="majorEastAsia" w:hAnsiTheme="majorEastAsia"/>
          <w:b/>
          <w:color w:val="0070C0"/>
          <w:sz w:val="28"/>
        </w:rPr>
      </w:pPr>
      <w:bookmarkStart w:id="345" w:name="_Toc488834924"/>
      <w:bookmarkStart w:id="346" w:name="_Toc488877921"/>
      <w:bookmarkStart w:id="347" w:name="_Toc501472757"/>
      <w:r w:rsidRPr="00042861">
        <w:rPr>
          <w:rFonts w:asciiTheme="majorEastAsia" w:eastAsiaTheme="majorEastAsia" w:hAnsiTheme="majorEastAsia"/>
          <w:b/>
          <w:color w:val="0070C0"/>
          <w:sz w:val="28"/>
        </w:rPr>
        <w:lastRenderedPageBreak/>
        <w:t>(2)</w:t>
      </w:r>
      <w:r w:rsidR="005F05A2">
        <w:rPr>
          <w:rFonts w:asciiTheme="majorEastAsia" w:eastAsiaTheme="majorEastAsia" w:hAnsiTheme="majorEastAsia" w:hint="eastAsia"/>
          <w:b/>
          <w:color w:val="0070C0"/>
          <w:sz w:val="28"/>
        </w:rPr>
        <w:t xml:space="preserve"> </w:t>
      </w:r>
      <w:r w:rsidR="00D30FC1" w:rsidRPr="00042861">
        <w:rPr>
          <w:rFonts w:asciiTheme="majorEastAsia" w:eastAsiaTheme="majorEastAsia" w:hAnsiTheme="majorEastAsia" w:hint="eastAsia"/>
          <w:b/>
          <w:color w:val="0070C0"/>
          <w:sz w:val="28"/>
        </w:rPr>
        <w:t>がん患者への情報提供</w:t>
      </w:r>
      <w:bookmarkEnd w:id="345"/>
      <w:bookmarkEnd w:id="346"/>
      <w:bookmarkEnd w:id="347"/>
    </w:p>
    <w:p w14:paraId="556BAE2C" w14:textId="2919EDB6" w:rsidR="00087651" w:rsidRPr="00042861" w:rsidRDefault="00087651" w:rsidP="006253FA">
      <w:pPr>
        <w:pStyle w:val="4"/>
        <w:numPr>
          <w:ilvl w:val="0"/>
          <w:numId w:val="0"/>
        </w:numPr>
        <w:ind w:firstLineChars="117" w:firstLine="282"/>
      </w:pPr>
      <w:bookmarkStart w:id="348" w:name="_Toc501472758"/>
      <w:r w:rsidRPr="00042861">
        <w:rPr>
          <w:rFonts w:hint="eastAsia"/>
        </w:rPr>
        <w:t>①情報提供</w:t>
      </w:r>
      <w:bookmarkEnd w:id="348"/>
    </w:p>
    <w:p w14:paraId="1F05AD25" w14:textId="4F6B50CD" w:rsidR="003E2A0A" w:rsidRDefault="00087651" w:rsidP="006253FA">
      <w:pPr>
        <w:ind w:leftChars="235" w:left="707" w:hangingChars="65" w:hanging="143"/>
        <w:rPr>
          <w:rFonts w:hAnsi="HG丸ｺﾞｼｯｸM-PRO"/>
          <w:sz w:val="22"/>
        </w:rPr>
      </w:pPr>
      <w:r w:rsidRPr="00042861">
        <w:rPr>
          <w:rFonts w:hAnsi="HG丸ｺﾞｼｯｸM-PRO" w:hint="eastAsia"/>
          <w:sz w:val="22"/>
        </w:rPr>
        <w:t>○</w:t>
      </w:r>
      <w:r w:rsidR="00747A2A" w:rsidRPr="00042861">
        <w:rPr>
          <w:rFonts w:hAnsi="HG丸ｺﾞｼｯｸM-PRO" w:hint="eastAsia"/>
          <w:sz w:val="22"/>
        </w:rPr>
        <w:t>療養</w:t>
      </w:r>
      <w:r w:rsidR="006B5E1D">
        <w:rPr>
          <w:rFonts w:hAnsi="HG丸ｺﾞｼｯｸM-PRO" w:hint="eastAsia"/>
          <w:sz w:val="22"/>
        </w:rPr>
        <w:t>情報</w:t>
      </w:r>
      <w:r w:rsidR="00747A2A" w:rsidRPr="00042861">
        <w:rPr>
          <w:rFonts w:hAnsi="HG丸ｺﾞｼｯｸM-PRO" w:hint="eastAsia"/>
          <w:sz w:val="22"/>
        </w:rPr>
        <w:t>冊子やホームページなどを活用して、がん患者が必要とするがん診療拠点病院</w:t>
      </w:r>
      <w:r w:rsidR="000B4E43">
        <w:rPr>
          <w:rFonts w:hAnsi="HG丸ｺﾞｼｯｸM-PRO" w:hint="eastAsia"/>
          <w:sz w:val="22"/>
        </w:rPr>
        <w:t>の</w:t>
      </w:r>
      <w:r w:rsidR="00747A2A" w:rsidRPr="00042861">
        <w:rPr>
          <w:rFonts w:hAnsi="HG丸ｺﾞｼｯｸM-PRO" w:hint="eastAsia"/>
          <w:sz w:val="22"/>
        </w:rPr>
        <w:t>診療情報などの情報にアクセスできる環境整備に努めます。</w:t>
      </w:r>
    </w:p>
    <w:p w14:paraId="322F9715" w14:textId="77777777" w:rsidR="00363558" w:rsidRPr="00042861" w:rsidRDefault="00363558" w:rsidP="006253FA">
      <w:pPr>
        <w:ind w:leftChars="235" w:left="707" w:hangingChars="65" w:hanging="143"/>
        <w:rPr>
          <w:rFonts w:hAnsi="HG丸ｺﾞｼｯｸM-PRO" w:cstheme="minorBidi"/>
          <w:color w:val="auto"/>
          <w:kern w:val="2"/>
          <w:sz w:val="22"/>
        </w:rPr>
      </w:pPr>
    </w:p>
    <w:p w14:paraId="37D03225" w14:textId="77777777" w:rsidR="00596FD9" w:rsidRPr="00042861" w:rsidRDefault="009B2102" w:rsidP="00A618C9">
      <w:pPr>
        <w:pStyle w:val="3"/>
        <w:ind w:firstLineChars="50" w:firstLine="141"/>
        <w:rPr>
          <w:rFonts w:asciiTheme="majorEastAsia" w:eastAsiaTheme="majorEastAsia" w:hAnsiTheme="majorEastAsia"/>
          <w:b/>
          <w:color w:val="0070C0"/>
          <w:sz w:val="28"/>
        </w:rPr>
      </w:pPr>
      <w:bookmarkStart w:id="349" w:name="_Toc486531984"/>
      <w:bookmarkStart w:id="350" w:name="_Toc487755825"/>
      <w:bookmarkStart w:id="351" w:name="_Toc487757261"/>
      <w:bookmarkStart w:id="352" w:name="_Toc487757373"/>
      <w:bookmarkStart w:id="353" w:name="_Toc487757572"/>
      <w:bookmarkStart w:id="354" w:name="_Toc488834925"/>
      <w:bookmarkStart w:id="355" w:name="_Toc488877922"/>
      <w:bookmarkStart w:id="356" w:name="_Toc501472759"/>
      <w:r w:rsidRPr="00042861">
        <w:rPr>
          <w:rFonts w:asciiTheme="majorEastAsia" w:eastAsiaTheme="majorEastAsia" w:hAnsiTheme="majorEastAsia"/>
          <w:b/>
          <w:color w:val="0070C0"/>
          <w:sz w:val="28"/>
        </w:rPr>
        <w:t>(</w:t>
      </w:r>
      <w:r w:rsidRPr="00042861">
        <w:rPr>
          <w:rFonts w:asciiTheme="majorEastAsia" w:eastAsiaTheme="majorEastAsia" w:hAnsiTheme="majorEastAsia" w:hint="eastAsia"/>
          <w:b/>
          <w:color w:val="0070C0"/>
          <w:sz w:val="28"/>
        </w:rPr>
        <w:t>3</w:t>
      </w:r>
      <w:r w:rsidRPr="00042861">
        <w:rPr>
          <w:rFonts w:asciiTheme="majorEastAsia" w:eastAsiaTheme="majorEastAsia" w:hAnsiTheme="majorEastAsia"/>
          <w:b/>
          <w:color w:val="0070C0"/>
          <w:sz w:val="28"/>
        </w:rPr>
        <w:t>)</w:t>
      </w:r>
      <w:bookmarkEnd w:id="349"/>
      <w:bookmarkEnd w:id="350"/>
      <w:bookmarkEnd w:id="351"/>
      <w:bookmarkEnd w:id="352"/>
      <w:bookmarkEnd w:id="353"/>
      <w:r w:rsidR="005F05A2">
        <w:rPr>
          <w:rFonts w:asciiTheme="majorEastAsia" w:eastAsiaTheme="majorEastAsia" w:hAnsiTheme="majorEastAsia" w:hint="eastAsia"/>
          <w:b/>
          <w:color w:val="0070C0"/>
          <w:sz w:val="28"/>
        </w:rPr>
        <w:t xml:space="preserve"> </w:t>
      </w:r>
      <w:r w:rsidR="00C37AD3" w:rsidRPr="00042861">
        <w:rPr>
          <w:rFonts w:asciiTheme="majorEastAsia" w:eastAsiaTheme="majorEastAsia" w:hAnsiTheme="majorEastAsia" w:hint="eastAsia"/>
          <w:b/>
          <w:color w:val="0070C0"/>
          <w:sz w:val="28"/>
        </w:rPr>
        <w:t>就労</w:t>
      </w:r>
      <w:r w:rsidR="007E1EEA">
        <w:rPr>
          <w:rFonts w:asciiTheme="majorEastAsia" w:eastAsiaTheme="majorEastAsia" w:hAnsiTheme="majorEastAsia" w:hint="eastAsia"/>
          <w:b/>
          <w:color w:val="0070C0"/>
          <w:sz w:val="28"/>
        </w:rPr>
        <w:t>支援等の</w:t>
      </w:r>
      <w:r w:rsidR="00E2616A">
        <w:rPr>
          <w:rFonts w:asciiTheme="majorEastAsia" w:eastAsiaTheme="majorEastAsia" w:hAnsiTheme="majorEastAsia" w:hint="eastAsia"/>
          <w:b/>
          <w:color w:val="0070C0"/>
          <w:sz w:val="28"/>
        </w:rPr>
        <w:t>サバイバ</w:t>
      </w:r>
      <w:r w:rsidR="00E2616A" w:rsidRPr="00A618C9">
        <w:rPr>
          <w:rFonts w:asciiTheme="majorEastAsia" w:eastAsiaTheme="majorEastAsia" w:hAnsiTheme="majorEastAsia" w:hint="eastAsia"/>
          <w:color w:val="0070C0"/>
          <w:sz w:val="28"/>
        </w:rPr>
        <w:t>ーシ</w:t>
      </w:r>
      <w:r w:rsidR="00E2616A">
        <w:rPr>
          <w:rFonts w:asciiTheme="majorEastAsia" w:eastAsiaTheme="majorEastAsia" w:hAnsiTheme="majorEastAsia" w:hint="eastAsia"/>
          <w:b/>
          <w:color w:val="0070C0"/>
          <w:sz w:val="28"/>
        </w:rPr>
        <w:t>ップ</w:t>
      </w:r>
      <w:r w:rsidR="00C37AD3" w:rsidRPr="00042861">
        <w:rPr>
          <w:rFonts w:asciiTheme="majorEastAsia" w:eastAsiaTheme="majorEastAsia" w:hAnsiTheme="majorEastAsia" w:hint="eastAsia"/>
          <w:b/>
          <w:color w:val="0070C0"/>
          <w:sz w:val="28"/>
        </w:rPr>
        <w:t>支援</w:t>
      </w:r>
      <w:bookmarkEnd w:id="354"/>
      <w:bookmarkEnd w:id="355"/>
      <w:bookmarkEnd w:id="356"/>
    </w:p>
    <w:p w14:paraId="492076C7" w14:textId="281AB30B" w:rsidR="00596FD9" w:rsidRPr="00042861" w:rsidRDefault="00596FD9" w:rsidP="006253FA">
      <w:pPr>
        <w:pStyle w:val="4"/>
        <w:numPr>
          <w:ilvl w:val="0"/>
          <w:numId w:val="0"/>
        </w:numPr>
        <w:ind w:leftChars="119" w:left="459" w:hangingChars="72" w:hanging="173"/>
      </w:pPr>
      <w:bookmarkStart w:id="357" w:name="_Toc501472760"/>
      <w:r w:rsidRPr="00042861">
        <w:rPr>
          <w:rFonts w:hint="eastAsia"/>
        </w:rPr>
        <w:t>①小児・</w:t>
      </w:r>
      <w:r w:rsidR="00331992">
        <w:rPr>
          <w:rFonts w:hint="eastAsia"/>
        </w:rPr>
        <w:t>AYA</w:t>
      </w:r>
      <w:r w:rsidRPr="00042861">
        <w:rPr>
          <w:rFonts w:hint="eastAsia"/>
        </w:rPr>
        <w:t>世代への支援</w:t>
      </w:r>
      <w:bookmarkEnd w:id="357"/>
    </w:p>
    <w:p w14:paraId="7D79991D" w14:textId="616596BF" w:rsidR="00CD7D1B" w:rsidRPr="00042861" w:rsidRDefault="00CD7D1B" w:rsidP="006253FA">
      <w:pPr>
        <w:tabs>
          <w:tab w:val="left" w:pos="8364"/>
        </w:tabs>
        <w:ind w:firstLineChars="192" w:firstLine="424"/>
        <w:rPr>
          <w:rFonts w:hAnsi="HG丸ｺﾞｼｯｸM-PRO" w:cstheme="minorBidi"/>
          <w:b/>
          <w:color w:val="auto"/>
          <w:kern w:val="2"/>
        </w:rPr>
      </w:pPr>
      <w:r w:rsidRPr="00042861">
        <w:rPr>
          <w:rFonts w:asciiTheme="majorEastAsia" w:eastAsiaTheme="majorEastAsia" w:hAnsiTheme="majorEastAsia" w:cstheme="minorBidi" w:hint="eastAsia"/>
          <w:b/>
          <w:color w:val="auto"/>
          <w:kern w:val="2"/>
          <w:sz w:val="22"/>
        </w:rPr>
        <w:t>ア</w:t>
      </w:r>
      <w:r w:rsidR="00654B56">
        <w:rPr>
          <w:rFonts w:asciiTheme="majorEastAsia" w:eastAsiaTheme="majorEastAsia" w:hAnsiTheme="majorEastAsia" w:cstheme="minorBidi" w:hint="eastAsia"/>
          <w:b/>
          <w:color w:val="auto"/>
          <w:kern w:val="2"/>
          <w:sz w:val="22"/>
        </w:rPr>
        <w:t xml:space="preserve"> </w:t>
      </w:r>
      <w:r w:rsidRPr="00042861">
        <w:rPr>
          <w:rFonts w:asciiTheme="majorEastAsia" w:eastAsiaTheme="majorEastAsia" w:hAnsiTheme="majorEastAsia" w:cstheme="minorBidi" w:hint="eastAsia"/>
          <w:b/>
          <w:color w:val="auto"/>
          <w:kern w:val="2"/>
          <w:sz w:val="22"/>
        </w:rPr>
        <w:t>情報提供</w:t>
      </w:r>
    </w:p>
    <w:p w14:paraId="3CF3F229" w14:textId="77777777" w:rsidR="0069231B" w:rsidRPr="00580493" w:rsidRDefault="0069231B" w:rsidP="00363558">
      <w:pPr>
        <w:tabs>
          <w:tab w:val="left" w:pos="8364"/>
        </w:tabs>
        <w:ind w:leftChars="235" w:left="705" w:hangingChars="64" w:hanging="141"/>
        <w:rPr>
          <w:rFonts w:hAnsi="HG丸ｺﾞｼｯｸM-PRO"/>
          <w:color w:val="auto"/>
          <w:sz w:val="22"/>
          <w:szCs w:val="22"/>
        </w:rPr>
      </w:pPr>
      <w:r w:rsidRPr="00580493">
        <w:rPr>
          <w:rFonts w:hAnsi="HG丸ｺﾞｼｯｸM-PRO" w:hint="eastAsia"/>
          <w:color w:val="auto"/>
          <w:sz w:val="22"/>
          <w:szCs w:val="22"/>
        </w:rPr>
        <w:t>○がん登録</w:t>
      </w:r>
      <w:r w:rsidR="00FB7E35" w:rsidRPr="00580493">
        <w:rPr>
          <w:rFonts w:hAnsi="HG丸ｺﾞｼｯｸM-PRO" w:hint="eastAsia"/>
          <w:color w:val="auto"/>
          <w:sz w:val="22"/>
          <w:szCs w:val="22"/>
        </w:rPr>
        <w:t>等</w:t>
      </w:r>
      <w:r w:rsidRPr="00580493">
        <w:rPr>
          <w:rFonts w:hAnsi="HG丸ｺﾞｼｯｸM-PRO" w:hint="eastAsia"/>
          <w:color w:val="auto"/>
          <w:sz w:val="22"/>
          <w:szCs w:val="22"/>
        </w:rPr>
        <w:t>の情報を通じ</w:t>
      </w:r>
      <w:r w:rsidR="00802C8E" w:rsidRPr="00580493">
        <w:rPr>
          <w:rFonts w:hAnsi="HG丸ｺﾞｼｯｸM-PRO" w:hint="eastAsia"/>
          <w:color w:val="auto"/>
          <w:sz w:val="22"/>
          <w:szCs w:val="22"/>
        </w:rPr>
        <w:t>て</w:t>
      </w:r>
      <w:r w:rsidR="009B2102" w:rsidRPr="00580493">
        <w:rPr>
          <w:rFonts w:hAnsi="HG丸ｺﾞｼｯｸM-PRO" w:hint="eastAsia"/>
          <w:color w:val="auto"/>
          <w:sz w:val="22"/>
          <w:szCs w:val="22"/>
        </w:rPr>
        <w:t>小児・</w:t>
      </w:r>
      <w:r w:rsidR="00331992" w:rsidRPr="00580493">
        <w:rPr>
          <w:rFonts w:hAnsi="HG丸ｺﾞｼｯｸM-PRO" w:hint="eastAsia"/>
          <w:color w:val="auto"/>
          <w:sz w:val="22"/>
          <w:szCs w:val="22"/>
        </w:rPr>
        <w:t>AYA</w:t>
      </w:r>
      <w:r w:rsidR="009B2102" w:rsidRPr="00580493">
        <w:rPr>
          <w:rFonts w:hAnsi="HG丸ｺﾞｼｯｸM-PRO" w:hint="eastAsia"/>
          <w:color w:val="auto"/>
          <w:sz w:val="22"/>
          <w:szCs w:val="22"/>
        </w:rPr>
        <w:t>世代の</w:t>
      </w:r>
      <w:r w:rsidRPr="00580493">
        <w:rPr>
          <w:rFonts w:hAnsi="HG丸ｺﾞｼｯｸM-PRO" w:hint="eastAsia"/>
          <w:color w:val="auto"/>
          <w:sz w:val="22"/>
          <w:szCs w:val="22"/>
        </w:rPr>
        <w:t>実態を把握するとともに、大阪国際がんセンター</w:t>
      </w:r>
      <w:r w:rsidR="00802C8E" w:rsidRPr="00580493">
        <w:rPr>
          <w:rFonts w:hAnsi="HG丸ｺﾞｼｯｸM-PRO" w:hint="eastAsia"/>
          <w:color w:val="auto"/>
          <w:sz w:val="22"/>
          <w:szCs w:val="22"/>
        </w:rPr>
        <w:t>がん対策センター</w:t>
      </w:r>
      <w:r w:rsidRPr="00580493">
        <w:rPr>
          <w:rFonts w:hAnsi="HG丸ｺﾞｼｯｸM-PRO" w:hint="eastAsia"/>
          <w:color w:val="auto"/>
          <w:sz w:val="22"/>
          <w:szCs w:val="22"/>
        </w:rPr>
        <w:t>ホームページ</w:t>
      </w:r>
      <w:r w:rsidR="007A7F04" w:rsidRPr="00580493">
        <w:rPr>
          <w:rFonts w:hAnsi="HG丸ｺﾞｼｯｸM-PRO" w:hint="eastAsia"/>
          <w:color w:val="auto"/>
          <w:sz w:val="22"/>
          <w:szCs w:val="22"/>
        </w:rPr>
        <w:t>や療養情報冊子等</w:t>
      </w:r>
      <w:r w:rsidR="009B2102" w:rsidRPr="00580493">
        <w:rPr>
          <w:rFonts w:hAnsi="HG丸ｺﾞｼｯｸM-PRO" w:hint="eastAsia"/>
          <w:color w:val="auto"/>
          <w:sz w:val="22"/>
          <w:szCs w:val="22"/>
        </w:rPr>
        <w:t>に</w:t>
      </w:r>
      <w:r w:rsidR="004A53CC" w:rsidRPr="00580493">
        <w:rPr>
          <w:rFonts w:hAnsi="HG丸ｺﾞｼｯｸM-PRO" w:hint="eastAsia"/>
          <w:color w:val="auto"/>
          <w:sz w:val="22"/>
          <w:szCs w:val="22"/>
        </w:rPr>
        <w:t>おいて、</w:t>
      </w:r>
      <w:r w:rsidR="00FB7E35" w:rsidRPr="00580493">
        <w:rPr>
          <w:rFonts w:hAnsi="HG丸ｺﾞｼｯｸM-PRO" w:hint="eastAsia"/>
          <w:color w:val="auto"/>
          <w:sz w:val="22"/>
          <w:szCs w:val="22"/>
        </w:rPr>
        <w:t>就学、就労、</w:t>
      </w:r>
      <w:r w:rsidR="008615D4">
        <w:rPr>
          <w:rFonts w:hAnsi="HG丸ｺﾞｼｯｸM-PRO" w:hint="eastAsia"/>
          <w:color w:val="auto"/>
          <w:sz w:val="22"/>
          <w:szCs w:val="22"/>
        </w:rPr>
        <w:t>生殖機能の温存</w:t>
      </w:r>
      <w:r w:rsidR="00FB7E35" w:rsidRPr="00580493">
        <w:rPr>
          <w:rFonts w:hAnsi="HG丸ｺﾞｼｯｸM-PRO" w:hint="eastAsia"/>
          <w:color w:val="auto"/>
          <w:sz w:val="22"/>
          <w:szCs w:val="22"/>
        </w:rPr>
        <w:t>等の</w:t>
      </w:r>
      <w:r w:rsidRPr="00580493">
        <w:rPr>
          <w:rFonts w:hAnsi="HG丸ｺﾞｼｯｸM-PRO" w:hint="eastAsia"/>
          <w:color w:val="auto"/>
          <w:sz w:val="22"/>
          <w:szCs w:val="22"/>
        </w:rPr>
        <w:t>情報提供</w:t>
      </w:r>
      <w:r w:rsidR="00802C8E" w:rsidRPr="00580493">
        <w:rPr>
          <w:rFonts w:hAnsi="HG丸ｺﾞｼｯｸM-PRO" w:hint="eastAsia"/>
          <w:color w:val="auto"/>
          <w:sz w:val="22"/>
          <w:szCs w:val="22"/>
        </w:rPr>
        <w:t>に</w:t>
      </w:r>
      <w:r w:rsidR="00D12F74" w:rsidRPr="00580493">
        <w:rPr>
          <w:rFonts w:hAnsi="HG丸ｺﾞｼｯｸM-PRO" w:hint="eastAsia"/>
          <w:color w:val="auto"/>
          <w:sz w:val="22"/>
          <w:szCs w:val="22"/>
        </w:rPr>
        <w:t>努めます</w:t>
      </w:r>
      <w:r w:rsidRPr="00580493">
        <w:rPr>
          <w:rFonts w:hAnsi="HG丸ｺﾞｼｯｸM-PRO" w:hint="eastAsia"/>
          <w:color w:val="auto"/>
          <w:sz w:val="22"/>
          <w:szCs w:val="22"/>
        </w:rPr>
        <w:t>。</w:t>
      </w:r>
    </w:p>
    <w:p w14:paraId="759DD5D9" w14:textId="77777777" w:rsidR="00454363" w:rsidRPr="00580493" w:rsidRDefault="00454363" w:rsidP="00A618C9">
      <w:pPr>
        <w:tabs>
          <w:tab w:val="left" w:pos="8364"/>
        </w:tabs>
        <w:ind w:leftChars="300" w:left="940" w:hangingChars="100" w:hanging="220"/>
        <w:rPr>
          <w:rFonts w:hAnsi="HG丸ｺﾞｼｯｸM-PRO"/>
          <w:color w:val="auto"/>
          <w:sz w:val="22"/>
          <w:szCs w:val="22"/>
        </w:rPr>
      </w:pPr>
    </w:p>
    <w:p w14:paraId="4321E68F" w14:textId="11550637" w:rsidR="005B4C06" w:rsidRPr="00580493" w:rsidRDefault="00CD7D1B" w:rsidP="006253FA">
      <w:pPr>
        <w:tabs>
          <w:tab w:val="left" w:pos="8364"/>
        </w:tabs>
        <w:ind w:firstLineChars="192" w:firstLine="424"/>
        <w:rPr>
          <w:rFonts w:ascii="ＭＳ ゴシック" w:eastAsia="ＭＳ ゴシック" w:hAnsi="ＭＳ ゴシック"/>
          <w:b/>
          <w:color w:val="auto"/>
          <w:sz w:val="22"/>
          <w:szCs w:val="22"/>
        </w:rPr>
      </w:pPr>
      <w:r w:rsidRPr="00580493">
        <w:rPr>
          <w:rFonts w:ascii="ＭＳ ゴシック" w:eastAsia="ＭＳ ゴシック" w:hAnsi="ＭＳ ゴシック" w:hint="eastAsia"/>
          <w:b/>
          <w:color w:val="auto"/>
          <w:sz w:val="22"/>
          <w:szCs w:val="22"/>
        </w:rPr>
        <w:t>イ</w:t>
      </w:r>
      <w:r w:rsidR="00654B56">
        <w:rPr>
          <w:rFonts w:ascii="ＭＳ ゴシック" w:eastAsia="ＭＳ ゴシック" w:hAnsi="ＭＳ ゴシック" w:hint="eastAsia"/>
          <w:b/>
          <w:color w:val="auto"/>
          <w:sz w:val="22"/>
          <w:szCs w:val="22"/>
        </w:rPr>
        <w:t xml:space="preserve"> </w:t>
      </w:r>
      <w:r w:rsidR="00802C8E" w:rsidRPr="00580493">
        <w:rPr>
          <w:rFonts w:ascii="ＭＳ ゴシック" w:eastAsia="ＭＳ ゴシック" w:hAnsi="ＭＳ ゴシック" w:hint="eastAsia"/>
          <w:b/>
          <w:color w:val="auto"/>
          <w:sz w:val="22"/>
          <w:szCs w:val="22"/>
        </w:rPr>
        <w:t>療養中における</w:t>
      </w:r>
      <w:r w:rsidRPr="00580493">
        <w:rPr>
          <w:rFonts w:ascii="ＭＳ ゴシック" w:eastAsia="ＭＳ ゴシック" w:hAnsi="ＭＳ ゴシック" w:hint="eastAsia"/>
          <w:b/>
          <w:color w:val="auto"/>
          <w:sz w:val="22"/>
          <w:szCs w:val="22"/>
        </w:rPr>
        <w:t>就学支援等</w:t>
      </w:r>
    </w:p>
    <w:p w14:paraId="0696D831" w14:textId="77777777" w:rsidR="0069231B" w:rsidRPr="00580493" w:rsidRDefault="0069231B" w:rsidP="006253FA">
      <w:pPr>
        <w:tabs>
          <w:tab w:val="left" w:pos="8364"/>
        </w:tabs>
        <w:ind w:leftChars="236" w:left="705" w:hangingChars="63" w:hanging="139"/>
        <w:rPr>
          <w:rFonts w:hAnsi="HG丸ｺﾞｼｯｸM-PRO"/>
          <w:color w:val="auto"/>
          <w:sz w:val="22"/>
          <w:szCs w:val="22"/>
        </w:rPr>
      </w:pPr>
      <w:r w:rsidRPr="00580493">
        <w:rPr>
          <w:rFonts w:hAnsi="HG丸ｺﾞｼｯｸM-PRO" w:hint="eastAsia"/>
          <w:color w:val="auto"/>
          <w:sz w:val="22"/>
          <w:szCs w:val="22"/>
        </w:rPr>
        <w:t>○小児・</w:t>
      </w:r>
      <w:r w:rsidR="00331992" w:rsidRPr="00580493">
        <w:rPr>
          <w:rFonts w:hAnsi="HG丸ｺﾞｼｯｸM-PRO" w:hint="eastAsia"/>
          <w:color w:val="auto"/>
          <w:sz w:val="22"/>
          <w:szCs w:val="22"/>
        </w:rPr>
        <w:t>AYA</w:t>
      </w:r>
      <w:r w:rsidRPr="00580493">
        <w:rPr>
          <w:rFonts w:hAnsi="HG丸ｺﾞｼｯｸM-PRO" w:hint="eastAsia"/>
          <w:color w:val="auto"/>
          <w:sz w:val="22"/>
          <w:szCs w:val="22"/>
        </w:rPr>
        <w:t>世代のがん患者が治療を受けながら学業を継続できるよう、</w:t>
      </w:r>
      <w:r w:rsidR="00802C8E" w:rsidRPr="00580493">
        <w:rPr>
          <w:rFonts w:hAnsi="HG丸ｺﾞｼｯｸM-PRO" w:hint="eastAsia"/>
          <w:color w:val="auto"/>
          <w:sz w:val="22"/>
          <w:szCs w:val="22"/>
        </w:rPr>
        <w:t>入院</w:t>
      </w:r>
      <w:r w:rsidRPr="00580493">
        <w:rPr>
          <w:rFonts w:hAnsi="HG丸ｺﾞｼｯｸM-PRO" w:hint="eastAsia"/>
          <w:color w:val="auto"/>
          <w:sz w:val="22"/>
          <w:szCs w:val="22"/>
        </w:rPr>
        <w:t>中の教育支援、退院後の</w:t>
      </w:r>
      <w:r w:rsidR="00D12F74" w:rsidRPr="00580493">
        <w:rPr>
          <w:rFonts w:hAnsi="HG丸ｺﾞｼｯｸM-PRO" w:hint="eastAsia"/>
          <w:color w:val="auto"/>
          <w:sz w:val="22"/>
          <w:szCs w:val="22"/>
        </w:rPr>
        <w:t>学校・地域での受入れ体制等の実態把握に努め、必要な支援を検討します</w:t>
      </w:r>
      <w:r w:rsidRPr="00580493">
        <w:rPr>
          <w:rFonts w:hAnsi="HG丸ｺﾞｼｯｸM-PRO" w:hint="eastAsia"/>
          <w:color w:val="auto"/>
          <w:sz w:val="22"/>
          <w:szCs w:val="22"/>
        </w:rPr>
        <w:t>。また、小児・</w:t>
      </w:r>
      <w:r w:rsidR="00331992" w:rsidRPr="00580493">
        <w:rPr>
          <w:rFonts w:hAnsi="HG丸ｺﾞｼｯｸM-PRO" w:hint="eastAsia"/>
          <w:color w:val="auto"/>
          <w:sz w:val="22"/>
          <w:szCs w:val="22"/>
        </w:rPr>
        <w:t>AYA</w:t>
      </w:r>
      <w:r w:rsidRPr="00580493">
        <w:rPr>
          <w:rFonts w:hAnsi="HG丸ｺﾞｼｯｸM-PRO" w:hint="eastAsia"/>
          <w:color w:val="auto"/>
          <w:sz w:val="22"/>
          <w:szCs w:val="22"/>
        </w:rPr>
        <w:t>世代のがんにつ</w:t>
      </w:r>
      <w:r w:rsidR="00D12F74" w:rsidRPr="00580493">
        <w:rPr>
          <w:rFonts w:hAnsi="HG丸ｺﾞｼｯｸM-PRO" w:hint="eastAsia"/>
          <w:color w:val="auto"/>
          <w:sz w:val="22"/>
          <w:szCs w:val="22"/>
        </w:rPr>
        <w:t>いての正しい知識を普及することにより地域での受入れ促進に努めます</w:t>
      </w:r>
      <w:r w:rsidRPr="00580493">
        <w:rPr>
          <w:rFonts w:hAnsi="HG丸ｺﾞｼｯｸM-PRO" w:hint="eastAsia"/>
          <w:color w:val="auto"/>
          <w:sz w:val="22"/>
          <w:szCs w:val="22"/>
        </w:rPr>
        <w:t>。</w:t>
      </w:r>
    </w:p>
    <w:p w14:paraId="63F073EA" w14:textId="77777777" w:rsidR="00454363" w:rsidRPr="00580493" w:rsidRDefault="00454363" w:rsidP="00A618C9">
      <w:pPr>
        <w:tabs>
          <w:tab w:val="left" w:pos="8364"/>
        </w:tabs>
        <w:ind w:leftChars="300" w:left="940" w:hangingChars="100" w:hanging="220"/>
        <w:rPr>
          <w:rFonts w:hAnsi="HG丸ｺﾞｼｯｸM-PRO"/>
          <w:color w:val="auto"/>
          <w:sz w:val="22"/>
          <w:szCs w:val="22"/>
        </w:rPr>
      </w:pPr>
    </w:p>
    <w:p w14:paraId="1A9BC6FB" w14:textId="05DC23E1" w:rsidR="005B4C06" w:rsidRPr="00580493" w:rsidRDefault="00CD7D1B" w:rsidP="006253FA">
      <w:pPr>
        <w:tabs>
          <w:tab w:val="left" w:pos="8364"/>
        </w:tabs>
        <w:ind w:firstLineChars="192" w:firstLine="424"/>
        <w:rPr>
          <w:rFonts w:asciiTheme="majorEastAsia" w:eastAsiaTheme="majorEastAsia" w:hAnsiTheme="majorEastAsia"/>
          <w:b/>
          <w:color w:val="auto"/>
          <w:sz w:val="22"/>
          <w:szCs w:val="22"/>
        </w:rPr>
      </w:pPr>
      <w:r w:rsidRPr="00580493">
        <w:rPr>
          <w:rFonts w:asciiTheme="majorEastAsia" w:eastAsiaTheme="majorEastAsia" w:hAnsiTheme="majorEastAsia" w:hint="eastAsia"/>
          <w:b/>
          <w:color w:val="auto"/>
          <w:sz w:val="22"/>
          <w:szCs w:val="22"/>
        </w:rPr>
        <w:t>ウ</w:t>
      </w:r>
      <w:r w:rsidR="00654B56">
        <w:rPr>
          <w:rFonts w:asciiTheme="majorEastAsia" w:eastAsiaTheme="majorEastAsia" w:hAnsiTheme="majorEastAsia" w:hint="eastAsia"/>
          <w:b/>
          <w:color w:val="auto"/>
          <w:sz w:val="22"/>
          <w:szCs w:val="22"/>
        </w:rPr>
        <w:t xml:space="preserve"> </w:t>
      </w:r>
      <w:r w:rsidR="00DB0A10" w:rsidRPr="00580493">
        <w:rPr>
          <w:rFonts w:asciiTheme="majorEastAsia" w:eastAsiaTheme="majorEastAsia" w:hAnsiTheme="majorEastAsia" w:hint="eastAsia"/>
          <w:b/>
          <w:color w:val="auto"/>
          <w:sz w:val="22"/>
          <w:szCs w:val="22"/>
        </w:rPr>
        <w:t>就労</w:t>
      </w:r>
      <w:r w:rsidR="00454363" w:rsidRPr="00580493">
        <w:rPr>
          <w:rFonts w:asciiTheme="majorEastAsia" w:eastAsiaTheme="majorEastAsia" w:hAnsiTheme="majorEastAsia" w:hint="eastAsia"/>
          <w:b/>
          <w:color w:val="auto"/>
          <w:sz w:val="22"/>
          <w:szCs w:val="22"/>
        </w:rPr>
        <w:t>支援</w:t>
      </w:r>
    </w:p>
    <w:p w14:paraId="4ACC0DEA" w14:textId="02C9145B" w:rsidR="00454363" w:rsidRDefault="00BA62A6" w:rsidP="006253FA">
      <w:pPr>
        <w:tabs>
          <w:tab w:val="left" w:pos="8364"/>
        </w:tabs>
        <w:ind w:leftChars="236" w:left="705" w:right="-154" w:hangingChars="63" w:hanging="139"/>
        <w:rPr>
          <w:rFonts w:hAnsi="HG丸ｺﾞｼｯｸM-PRO"/>
          <w:color w:val="auto"/>
          <w:sz w:val="22"/>
          <w:szCs w:val="22"/>
        </w:rPr>
      </w:pPr>
      <w:r w:rsidRPr="00580493">
        <w:rPr>
          <w:rFonts w:hAnsi="HG丸ｺﾞｼｯｸM-PRO" w:hint="eastAsia"/>
          <w:color w:val="auto"/>
          <w:sz w:val="22"/>
          <w:szCs w:val="22"/>
        </w:rPr>
        <w:t>○</w:t>
      </w:r>
      <w:r w:rsidR="00454363" w:rsidRPr="00580493">
        <w:rPr>
          <w:rFonts w:hAnsi="HG丸ｺﾞｼｯｸM-PRO" w:hint="eastAsia"/>
          <w:color w:val="auto"/>
          <w:sz w:val="22"/>
          <w:szCs w:val="22"/>
        </w:rPr>
        <w:t>小児がん・</w:t>
      </w:r>
      <w:r w:rsidR="00331992" w:rsidRPr="00580493">
        <w:rPr>
          <w:rFonts w:hAnsi="HG丸ｺﾞｼｯｸM-PRO" w:hint="eastAsia"/>
          <w:color w:val="auto"/>
          <w:sz w:val="22"/>
          <w:szCs w:val="22"/>
        </w:rPr>
        <w:t>AYA</w:t>
      </w:r>
      <w:r w:rsidR="00454363" w:rsidRPr="00580493">
        <w:rPr>
          <w:rFonts w:hAnsi="HG丸ｺﾞｼｯｸM-PRO" w:hint="eastAsia"/>
          <w:color w:val="auto"/>
          <w:sz w:val="22"/>
          <w:szCs w:val="22"/>
        </w:rPr>
        <w:t>世代のがん経験者の就労支援に向け、</w:t>
      </w:r>
      <w:r w:rsidRPr="00580493">
        <w:rPr>
          <w:rFonts w:hAnsi="HG丸ｺﾞｼｯｸM-PRO" w:hint="eastAsia"/>
          <w:color w:val="auto"/>
          <w:sz w:val="22"/>
          <w:szCs w:val="22"/>
        </w:rPr>
        <w:t>ハローワーク、地域若者サポートステーション</w:t>
      </w:r>
      <w:r w:rsidR="0070753F" w:rsidRPr="00580493">
        <w:rPr>
          <w:rFonts w:hAnsi="HG丸ｺﾞｼｯｸM-PRO" w:hint="eastAsia"/>
          <w:color w:val="auto"/>
          <w:sz w:val="22"/>
          <w:szCs w:val="22"/>
        </w:rPr>
        <w:t>（注</w:t>
      </w:r>
      <w:r w:rsidR="00735095">
        <w:rPr>
          <w:rFonts w:hAnsi="HG丸ｺﾞｼｯｸM-PRO" w:hint="eastAsia"/>
          <w:color w:val="auto"/>
          <w:sz w:val="22"/>
          <w:szCs w:val="22"/>
        </w:rPr>
        <w:t>2</w:t>
      </w:r>
      <w:r w:rsidR="00A57ADC">
        <w:rPr>
          <w:rFonts w:hAnsi="HG丸ｺﾞｼｯｸM-PRO" w:hint="eastAsia"/>
          <w:color w:val="auto"/>
          <w:sz w:val="22"/>
          <w:szCs w:val="22"/>
        </w:rPr>
        <w:t>９</w:t>
      </w:r>
      <w:r w:rsidR="0070753F" w:rsidRPr="00580493">
        <w:rPr>
          <w:rFonts w:hAnsi="HG丸ｺﾞｼｯｸM-PRO" w:hint="eastAsia"/>
          <w:color w:val="auto"/>
          <w:sz w:val="22"/>
          <w:szCs w:val="22"/>
        </w:rPr>
        <w:t>）</w:t>
      </w:r>
      <w:r w:rsidRPr="00580493">
        <w:rPr>
          <w:rFonts w:hAnsi="HG丸ｺﾞｼｯｸM-PRO" w:hint="eastAsia"/>
          <w:color w:val="auto"/>
          <w:sz w:val="22"/>
          <w:szCs w:val="22"/>
        </w:rPr>
        <w:t>等の労働関係機関と</w:t>
      </w:r>
      <w:r w:rsidR="00454363" w:rsidRPr="00580493">
        <w:rPr>
          <w:rFonts w:hAnsi="HG丸ｺﾞｼｯｸM-PRO" w:hint="eastAsia"/>
          <w:color w:val="auto"/>
          <w:sz w:val="22"/>
          <w:szCs w:val="22"/>
        </w:rPr>
        <w:t>がん相談支援センター</w:t>
      </w:r>
      <w:r w:rsidR="00FB7E35" w:rsidRPr="00540AC9">
        <w:rPr>
          <w:rFonts w:hAnsi="HG丸ｺﾞｼｯｸM-PRO" w:hint="eastAsia"/>
          <w:color w:val="auto"/>
          <w:sz w:val="22"/>
          <w:szCs w:val="22"/>
        </w:rPr>
        <w:t>、</w:t>
      </w:r>
      <w:r w:rsidR="00444348" w:rsidRPr="00540AC9">
        <w:rPr>
          <w:rFonts w:hAnsi="HG丸ｺﾞｼｯｸM-PRO" w:hint="eastAsia"/>
          <w:color w:val="auto"/>
          <w:sz w:val="22"/>
          <w:szCs w:val="22"/>
        </w:rPr>
        <w:t>学校</w:t>
      </w:r>
      <w:r w:rsidR="003066F1" w:rsidRPr="00580493">
        <w:rPr>
          <w:rFonts w:hAnsi="HG丸ｺﾞｼｯｸM-PRO" w:hint="eastAsia"/>
          <w:color w:val="auto"/>
          <w:sz w:val="22"/>
          <w:szCs w:val="22"/>
        </w:rPr>
        <w:t>との</w:t>
      </w:r>
      <w:r w:rsidRPr="00580493">
        <w:rPr>
          <w:rFonts w:hAnsi="HG丸ｺﾞｼｯｸM-PRO" w:hint="eastAsia"/>
          <w:color w:val="auto"/>
          <w:sz w:val="22"/>
          <w:szCs w:val="22"/>
        </w:rPr>
        <w:t>連携</w:t>
      </w:r>
      <w:r w:rsidR="009B2102" w:rsidRPr="00580493">
        <w:rPr>
          <w:rFonts w:hAnsi="HG丸ｺﾞｼｯｸM-PRO" w:hint="eastAsia"/>
          <w:color w:val="auto"/>
          <w:sz w:val="22"/>
          <w:szCs w:val="22"/>
        </w:rPr>
        <w:t>を進めます</w:t>
      </w:r>
      <w:r w:rsidRPr="00580493">
        <w:rPr>
          <w:rFonts w:hAnsi="HG丸ｺﾞｼｯｸM-PRO" w:hint="eastAsia"/>
          <w:color w:val="auto"/>
          <w:sz w:val="22"/>
          <w:szCs w:val="22"/>
        </w:rPr>
        <w:t>。</w:t>
      </w:r>
    </w:p>
    <w:p w14:paraId="113EAA85" w14:textId="77777777" w:rsidR="00D37910" w:rsidRPr="00D37910" w:rsidRDefault="00D37910" w:rsidP="00A618C9">
      <w:pPr>
        <w:tabs>
          <w:tab w:val="left" w:pos="8364"/>
        </w:tabs>
        <w:ind w:rightChars="-64" w:right="-154" w:firstLineChars="350" w:firstLine="770"/>
        <w:rPr>
          <w:rFonts w:hAnsi="HG丸ｺﾞｼｯｸM-PRO"/>
          <w:color w:val="auto"/>
          <w:sz w:val="22"/>
          <w:szCs w:val="22"/>
        </w:rPr>
      </w:pPr>
    </w:p>
    <w:p w14:paraId="2C2061FF" w14:textId="6959358B" w:rsidR="00BA62A6" w:rsidRPr="00042861" w:rsidRDefault="00454363" w:rsidP="006253FA">
      <w:pPr>
        <w:tabs>
          <w:tab w:val="left" w:pos="8364"/>
        </w:tabs>
        <w:ind w:firstLineChars="192" w:firstLine="424"/>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エ</w:t>
      </w:r>
      <w:r w:rsidR="00654B56">
        <w:rPr>
          <w:rFonts w:asciiTheme="majorEastAsia" w:eastAsiaTheme="majorEastAsia" w:hAnsiTheme="majorEastAsia" w:hint="eastAsia"/>
          <w:b/>
          <w:color w:val="auto"/>
          <w:sz w:val="22"/>
          <w:szCs w:val="22"/>
        </w:rPr>
        <w:t xml:space="preserve"> </w:t>
      </w:r>
      <w:r w:rsidRPr="00042861">
        <w:rPr>
          <w:rFonts w:asciiTheme="majorEastAsia" w:eastAsiaTheme="majorEastAsia" w:hAnsiTheme="majorEastAsia" w:hint="eastAsia"/>
          <w:b/>
          <w:color w:val="auto"/>
          <w:sz w:val="22"/>
          <w:szCs w:val="22"/>
        </w:rPr>
        <w:t>家族支援</w:t>
      </w:r>
    </w:p>
    <w:p w14:paraId="75EF41C5" w14:textId="6A43E0A7" w:rsidR="00CA6E94" w:rsidRDefault="0069231B" w:rsidP="006253FA">
      <w:pPr>
        <w:tabs>
          <w:tab w:val="left" w:pos="8364"/>
        </w:tabs>
        <w:ind w:leftChars="237" w:left="708" w:hangingChars="63" w:hanging="139"/>
        <w:rPr>
          <w:rFonts w:hAnsi="HG丸ｺﾞｼｯｸM-PRO"/>
          <w:color w:val="auto"/>
          <w:sz w:val="22"/>
          <w:szCs w:val="22"/>
        </w:rPr>
      </w:pPr>
      <w:r w:rsidRPr="00042861">
        <w:rPr>
          <w:rFonts w:hAnsi="HG丸ｺﾞｼｯｸM-PRO" w:hint="eastAsia"/>
          <w:color w:val="auto"/>
          <w:sz w:val="22"/>
          <w:szCs w:val="22"/>
        </w:rPr>
        <w:t>○</w:t>
      </w:r>
      <w:r w:rsidR="00454363" w:rsidRPr="00042861">
        <w:rPr>
          <w:rFonts w:hAnsi="HG丸ｺﾞｼｯｸM-PRO" w:hint="eastAsia"/>
          <w:color w:val="auto"/>
          <w:sz w:val="22"/>
          <w:szCs w:val="22"/>
        </w:rPr>
        <w:t>大阪府がん診療連携協議会小児</w:t>
      </w:r>
      <w:r w:rsidR="001F4571">
        <w:rPr>
          <w:rFonts w:hAnsi="HG丸ｺﾞｼｯｸM-PRO" w:hint="eastAsia"/>
          <w:color w:val="auto"/>
          <w:sz w:val="22"/>
          <w:szCs w:val="22"/>
        </w:rPr>
        <w:t>・</w:t>
      </w:r>
      <w:r w:rsidR="00D74146">
        <w:rPr>
          <w:rFonts w:hAnsi="HG丸ｺﾞｼｯｸM-PRO" w:hint="eastAsia"/>
          <w:color w:val="auto"/>
          <w:sz w:val="22"/>
          <w:szCs w:val="22"/>
        </w:rPr>
        <w:t>AYA</w:t>
      </w:r>
      <w:r w:rsidR="00454363" w:rsidRPr="00042861">
        <w:rPr>
          <w:rFonts w:hAnsi="HG丸ｺﾞｼｯｸM-PRO" w:hint="eastAsia"/>
          <w:color w:val="auto"/>
          <w:sz w:val="22"/>
          <w:szCs w:val="22"/>
        </w:rPr>
        <w:t>部会</w:t>
      </w:r>
      <w:r w:rsidR="006B5E1D">
        <w:rPr>
          <w:rFonts w:hAnsi="HG丸ｺﾞｼｯｸM-PRO" w:hint="eastAsia"/>
          <w:color w:val="auto"/>
          <w:sz w:val="22"/>
          <w:szCs w:val="22"/>
        </w:rPr>
        <w:t>と連携し</w:t>
      </w:r>
      <w:r w:rsidR="00E531EF" w:rsidRPr="00042861">
        <w:rPr>
          <w:rFonts w:hAnsi="HG丸ｺﾞｼｯｸM-PRO" w:hint="eastAsia"/>
          <w:color w:val="auto"/>
          <w:sz w:val="22"/>
          <w:szCs w:val="22"/>
        </w:rPr>
        <w:t>、小児がんの</w:t>
      </w:r>
      <w:r w:rsidRPr="00042861">
        <w:rPr>
          <w:rFonts w:hAnsi="HG丸ｺﾞｼｯｸM-PRO" w:hint="eastAsia"/>
          <w:color w:val="auto"/>
          <w:sz w:val="22"/>
          <w:szCs w:val="22"/>
        </w:rPr>
        <w:t>患者本人だけではなく、家族</w:t>
      </w:r>
      <w:r w:rsidR="009B2102" w:rsidRPr="00042861">
        <w:rPr>
          <w:rFonts w:hAnsi="HG丸ｺﾞｼｯｸM-PRO" w:hint="eastAsia"/>
          <w:color w:val="auto"/>
          <w:sz w:val="22"/>
          <w:szCs w:val="22"/>
        </w:rPr>
        <w:t>が抱える様々な</w:t>
      </w:r>
      <w:r w:rsidRPr="00042861">
        <w:rPr>
          <w:rFonts w:hAnsi="HG丸ｺﾞｼｯｸM-PRO" w:hint="eastAsia"/>
          <w:color w:val="auto"/>
          <w:sz w:val="22"/>
          <w:szCs w:val="22"/>
        </w:rPr>
        <w:t>心理・</w:t>
      </w:r>
      <w:r w:rsidR="00D12F74" w:rsidRPr="00042861">
        <w:rPr>
          <w:rFonts w:hAnsi="HG丸ｺﾞｼｯｸM-PRO" w:hint="eastAsia"/>
          <w:color w:val="auto"/>
          <w:sz w:val="22"/>
          <w:szCs w:val="22"/>
        </w:rPr>
        <w:t>社会的問題</w:t>
      </w:r>
      <w:r w:rsidR="009B2102" w:rsidRPr="00042861">
        <w:rPr>
          <w:rFonts w:hAnsi="HG丸ｺﾞｼｯｸM-PRO" w:hint="eastAsia"/>
          <w:color w:val="auto"/>
          <w:sz w:val="22"/>
          <w:szCs w:val="22"/>
        </w:rPr>
        <w:t>に対応する</w:t>
      </w:r>
      <w:r w:rsidR="00D12F74" w:rsidRPr="00042861">
        <w:rPr>
          <w:rFonts w:hAnsi="HG丸ｺﾞｼｯｸM-PRO" w:hint="eastAsia"/>
          <w:color w:val="auto"/>
          <w:sz w:val="22"/>
          <w:szCs w:val="22"/>
        </w:rPr>
        <w:t>ため、家族に対する相談支援</w:t>
      </w:r>
      <w:r w:rsidR="006B5E1D">
        <w:rPr>
          <w:rFonts w:hAnsi="HG丸ｺﾞｼｯｸM-PRO" w:hint="eastAsia"/>
          <w:color w:val="auto"/>
          <w:sz w:val="22"/>
          <w:szCs w:val="22"/>
        </w:rPr>
        <w:t>の充実を図ります</w:t>
      </w:r>
      <w:r w:rsidRPr="00042861">
        <w:rPr>
          <w:rFonts w:hAnsi="HG丸ｺﾞｼｯｸM-PRO" w:hint="eastAsia"/>
          <w:color w:val="auto"/>
          <w:sz w:val="22"/>
          <w:szCs w:val="22"/>
        </w:rPr>
        <w:t>。</w:t>
      </w:r>
    </w:p>
    <w:p w14:paraId="76BB2384" w14:textId="77777777" w:rsidR="00B9604C" w:rsidRPr="00042861" w:rsidRDefault="00B9604C" w:rsidP="00A618C9">
      <w:pPr>
        <w:tabs>
          <w:tab w:val="left" w:pos="8364"/>
        </w:tabs>
        <w:ind w:leftChars="50" w:left="120" w:firstLineChars="400" w:firstLine="880"/>
        <w:rPr>
          <w:rFonts w:hAnsi="HG丸ｺﾞｼｯｸM-PRO"/>
          <w:color w:val="auto"/>
          <w:sz w:val="22"/>
          <w:szCs w:val="22"/>
        </w:rPr>
      </w:pPr>
    </w:p>
    <w:p w14:paraId="044E7006" w14:textId="61E6EB51" w:rsidR="00B9604C" w:rsidRPr="00042861" w:rsidRDefault="00B9604C" w:rsidP="006253FA">
      <w:pPr>
        <w:pStyle w:val="4"/>
        <w:numPr>
          <w:ilvl w:val="0"/>
          <w:numId w:val="0"/>
        </w:numPr>
        <w:ind w:leftChars="119" w:left="505" w:hangingChars="91" w:hanging="219"/>
      </w:pPr>
      <w:bookmarkStart w:id="358" w:name="_Toc501472761"/>
      <w:r w:rsidRPr="00042861">
        <w:rPr>
          <w:rFonts w:hint="eastAsia"/>
        </w:rPr>
        <w:t>②</w:t>
      </w:r>
      <w:r w:rsidR="009A39BE">
        <w:rPr>
          <w:rFonts w:hint="eastAsia"/>
        </w:rPr>
        <w:t>全ての</w:t>
      </w:r>
      <w:r w:rsidRPr="00042861">
        <w:rPr>
          <w:rFonts w:hint="eastAsia"/>
        </w:rPr>
        <w:t>働く世代のがん患者の就労支援の推進</w:t>
      </w:r>
      <w:bookmarkEnd w:id="358"/>
    </w:p>
    <w:p w14:paraId="502C4D67" w14:textId="15270C9C" w:rsidR="00B9604C" w:rsidRPr="00042861" w:rsidRDefault="00B9604C" w:rsidP="006253FA">
      <w:pPr>
        <w:tabs>
          <w:tab w:val="left" w:pos="8364"/>
        </w:tabs>
        <w:ind w:leftChars="236" w:left="705" w:hangingChars="63" w:hanging="139"/>
        <w:rPr>
          <w:rFonts w:hAnsi="HG丸ｺﾞｼｯｸM-PRO"/>
          <w:color w:val="auto"/>
          <w:sz w:val="22"/>
          <w:szCs w:val="22"/>
        </w:rPr>
      </w:pPr>
      <w:r w:rsidRPr="00042861">
        <w:rPr>
          <w:rFonts w:hAnsi="HG丸ｺﾞｼｯｸM-PRO" w:hint="eastAsia"/>
          <w:color w:val="auto"/>
          <w:sz w:val="22"/>
          <w:szCs w:val="22"/>
        </w:rPr>
        <w:t>○がん患者</w:t>
      </w:r>
      <w:r w:rsidR="00363558">
        <w:rPr>
          <w:rFonts w:hAnsi="HG丸ｺﾞｼｯｸM-PRO" w:hint="eastAsia"/>
          <w:color w:val="auto"/>
          <w:sz w:val="22"/>
          <w:szCs w:val="22"/>
        </w:rPr>
        <w:t>や</w:t>
      </w:r>
      <w:r w:rsidRPr="00042861">
        <w:rPr>
          <w:rFonts w:hAnsi="HG丸ｺﾞｼｯｸM-PRO" w:hint="eastAsia"/>
          <w:color w:val="auto"/>
          <w:sz w:val="22"/>
          <w:szCs w:val="22"/>
        </w:rPr>
        <w:t>家族に対して、がん診療拠点病院や労働関係機関</w:t>
      </w:r>
      <w:r>
        <w:rPr>
          <w:rFonts w:hAnsi="HG丸ｺﾞｼｯｸM-PRO" w:hint="eastAsia"/>
          <w:color w:val="auto"/>
          <w:sz w:val="22"/>
          <w:szCs w:val="22"/>
        </w:rPr>
        <w:t>、産業医</w:t>
      </w:r>
      <w:r w:rsidRPr="00042861">
        <w:rPr>
          <w:rFonts w:hAnsi="HG丸ｺﾞｼｯｸM-PRO" w:hint="eastAsia"/>
          <w:color w:val="auto"/>
          <w:sz w:val="22"/>
          <w:szCs w:val="22"/>
        </w:rPr>
        <w:t>等と連携し、診断</w:t>
      </w:r>
      <w:r>
        <w:rPr>
          <w:rFonts w:hAnsi="HG丸ｺﾞｼｯｸM-PRO" w:hint="eastAsia"/>
          <w:color w:val="auto"/>
          <w:sz w:val="22"/>
          <w:szCs w:val="22"/>
        </w:rPr>
        <w:t>からの</w:t>
      </w:r>
      <w:r w:rsidRPr="00042861">
        <w:rPr>
          <w:rFonts w:hAnsi="HG丸ｺﾞｼｯｸM-PRO" w:hint="eastAsia"/>
          <w:color w:val="auto"/>
          <w:sz w:val="22"/>
          <w:szCs w:val="22"/>
        </w:rPr>
        <w:t>治療</w:t>
      </w:r>
      <w:r>
        <w:rPr>
          <w:rFonts w:hAnsi="HG丸ｺﾞｼｯｸM-PRO" w:hint="eastAsia"/>
          <w:color w:val="auto"/>
          <w:sz w:val="22"/>
          <w:szCs w:val="22"/>
        </w:rPr>
        <w:t>開始までの間に治療と</w:t>
      </w:r>
      <w:r w:rsidRPr="00042861">
        <w:rPr>
          <w:rFonts w:hAnsi="HG丸ｺﾞｼｯｸM-PRO" w:hint="eastAsia"/>
          <w:color w:val="auto"/>
          <w:sz w:val="22"/>
          <w:szCs w:val="22"/>
        </w:rPr>
        <w:t>仕事の両立支援に関する</w:t>
      </w:r>
      <w:r>
        <w:rPr>
          <w:rFonts w:hAnsi="HG丸ｺﾞｼｯｸM-PRO" w:hint="eastAsia"/>
          <w:color w:val="auto"/>
          <w:sz w:val="22"/>
          <w:szCs w:val="22"/>
        </w:rPr>
        <w:t>積極的な</w:t>
      </w:r>
      <w:r w:rsidRPr="00042861">
        <w:rPr>
          <w:rFonts w:hAnsi="HG丸ｺﾞｼｯｸM-PRO" w:hint="eastAsia"/>
          <w:color w:val="auto"/>
          <w:sz w:val="22"/>
          <w:szCs w:val="22"/>
        </w:rPr>
        <w:t>普及啓発を行います。</w:t>
      </w:r>
    </w:p>
    <w:p w14:paraId="4EA23D3C" w14:textId="6028C5A0" w:rsidR="004E3F27" w:rsidRDefault="004E3F27">
      <w:pPr>
        <w:widowControl/>
        <w:adjustRightInd/>
        <w:jc w:val="left"/>
        <w:textAlignment w:val="auto"/>
        <w:rPr>
          <w:rFonts w:hAnsi="HG丸ｺﾞｼｯｸM-PRO"/>
          <w:color w:val="auto"/>
          <w:sz w:val="22"/>
          <w:szCs w:val="22"/>
        </w:rPr>
      </w:pPr>
      <w:r>
        <w:rPr>
          <w:rFonts w:hAnsi="HG丸ｺﾞｼｯｸM-PRO"/>
          <w:noProof/>
          <w:color w:val="auto"/>
          <w:sz w:val="22"/>
          <w:szCs w:val="22"/>
        </w:rPr>
        <mc:AlternateContent>
          <mc:Choice Requires="wpg">
            <w:drawing>
              <wp:anchor distT="0" distB="0" distL="114300" distR="114300" simplePos="0" relativeHeight="251662848" behindDoc="0" locked="0" layoutInCell="1" allowOverlap="1" wp14:anchorId="675444FA" wp14:editId="7E796F1D">
                <wp:simplePos x="0" y="0"/>
                <wp:positionH relativeFrom="column">
                  <wp:posOffset>-265430</wp:posOffset>
                </wp:positionH>
                <wp:positionV relativeFrom="paragraph">
                  <wp:posOffset>777363</wp:posOffset>
                </wp:positionV>
                <wp:extent cx="6296660" cy="666115"/>
                <wp:effectExtent l="0" t="0" r="27940" b="635"/>
                <wp:wrapNone/>
                <wp:docPr id="9250" name="グループ化 9250"/>
                <wp:cNvGraphicFramePr/>
                <a:graphic xmlns:a="http://schemas.openxmlformats.org/drawingml/2006/main">
                  <a:graphicData uri="http://schemas.microsoft.com/office/word/2010/wordprocessingGroup">
                    <wpg:wgp>
                      <wpg:cNvGrpSpPr/>
                      <wpg:grpSpPr>
                        <a:xfrm>
                          <a:off x="0" y="0"/>
                          <a:ext cx="6296660" cy="666115"/>
                          <a:chOff x="-139054" y="1000125"/>
                          <a:chExt cx="6296828" cy="666115"/>
                        </a:xfrm>
                      </wpg:grpSpPr>
                      <wps:wsp>
                        <wps:cNvPr id="282" name="正方形/長方形 282"/>
                        <wps:cNvSpPr/>
                        <wps:spPr>
                          <a:xfrm>
                            <a:off x="-77638" y="1028700"/>
                            <a:ext cx="6122035" cy="6375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FFC7CE0" w14:textId="541A3E9A" w:rsidR="00981B0C" w:rsidRDefault="00981B0C" w:rsidP="0022313F">
                              <w:pPr>
                                <w:spacing w:line="200" w:lineRule="exact"/>
                                <w:rPr>
                                  <w:rFonts w:hAnsi="HG丸ｺﾞｼｯｸM-PRO"/>
                                  <w:sz w:val="18"/>
                                </w:rPr>
                              </w:pPr>
                              <w:r>
                                <w:rPr>
                                  <w:rFonts w:hAnsi="HG丸ｺﾞｼｯｸM-PRO" w:hint="eastAsia"/>
                                  <w:sz w:val="18"/>
                                </w:rPr>
                                <w:t>（注2９</w:t>
                              </w:r>
                              <w:r w:rsidRPr="00042861">
                                <w:rPr>
                                  <w:rFonts w:hAnsi="HG丸ｺﾞｼｯｸM-PRO" w:hint="eastAsia"/>
                                  <w:sz w:val="18"/>
                                </w:rPr>
                                <w:t>）地域若者サポートステーション</w:t>
                              </w:r>
                            </w:p>
                            <w:p w14:paraId="244F87A0" w14:textId="77777777" w:rsidR="00981B0C" w:rsidRPr="00042861" w:rsidRDefault="00981B0C" w:rsidP="0022313F">
                              <w:pPr>
                                <w:spacing w:line="200" w:lineRule="exact"/>
                                <w:rPr>
                                  <w:rFonts w:hAnsi="HG丸ｺﾞｼｯｸM-PRO"/>
                                  <w:sz w:val="18"/>
                                </w:rPr>
                              </w:pPr>
                              <w:r w:rsidRPr="00042861">
                                <w:rPr>
                                  <w:rFonts w:hAnsi="HG丸ｺﾞｼｯｸM-PRO" w:hint="eastAsia"/>
                                  <w:sz w:val="18"/>
                                </w:rPr>
                                <w:t>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直線コネクタ 283"/>
                        <wps:cNvCnPr/>
                        <wps:spPr>
                          <a:xfrm>
                            <a:off x="-139054" y="1000125"/>
                            <a:ext cx="6296828"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9250" o:spid="_x0000_s1203" style="position:absolute;margin-left:-20.9pt;margin-top:61.2pt;width:495.8pt;height:52.45pt;z-index:251662848;mso-width-relative:margin;mso-height-relative:margin" coordorigin="-1390,10001" coordsize="62968,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">
                <v:rect id="正方形/長方形 282" o:spid="_x0000_s1204" style="position:absolute;left:-776;top:10287;width:61219;height:6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vMUA&#10;AADcAAAADwAAAGRycy9kb3ducmV2LnhtbESPQWvCQBSE70L/w/IK3nRjwDZGVylFQXqytqLHR/aZ&#10;BLNvY3aN0V/vCoUeh5n5hpktOlOJlhpXWlYwGkYgiDOrS84V/P6sBgkI55E1VpZJwY0cLOYvvRmm&#10;2l75m9qtz0WAsEtRQeF9nUrpsoIMuqGtiYN3tI1BH2STS93gNcBNJeMoepMGSw4LBdb0WVB22l6M&#10;guX9Xd8Tud997ev2sBpP7KY9H5Tqv3YfUxCeOv8f/muvtYI4ieF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4K8xQAAANwAAAAPAAAAAAAAAAAAAAAAAJgCAABkcnMv&#10;ZG93bnJldi54bWxQSwUGAAAAAAQABAD1AAAAigMAAAAA&#10;" fillcolor="white [3201]" stroked="f" strokeweight="2pt">
                  <v:textbox>
                    <w:txbxContent>
                      <w:p w14:paraId="4FFC7CE0" w14:textId="541A3E9A" w:rsidR="00981B0C" w:rsidRDefault="00981B0C" w:rsidP="0022313F">
                        <w:pPr>
                          <w:spacing w:line="200" w:lineRule="exact"/>
                          <w:rPr>
                            <w:rFonts w:hAnsi="HG丸ｺﾞｼｯｸM-PRO"/>
                            <w:sz w:val="18"/>
                          </w:rPr>
                        </w:pPr>
                        <w:r>
                          <w:rPr>
                            <w:rFonts w:hAnsi="HG丸ｺﾞｼｯｸM-PRO" w:hint="eastAsia"/>
                            <w:sz w:val="18"/>
                          </w:rPr>
                          <w:t>（注2９</w:t>
                        </w:r>
                        <w:r w:rsidRPr="00042861">
                          <w:rPr>
                            <w:rFonts w:hAnsi="HG丸ｺﾞｼｯｸM-PRO" w:hint="eastAsia"/>
                            <w:sz w:val="18"/>
                          </w:rPr>
                          <w:t>）地域若者サポートステーション</w:t>
                        </w:r>
                      </w:p>
                      <w:p w14:paraId="244F87A0" w14:textId="77777777" w:rsidR="00981B0C" w:rsidRPr="00042861" w:rsidRDefault="00981B0C" w:rsidP="0022313F">
                        <w:pPr>
                          <w:spacing w:line="200" w:lineRule="exact"/>
                          <w:rPr>
                            <w:rFonts w:hAnsi="HG丸ｺﾞｼｯｸM-PRO"/>
                            <w:sz w:val="18"/>
                          </w:rPr>
                        </w:pPr>
                        <w:r w:rsidRPr="00042861">
                          <w:rPr>
                            <w:rFonts w:hAnsi="HG丸ｺﾞｼｯｸM-PRO" w:hint="eastAsia"/>
                            <w:sz w:val="18"/>
                          </w:rPr>
                          <w:t>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w:t>
                        </w:r>
                      </w:p>
                    </w:txbxContent>
                  </v:textbox>
                </v:rect>
                <v:line id="直線コネクタ 283" o:spid="_x0000_s1205" style="position:absolute;visibility:visible;mso-wrap-style:square" from="-1390,10001" to="61577,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K/ncMAAADcAAAADwAAAGRycy9kb3ducmV2LnhtbESPT2sCMRTE7wW/Q3hCbzW7iqKrUaS0&#10;VNpT/XN/bJ67i5uX3STV+O1NodDjMDO/YVabaFpxJecbywryUQaCuLS64UrB8fD+MgfhA7LG1jIp&#10;uJOHzXrwtMJC2xt/03UfKpEg7AtUUIfQFVL6siaDfmQ74uSdrTMYknSV1A5vCW5aOc6ymTTYcFqo&#10;saPXmsrL/sckSn7qjfy4LPD06b7c22QWp7FX6nkYt0sQgWL4D/+1d1rBeD6B3zPpCM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yv53DAAAA3AAAAA8AAAAAAAAAAAAA&#10;AAAAoQIAAGRycy9kb3ducmV2LnhtbFBLBQYAAAAABAAEAPkAAACRAwAAAAA=&#10;" strokecolor="black [3040]"/>
              </v:group>
            </w:pict>
          </mc:Fallback>
        </mc:AlternateContent>
      </w:r>
      <w:r>
        <w:rPr>
          <w:rFonts w:hAnsi="HG丸ｺﾞｼｯｸM-PRO"/>
          <w:color w:val="auto"/>
          <w:sz w:val="22"/>
          <w:szCs w:val="22"/>
        </w:rPr>
        <w:br w:type="page"/>
      </w:r>
    </w:p>
    <w:p w14:paraId="5C63DCA5" w14:textId="490E484D" w:rsidR="004E3F27" w:rsidRDefault="00B9604C" w:rsidP="007F44AF">
      <w:pPr>
        <w:tabs>
          <w:tab w:val="left" w:pos="8364"/>
        </w:tabs>
        <w:ind w:leftChars="236" w:left="705" w:right="-307" w:hangingChars="63" w:hanging="139"/>
        <w:rPr>
          <w:rFonts w:hAnsi="HG丸ｺﾞｼｯｸM-PRO"/>
          <w:color w:val="auto"/>
          <w:sz w:val="22"/>
          <w:szCs w:val="22"/>
        </w:rPr>
      </w:pPr>
      <w:r w:rsidRPr="00042861">
        <w:rPr>
          <w:rFonts w:hAnsi="HG丸ｺﾞｼｯｸM-PRO" w:hint="eastAsia"/>
          <w:color w:val="auto"/>
          <w:sz w:val="22"/>
          <w:szCs w:val="22"/>
        </w:rPr>
        <w:lastRenderedPageBreak/>
        <w:t>○がん患者の就労支援について企業の理解を進めるため、がん診療拠点病院と大阪産業保健</w:t>
      </w:r>
      <w:r w:rsidR="00AD19F8">
        <w:rPr>
          <w:rFonts w:hAnsi="HG丸ｺﾞｼｯｸM-PRO" w:hint="eastAsia"/>
          <w:color w:val="auto"/>
          <w:sz w:val="22"/>
          <w:szCs w:val="22"/>
        </w:rPr>
        <w:t>総合</w:t>
      </w:r>
      <w:r w:rsidRPr="00042861">
        <w:rPr>
          <w:rFonts w:hAnsi="HG丸ｺﾞｼｯｸM-PRO" w:hint="eastAsia"/>
          <w:color w:val="auto"/>
          <w:sz w:val="22"/>
          <w:szCs w:val="22"/>
        </w:rPr>
        <w:t>支援センター、おおさかしごとフィールド等との連携により、企業を対象とした、「事業場における治療と職業生活の両立支援のためのガイドライン」の普及啓発を行います。</w:t>
      </w:r>
      <w:r w:rsidR="007E20C1">
        <w:rPr>
          <w:rFonts w:hAnsi="HG丸ｺﾞｼｯｸM-PRO" w:hint="eastAsia"/>
          <w:color w:val="auto"/>
          <w:sz w:val="22"/>
          <w:szCs w:val="22"/>
        </w:rPr>
        <w:t>また、障害者雇用安定助成金</w:t>
      </w:r>
      <w:r w:rsidR="007E20C1" w:rsidRPr="007E20C1">
        <w:rPr>
          <w:rFonts w:hAnsi="HG丸ｺﾞｼｯｸM-PRO" w:hint="eastAsia"/>
          <w:color w:val="auto"/>
          <w:sz w:val="22"/>
          <w:szCs w:val="22"/>
        </w:rPr>
        <w:t>（障害・治療と仕事の両立支援制度助成コース）</w:t>
      </w:r>
      <w:r w:rsidR="007E20C1">
        <w:rPr>
          <w:rFonts w:hAnsi="HG丸ｺﾞｼｯｸM-PRO" w:hint="eastAsia"/>
          <w:color w:val="auto"/>
          <w:sz w:val="22"/>
          <w:szCs w:val="22"/>
        </w:rPr>
        <w:t>などの国の支援制度</w:t>
      </w:r>
      <w:r w:rsidR="00630E8B">
        <w:rPr>
          <w:rFonts w:hAnsi="HG丸ｺﾞｼｯｸM-PRO" w:hint="eastAsia"/>
          <w:color w:val="auto"/>
          <w:sz w:val="22"/>
          <w:szCs w:val="22"/>
        </w:rPr>
        <w:t>の紹介</w:t>
      </w:r>
      <w:r w:rsidR="007E20C1">
        <w:rPr>
          <w:rFonts w:hAnsi="HG丸ｺﾞｼｯｸM-PRO" w:hint="eastAsia"/>
          <w:color w:val="auto"/>
          <w:sz w:val="22"/>
          <w:szCs w:val="22"/>
        </w:rPr>
        <w:t>、治療と仕事の両立支援</w:t>
      </w:r>
      <w:r w:rsidR="00F96FCF">
        <w:rPr>
          <w:rFonts w:hAnsi="HG丸ｺﾞｼｯｸM-PRO" w:hint="eastAsia"/>
          <w:color w:val="auto"/>
          <w:sz w:val="22"/>
          <w:szCs w:val="22"/>
        </w:rPr>
        <w:t>や健康経営などに</w:t>
      </w:r>
      <w:r w:rsidR="007E20C1">
        <w:rPr>
          <w:rFonts w:hAnsi="HG丸ｺﾞｼｯｸM-PRO" w:hint="eastAsia"/>
          <w:color w:val="auto"/>
          <w:sz w:val="22"/>
          <w:szCs w:val="22"/>
        </w:rPr>
        <w:t>取組む企業</w:t>
      </w:r>
      <w:r w:rsidR="00630E8B">
        <w:rPr>
          <w:rFonts w:hAnsi="HG丸ｺﾞｼｯｸM-PRO" w:hint="eastAsia"/>
          <w:color w:val="auto"/>
          <w:sz w:val="22"/>
          <w:szCs w:val="22"/>
        </w:rPr>
        <w:t>の</w:t>
      </w:r>
      <w:r w:rsidR="007E20C1">
        <w:rPr>
          <w:rFonts w:hAnsi="HG丸ｺﾞｼｯｸM-PRO" w:hint="eastAsia"/>
          <w:color w:val="auto"/>
          <w:sz w:val="22"/>
          <w:szCs w:val="22"/>
        </w:rPr>
        <w:t>表彰</w:t>
      </w:r>
      <w:r w:rsidR="00630E8B">
        <w:rPr>
          <w:rFonts w:hAnsi="HG丸ｺﾞｼｯｸM-PRO" w:hint="eastAsia"/>
          <w:color w:val="auto"/>
          <w:sz w:val="22"/>
          <w:szCs w:val="22"/>
        </w:rPr>
        <w:t>を</w:t>
      </w:r>
      <w:r w:rsidR="009A39BE">
        <w:rPr>
          <w:rFonts w:hAnsi="HG丸ｺﾞｼｯｸM-PRO" w:hint="eastAsia"/>
          <w:color w:val="auto"/>
          <w:sz w:val="22"/>
          <w:szCs w:val="22"/>
        </w:rPr>
        <w:t>行います</w:t>
      </w:r>
      <w:r w:rsidR="007E20C1">
        <w:rPr>
          <w:rFonts w:hAnsi="HG丸ｺﾞｼｯｸM-PRO" w:hint="eastAsia"/>
          <w:color w:val="auto"/>
          <w:sz w:val="22"/>
          <w:szCs w:val="22"/>
        </w:rPr>
        <w:t>。</w:t>
      </w:r>
    </w:p>
    <w:p w14:paraId="7E1483F9" w14:textId="77777777" w:rsidR="004E3F27" w:rsidRDefault="004E3F27" w:rsidP="00A618C9">
      <w:pPr>
        <w:tabs>
          <w:tab w:val="left" w:pos="8364"/>
        </w:tabs>
        <w:ind w:leftChars="320" w:left="922" w:right="-307" w:hangingChars="70" w:hanging="154"/>
        <w:rPr>
          <w:rFonts w:hAnsi="HG丸ｺﾞｼｯｸM-PRO"/>
          <w:color w:val="auto"/>
          <w:sz w:val="22"/>
          <w:szCs w:val="22"/>
        </w:rPr>
      </w:pPr>
    </w:p>
    <w:p w14:paraId="2A544160" w14:textId="2F3E3193" w:rsidR="000C1FAB" w:rsidRPr="00042861" w:rsidRDefault="000C1FAB" w:rsidP="007F44AF">
      <w:pPr>
        <w:tabs>
          <w:tab w:val="left" w:pos="8364"/>
        </w:tabs>
        <w:ind w:leftChars="236" w:left="705" w:hangingChars="63" w:hanging="139"/>
        <w:rPr>
          <w:rFonts w:hAnsi="HG丸ｺﾞｼｯｸM-PRO"/>
          <w:color w:val="auto"/>
          <w:sz w:val="22"/>
          <w:szCs w:val="22"/>
        </w:rPr>
      </w:pPr>
      <w:r w:rsidRPr="00042861">
        <w:rPr>
          <w:rFonts w:hAnsi="HG丸ｺﾞｼｯｸM-PRO" w:hint="eastAsia"/>
          <w:color w:val="auto"/>
          <w:sz w:val="22"/>
          <w:szCs w:val="22"/>
        </w:rPr>
        <w:t>○</w:t>
      </w:r>
      <w:r>
        <w:rPr>
          <w:rFonts w:hAnsi="HG丸ｺﾞｼｯｸM-PRO" w:hint="eastAsia"/>
          <w:color w:val="auto"/>
          <w:sz w:val="22"/>
          <w:szCs w:val="22"/>
        </w:rPr>
        <w:t>大阪府</w:t>
      </w:r>
      <w:r w:rsidRPr="00042861">
        <w:rPr>
          <w:rFonts w:hAnsi="HG丸ｺﾞｼｯｸM-PRO" w:hint="eastAsia"/>
          <w:color w:val="auto"/>
          <w:sz w:val="22"/>
          <w:szCs w:val="22"/>
        </w:rPr>
        <w:t>がん診療連携協議会相談支援センター部会と連携し、相談支援体制の整備を進めるとともに、</w:t>
      </w:r>
      <w:r>
        <w:rPr>
          <w:rFonts w:hAnsi="HG丸ｺﾞｼｯｸM-PRO" w:hint="eastAsia"/>
          <w:color w:val="auto"/>
          <w:sz w:val="22"/>
          <w:szCs w:val="22"/>
        </w:rPr>
        <w:t>がん診療拠点</w:t>
      </w:r>
      <w:r w:rsidRPr="00042861">
        <w:rPr>
          <w:rFonts w:hAnsi="HG丸ｺﾞｼｯｸM-PRO" w:hint="eastAsia"/>
          <w:color w:val="auto"/>
          <w:sz w:val="22"/>
          <w:szCs w:val="22"/>
        </w:rPr>
        <w:t>病院のがん相談支援センターの相談員を対象とした就労支援のためのスキルアップ研修を実施します。</w:t>
      </w:r>
    </w:p>
    <w:p w14:paraId="7D5CD66A" w14:textId="77777777" w:rsidR="000C1FAB" w:rsidRDefault="000C1FAB">
      <w:pPr>
        <w:tabs>
          <w:tab w:val="left" w:pos="8364"/>
        </w:tabs>
        <w:rPr>
          <w:rFonts w:hAnsi="HG丸ｺﾞｼｯｸM-PRO"/>
          <w:color w:val="auto"/>
          <w:sz w:val="22"/>
          <w:szCs w:val="22"/>
        </w:rPr>
      </w:pPr>
    </w:p>
    <w:p w14:paraId="6D9A98D7" w14:textId="77777777" w:rsidR="00596FD9" w:rsidRPr="00042861" w:rsidRDefault="00A4622F" w:rsidP="006253FA">
      <w:pPr>
        <w:pStyle w:val="4"/>
        <w:numPr>
          <w:ilvl w:val="0"/>
          <w:numId w:val="0"/>
        </w:numPr>
        <w:ind w:firstLineChars="117" w:firstLine="282"/>
      </w:pPr>
      <w:bookmarkStart w:id="359" w:name="_Toc501472762"/>
      <w:r w:rsidRPr="00042861">
        <w:rPr>
          <w:rFonts w:hint="eastAsia"/>
        </w:rPr>
        <w:t>③</w:t>
      </w:r>
      <w:r w:rsidR="00596FD9" w:rsidRPr="00042861">
        <w:rPr>
          <w:rFonts w:hint="eastAsia"/>
        </w:rPr>
        <w:t>高齢者の支援</w:t>
      </w:r>
      <w:bookmarkEnd w:id="359"/>
    </w:p>
    <w:p w14:paraId="47D16B12" w14:textId="03C17DCD" w:rsidR="00A4622F" w:rsidRDefault="00CE1163" w:rsidP="007F44AF">
      <w:pPr>
        <w:ind w:leftChars="236" w:left="705" w:hangingChars="63" w:hanging="139"/>
        <w:rPr>
          <w:rFonts w:hAnsi="HG丸ｺﾞｼｯｸM-PRO"/>
          <w:color w:val="auto"/>
          <w:sz w:val="22"/>
          <w:szCs w:val="22"/>
        </w:rPr>
      </w:pPr>
      <w:r w:rsidRPr="00042861">
        <w:rPr>
          <w:rFonts w:hAnsi="HG丸ｺﾞｼｯｸM-PRO" w:hint="eastAsia"/>
          <w:color w:val="auto"/>
          <w:sz w:val="22"/>
          <w:szCs w:val="22"/>
        </w:rPr>
        <w:t>○</w:t>
      </w:r>
      <w:r w:rsidR="00CB7C5E" w:rsidRPr="00042861">
        <w:rPr>
          <w:rFonts w:hAnsi="HG丸ｺﾞｼｯｸM-PRO" w:hint="eastAsia"/>
          <w:color w:val="auto"/>
          <w:sz w:val="22"/>
          <w:szCs w:val="22"/>
        </w:rPr>
        <w:t>国が</w:t>
      </w:r>
      <w:r w:rsidR="004A41A4">
        <w:rPr>
          <w:rFonts w:hAnsi="HG丸ｺﾞｼｯｸM-PRO" w:hint="eastAsia"/>
          <w:color w:val="auto"/>
          <w:sz w:val="22"/>
          <w:szCs w:val="22"/>
        </w:rPr>
        <w:t>策定</w:t>
      </w:r>
      <w:r w:rsidR="00CB7C5E" w:rsidRPr="00042861">
        <w:rPr>
          <w:rFonts w:hAnsi="HG丸ｺﾞｼｯｸM-PRO" w:hint="eastAsia"/>
          <w:color w:val="auto"/>
          <w:sz w:val="22"/>
          <w:szCs w:val="22"/>
        </w:rPr>
        <w:t>している</w:t>
      </w:r>
      <w:r w:rsidR="004D525F" w:rsidRPr="00042861">
        <w:rPr>
          <w:rFonts w:hAnsi="HG丸ｺﾞｼｯｸM-PRO" w:hint="eastAsia"/>
          <w:color w:val="auto"/>
          <w:sz w:val="22"/>
          <w:szCs w:val="22"/>
        </w:rPr>
        <w:t>「</w:t>
      </w:r>
      <w:r w:rsidR="00CB7C5E" w:rsidRPr="00042861">
        <w:rPr>
          <w:rFonts w:hAnsi="HG丸ｺﾞｼｯｸM-PRO" w:hint="eastAsia"/>
          <w:color w:val="auto"/>
          <w:sz w:val="22"/>
          <w:szCs w:val="22"/>
        </w:rPr>
        <w:t>高齢のがん患者の意思決定の支援に関する診療ガイドライン</w:t>
      </w:r>
      <w:r w:rsidR="004D525F" w:rsidRPr="00042861">
        <w:rPr>
          <w:rFonts w:hAnsi="HG丸ｺﾞｼｯｸM-PRO" w:hint="eastAsia"/>
          <w:color w:val="auto"/>
          <w:sz w:val="22"/>
          <w:szCs w:val="22"/>
        </w:rPr>
        <w:t>」</w:t>
      </w:r>
      <w:r w:rsidR="00CB7C5E" w:rsidRPr="00042861">
        <w:rPr>
          <w:rFonts w:hAnsi="HG丸ｺﾞｼｯｸM-PRO" w:hint="eastAsia"/>
          <w:color w:val="auto"/>
          <w:sz w:val="22"/>
          <w:szCs w:val="22"/>
        </w:rPr>
        <w:t>について、大阪府がん診療連携協議会と連携してがん診療拠点病院へ</w:t>
      </w:r>
      <w:r w:rsidR="00DB0A10" w:rsidRPr="00042861">
        <w:rPr>
          <w:rFonts w:hAnsi="HG丸ｺﾞｼｯｸM-PRO" w:hint="eastAsia"/>
          <w:color w:val="auto"/>
          <w:sz w:val="22"/>
          <w:szCs w:val="22"/>
        </w:rPr>
        <w:t>の</w:t>
      </w:r>
      <w:r w:rsidR="00CB7C5E" w:rsidRPr="00042861">
        <w:rPr>
          <w:rFonts w:hAnsi="HG丸ｺﾞｼｯｸM-PRO" w:hint="eastAsia"/>
          <w:color w:val="auto"/>
          <w:sz w:val="22"/>
          <w:szCs w:val="22"/>
        </w:rPr>
        <w:t>普及に努めます。</w:t>
      </w:r>
    </w:p>
    <w:p w14:paraId="48055D84" w14:textId="1F5DCB06" w:rsidR="000B4C4E" w:rsidRDefault="000B4C4E">
      <w:pPr>
        <w:rPr>
          <w:rFonts w:hAnsi="HG丸ｺﾞｼｯｸM-PRO"/>
          <w:color w:val="auto"/>
          <w:sz w:val="22"/>
          <w:szCs w:val="22"/>
        </w:rPr>
      </w:pPr>
    </w:p>
    <w:p w14:paraId="10E171D7" w14:textId="041674E7" w:rsidR="00456119" w:rsidRPr="00580493" w:rsidRDefault="00456119" w:rsidP="00A618C9">
      <w:pPr>
        <w:pStyle w:val="4"/>
        <w:numPr>
          <w:ilvl w:val="0"/>
          <w:numId w:val="0"/>
        </w:numPr>
        <w:ind w:firstLineChars="150" w:firstLine="361"/>
        <w:rPr>
          <w:sz w:val="22"/>
        </w:rPr>
      </w:pPr>
      <w:bookmarkStart w:id="360" w:name="_Toc501472763"/>
      <w:r w:rsidRPr="00580493">
        <w:rPr>
          <w:rFonts w:hint="eastAsia"/>
        </w:rPr>
        <w:t>④</w:t>
      </w:r>
      <w:r w:rsidR="00DD47B6">
        <w:rPr>
          <w:rFonts w:hint="eastAsia"/>
        </w:rPr>
        <w:t>新たな課題</w:t>
      </w:r>
      <w:r w:rsidR="00F96FCF" w:rsidRPr="00580493">
        <w:rPr>
          <w:rFonts w:hint="eastAsia"/>
        </w:rPr>
        <w:t>（アピアランスケア・</w:t>
      </w:r>
      <w:r w:rsidR="00F96FCF">
        <w:rPr>
          <w:rFonts w:hint="eastAsia"/>
        </w:rPr>
        <w:t>生殖機能の温存等</w:t>
      </w:r>
      <w:r w:rsidR="00F96FCF" w:rsidRPr="00580493">
        <w:rPr>
          <w:rFonts w:hint="eastAsia"/>
        </w:rPr>
        <w:t>）</w:t>
      </w:r>
      <w:r w:rsidR="00DD47B6">
        <w:rPr>
          <w:rFonts w:hint="eastAsia"/>
        </w:rPr>
        <w:t>への対応</w:t>
      </w:r>
      <w:bookmarkEnd w:id="360"/>
    </w:p>
    <w:p w14:paraId="39B3C0D9" w14:textId="1E68084A" w:rsidR="006253FA" w:rsidRDefault="00B07B52" w:rsidP="006253FA">
      <w:pPr>
        <w:ind w:leftChars="235" w:left="705" w:hangingChars="64" w:hanging="141"/>
        <w:rPr>
          <w:sz w:val="22"/>
        </w:rPr>
      </w:pPr>
      <w:r w:rsidRPr="00C20D08">
        <w:rPr>
          <w:rFonts w:hint="eastAsia"/>
          <w:sz w:val="22"/>
        </w:rPr>
        <w:t>○がん診療拠点病院において</w:t>
      </w:r>
      <w:r w:rsidR="004A41A4">
        <w:rPr>
          <w:rFonts w:hint="eastAsia"/>
          <w:sz w:val="22"/>
        </w:rPr>
        <w:t>、</w:t>
      </w:r>
      <w:r w:rsidRPr="00C20D08">
        <w:rPr>
          <w:rFonts w:hint="eastAsia"/>
          <w:sz w:val="22"/>
        </w:rPr>
        <w:t>アピアランスケアに関する個別相談会や講習会の開催など、患者の視点に立ったきめ細やかな取組みが進むよう、がん診療連携協議会と連携し</w:t>
      </w:r>
      <w:r w:rsidR="004A41A4">
        <w:rPr>
          <w:rFonts w:hint="eastAsia"/>
          <w:sz w:val="22"/>
        </w:rPr>
        <w:t>、</w:t>
      </w:r>
      <w:r w:rsidR="004A41A4" w:rsidRPr="00C20D08">
        <w:rPr>
          <w:rFonts w:hint="eastAsia"/>
          <w:sz w:val="22"/>
        </w:rPr>
        <w:t>がん患者のアピアランスケアの充実に</w:t>
      </w:r>
      <w:r w:rsidR="004A41A4">
        <w:rPr>
          <w:rFonts w:hint="eastAsia"/>
          <w:sz w:val="22"/>
        </w:rPr>
        <w:t>努め</w:t>
      </w:r>
      <w:r w:rsidRPr="00C20D08">
        <w:rPr>
          <w:rFonts w:hint="eastAsia"/>
          <w:sz w:val="22"/>
        </w:rPr>
        <w:t>ます。</w:t>
      </w:r>
    </w:p>
    <w:p w14:paraId="7A9F90D5" w14:textId="77777777" w:rsidR="006253FA" w:rsidRDefault="006253FA" w:rsidP="006253FA">
      <w:pPr>
        <w:ind w:leftChars="235" w:left="705" w:hangingChars="64" w:hanging="141"/>
        <w:rPr>
          <w:sz w:val="22"/>
        </w:rPr>
      </w:pPr>
    </w:p>
    <w:p w14:paraId="33D8F343" w14:textId="1812BCDA" w:rsidR="00456119" w:rsidRPr="00C20D08" w:rsidRDefault="00B07B52" w:rsidP="006253FA">
      <w:pPr>
        <w:ind w:leftChars="235" w:left="705" w:hangingChars="64" w:hanging="141"/>
        <w:rPr>
          <w:sz w:val="22"/>
        </w:rPr>
      </w:pPr>
      <w:r w:rsidRPr="00C20D08">
        <w:rPr>
          <w:rFonts w:hint="eastAsia"/>
          <w:sz w:val="22"/>
        </w:rPr>
        <w:t>○また、がん患者の生殖機能の温存に向けては、的確な時期に治療を選択できるよう、患者向け療養情報冊子やホームページなどを通じた情報提供に努めるとともに、がん診療拠点病院のがん治療医と生殖医療専門医との連携体制の構築を図っていきます。</w:t>
      </w:r>
    </w:p>
    <w:p w14:paraId="24F926FC" w14:textId="77777777" w:rsidR="00E8520F" w:rsidRDefault="00E8520F">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05595CA1" w14:textId="77777777" w:rsidR="00596FD9" w:rsidRPr="00042861" w:rsidRDefault="00453547" w:rsidP="00A618C9">
      <w:pPr>
        <w:pStyle w:val="2"/>
        <w:numPr>
          <w:ilvl w:val="0"/>
          <w:numId w:val="0"/>
        </w:numPr>
        <w:ind w:left="723" w:hangingChars="200" w:hanging="723"/>
        <w:rPr>
          <w:rFonts w:asciiTheme="majorEastAsia" w:eastAsiaTheme="majorEastAsia" w:hAnsiTheme="majorEastAsia"/>
          <w:color w:val="0070C0"/>
          <w:sz w:val="36"/>
          <w:u w:val="single"/>
        </w:rPr>
      </w:pPr>
      <w:bookmarkStart w:id="361" w:name="_Toc486531985"/>
      <w:bookmarkStart w:id="362" w:name="_Toc487755826"/>
      <w:bookmarkStart w:id="363" w:name="_Toc487757262"/>
      <w:bookmarkStart w:id="364" w:name="_Toc487757374"/>
      <w:bookmarkStart w:id="365" w:name="_Toc487757573"/>
      <w:bookmarkStart w:id="366" w:name="_Toc488834926"/>
      <w:bookmarkStart w:id="367" w:name="_Toc488877923"/>
      <w:bookmarkStart w:id="368" w:name="_Toc501472764"/>
      <w:r w:rsidRPr="00042861">
        <w:rPr>
          <w:rFonts w:asciiTheme="majorEastAsia" w:eastAsiaTheme="majorEastAsia" w:hAnsiTheme="majorEastAsia" w:hint="eastAsia"/>
          <w:color w:val="0070C0"/>
          <w:sz w:val="36"/>
          <w:u w:val="single"/>
        </w:rPr>
        <w:lastRenderedPageBreak/>
        <w:t xml:space="preserve">４　</w:t>
      </w:r>
      <w:r w:rsidR="00A4622F" w:rsidRPr="00042861">
        <w:rPr>
          <w:rFonts w:asciiTheme="majorEastAsia" w:eastAsiaTheme="majorEastAsia" w:hAnsiTheme="majorEastAsia" w:hint="eastAsia"/>
          <w:color w:val="0070C0"/>
          <w:sz w:val="36"/>
          <w:u w:val="single"/>
        </w:rPr>
        <w:t>がん対策を社会全体で進める環境づくり</w:t>
      </w:r>
      <w:bookmarkEnd w:id="361"/>
      <w:bookmarkEnd w:id="362"/>
      <w:bookmarkEnd w:id="363"/>
      <w:bookmarkEnd w:id="364"/>
      <w:bookmarkEnd w:id="365"/>
      <w:bookmarkEnd w:id="366"/>
      <w:bookmarkEnd w:id="367"/>
      <w:bookmarkEnd w:id="368"/>
    </w:p>
    <w:bookmarkStart w:id="369" w:name="_Toc486531986"/>
    <w:bookmarkStart w:id="370" w:name="_Toc487755827"/>
    <w:bookmarkStart w:id="371" w:name="_Toc487757263"/>
    <w:bookmarkStart w:id="372" w:name="_Toc487757375"/>
    <w:bookmarkStart w:id="373" w:name="_Toc487757574"/>
    <w:p w14:paraId="5043401D" w14:textId="77777777" w:rsidR="00964A28" w:rsidRPr="00042861" w:rsidRDefault="00964A28" w:rsidP="00E462CE">
      <w:pPr>
        <w:rPr>
          <w:rFonts w:hAnsi="HG丸ｺﾞｼｯｸM-PRO"/>
          <w:b/>
          <w:color w:val="0070C0"/>
          <w:sz w:val="28"/>
        </w:rPr>
      </w:pPr>
      <w:r w:rsidRPr="00042861">
        <w:rPr>
          <w:rFonts w:hAnsi="HG丸ｺﾞｼｯｸM-PRO" w:cs="ＭＳ Ｐゴシック"/>
          <w:noProof/>
          <w:color w:val="auto"/>
        </w:rPr>
        <mc:AlternateContent>
          <mc:Choice Requires="wps">
            <w:drawing>
              <wp:anchor distT="0" distB="0" distL="114300" distR="114300" simplePos="0" relativeHeight="251627008" behindDoc="0" locked="0" layoutInCell="1" allowOverlap="1" wp14:anchorId="08AD5BD1" wp14:editId="7D64F3FD">
                <wp:simplePos x="0" y="0"/>
                <wp:positionH relativeFrom="margin">
                  <wp:posOffset>-137160</wp:posOffset>
                </wp:positionH>
                <wp:positionV relativeFrom="paragraph">
                  <wp:posOffset>39370</wp:posOffset>
                </wp:positionV>
                <wp:extent cx="5991225" cy="1073888"/>
                <wp:effectExtent l="0" t="0" r="28575" b="12065"/>
                <wp:wrapNone/>
                <wp:docPr id="10326" name="正方形/長方形 10326"/>
                <wp:cNvGraphicFramePr/>
                <a:graphic xmlns:a="http://schemas.openxmlformats.org/drawingml/2006/main">
                  <a:graphicData uri="http://schemas.microsoft.com/office/word/2010/wordprocessingShape">
                    <wps:wsp>
                      <wps:cNvSpPr/>
                      <wps:spPr>
                        <a:xfrm>
                          <a:off x="0" y="0"/>
                          <a:ext cx="5991225" cy="1073888"/>
                        </a:xfrm>
                        <a:prstGeom prst="rect">
                          <a:avLst/>
                        </a:prstGeom>
                        <a:solidFill>
                          <a:sysClr val="window" lastClr="FFFFFF"/>
                        </a:solidFill>
                        <a:ln w="25400" cap="flat" cmpd="sng" algn="ctr">
                          <a:solidFill>
                            <a:sysClr val="windowText" lastClr="000000"/>
                          </a:solidFill>
                          <a:prstDash val="solid"/>
                        </a:ln>
                        <a:effectLst/>
                      </wps:spPr>
                      <wps:txbx>
                        <w:txbxContent>
                          <w:p w14:paraId="5E82581C" w14:textId="77777777" w:rsidR="00981B0C" w:rsidRDefault="00981B0C" w:rsidP="008C269E">
                            <w:pPr>
                              <w:ind w:left="240" w:hangingChars="100" w:hanging="240"/>
                              <w:jc w:val="left"/>
                            </w:pPr>
                            <w:r w:rsidRPr="00964A28">
                              <w:rPr>
                                <w:rFonts w:hint="eastAsia"/>
                              </w:rPr>
                              <w:t>▽</w:t>
                            </w:r>
                            <w:r>
                              <w:rPr>
                                <w:rFonts w:hint="eastAsia"/>
                              </w:rPr>
                              <w:t xml:space="preserve"> </w:t>
                            </w:r>
                            <w:r w:rsidRPr="00670359">
                              <w:rPr>
                                <w:rFonts w:hint="eastAsia"/>
                              </w:rPr>
                              <w:t>がん患者や家族を含めた府民、医療関係者、医療保険者、</w:t>
                            </w:r>
                            <w:r w:rsidRPr="00580493">
                              <w:rPr>
                                <w:rFonts w:hint="eastAsia"/>
                                <w:color w:val="auto"/>
                              </w:rPr>
                              <w:t>教育関係者、企</w:t>
                            </w:r>
                            <w:r w:rsidRPr="00670359">
                              <w:rPr>
                                <w:rFonts w:hint="eastAsia"/>
                              </w:rPr>
                              <w:t>業、マスメディアなど、様々な主体と連携した</w:t>
                            </w:r>
                            <w:r>
                              <w:rPr>
                                <w:rFonts w:hint="eastAsia"/>
                              </w:rPr>
                              <w:t>取組み</w:t>
                            </w:r>
                            <w:r w:rsidRPr="00670359">
                              <w:rPr>
                                <w:rFonts w:hint="eastAsia"/>
                              </w:rPr>
                              <w:t>を進めます。</w:t>
                            </w:r>
                          </w:p>
                          <w:p w14:paraId="497B2414" w14:textId="77777777" w:rsidR="00981B0C" w:rsidRDefault="00981B0C">
                            <w:pPr>
                              <w:jc w:val="left"/>
                            </w:pPr>
                            <w:r>
                              <w:rPr>
                                <w:rFonts w:hint="eastAsia"/>
                              </w:rPr>
                              <w:t>▽ 大阪府がん対策基金を効果的に活用します。</w:t>
                            </w:r>
                          </w:p>
                          <w:p w14:paraId="1424016A" w14:textId="77777777" w:rsidR="00981B0C" w:rsidRDefault="00981B0C">
                            <w:pPr>
                              <w:jc w:val="left"/>
                            </w:pPr>
                            <w:r>
                              <w:rPr>
                                <w:rFonts w:hint="eastAsia"/>
                              </w:rPr>
                              <w:t>▽ がん患者</w:t>
                            </w:r>
                            <w:r w:rsidRPr="00317571">
                              <w:rPr>
                                <w:rFonts w:hint="eastAsia"/>
                                <w:color w:val="auto"/>
                              </w:rPr>
                              <w:t>会</w:t>
                            </w:r>
                            <w:r>
                              <w:rPr>
                                <w:rFonts w:hint="eastAsia"/>
                              </w:rPr>
                              <w:t>等との連携促進に努めます。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0326" o:spid="_x0000_s1206" style="position:absolute;left:0;text-align:left;margin-left:-10.8pt;margin-top:3.1pt;width:471.75pt;height:84.55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" fillcolor="window" strokecolor="windowText" strokeweight="2pt">
                <v:textbox>
                  <w:txbxContent>
                    <w:p w14:paraId="5E82581C" w14:textId="77777777" w:rsidR="00981B0C" w:rsidRDefault="00981B0C" w:rsidP="008C269E">
                      <w:pPr>
                        <w:ind w:left="240" w:hangingChars="100" w:hanging="240"/>
                        <w:jc w:val="left"/>
                      </w:pPr>
                      <w:r w:rsidRPr="00964A28">
                        <w:rPr>
                          <w:rFonts w:hint="eastAsia"/>
                        </w:rPr>
                        <w:t>▽</w:t>
                      </w:r>
                      <w:r>
                        <w:rPr>
                          <w:rFonts w:hint="eastAsia"/>
                        </w:rPr>
                        <w:t xml:space="preserve"> </w:t>
                      </w:r>
                      <w:r w:rsidRPr="00670359">
                        <w:rPr>
                          <w:rFonts w:hint="eastAsia"/>
                        </w:rPr>
                        <w:t>がん患者や家族を含めた府民、医療関係者、医療保険者、</w:t>
                      </w:r>
                      <w:r w:rsidRPr="00580493">
                        <w:rPr>
                          <w:rFonts w:hint="eastAsia"/>
                          <w:color w:val="auto"/>
                        </w:rPr>
                        <w:t>教育関係者、企</w:t>
                      </w:r>
                      <w:r w:rsidRPr="00670359">
                        <w:rPr>
                          <w:rFonts w:hint="eastAsia"/>
                        </w:rPr>
                        <w:t>業、マスメディアなど、様々な主体と連携した</w:t>
                      </w:r>
                      <w:r>
                        <w:rPr>
                          <w:rFonts w:hint="eastAsia"/>
                        </w:rPr>
                        <w:t>取組み</w:t>
                      </w:r>
                      <w:r w:rsidRPr="00670359">
                        <w:rPr>
                          <w:rFonts w:hint="eastAsia"/>
                        </w:rPr>
                        <w:t>を進めます。</w:t>
                      </w:r>
                    </w:p>
                    <w:p w14:paraId="497B2414" w14:textId="77777777" w:rsidR="00981B0C" w:rsidRDefault="00981B0C">
                      <w:pPr>
                        <w:jc w:val="left"/>
                      </w:pPr>
                      <w:r>
                        <w:rPr>
                          <w:rFonts w:hint="eastAsia"/>
                        </w:rPr>
                        <w:t>▽ 大阪府がん対策基金を効果的に活用します。</w:t>
                      </w:r>
                    </w:p>
                    <w:p w14:paraId="1424016A" w14:textId="77777777" w:rsidR="00981B0C" w:rsidRDefault="00981B0C">
                      <w:pPr>
                        <w:jc w:val="left"/>
                      </w:pPr>
                      <w:r>
                        <w:rPr>
                          <w:rFonts w:hint="eastAsia"/>
                        </w:rPr>
                        <w:t>▽ がん患者</w:t>
                      </w:r>
                      <w:r w:rsidRPr="00317571">
                        <w:rPr>
                          <w:rFonts w:hint="eastAsia"/>
                          <w:color w:val="auto"/>
                        </w:rPr>
                        <w:t>会</w:t>
                      </w:r>
                      <w:r>
                        <w:rPr>
                          <w:rFonts w:hint="eastAsia"/>
                        </w:rPr>
                        <w:t>等との連携促進に努めます。</w:t>
                      </w:r>
                    </w:p>
                  </w:txbxContent>
                </v:textbox>
                <w10:wrap anchorx="margin"/>
              </v:rect>
            </w:pict>
          </mc:Fallback>
        </mc:AlternateContent>
      </w:r>
    </w:p>
    <w:p w14:paraId="3EFF7825" w14:textId="77777777" w:rsidR="00964A28" w:rsidRDefault="00964A28" w:rsidP="00E462CE">
      <w:pPr>
        <w:rPr>
          <w:rFonts w:hAnsi="HG丸ｺﾞｼｯｸM-PRO"/>
          <w:b/>
          <w:color w:val="0070C0"/>
          <w:sz w:val="28"/>
        </w:rPr>
      </w:pPr>
    </w:p>
    <w:p w14:paraId="69B0F496" w14:textId="77777777" w:rsidR="009D2D1F" w:rsidRDefault="009D2D1F" w:rsidP="00E462CE">
      <w:pPr>
        <w:rPr>
          <w:rFonts w:hAnsi="HG丸ｺﾞｼｯｸM-PRO"/>
          <w:b/>
          <w:color w:val="0070C0"/>
        </w:rPr>
      </w:pPr>
    </w:p>
    <w:p w14:paraId="44A413D4" w14:textId="77777777" w:rsidR="003A4012" w:rsidRDefault="00552465" w:rsidP="00E462CE">
      <w:pPr>
        <w:rPr>
          <w:rFonts w:hAnsi="HG丸ｺﾞｼｯｸM-PRO"/>
          <w:b/>
          <w:color w:val="0070C0"/>
        </w:rPr>
      </w:pPr>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62487" behindDoc="0" locked="0" layoutInCell="1" allowOverlap="1" wp14:anchorId="3542F829" wp14:editId="6536F9F6">
                <wp:simplePos x="0" y="0"/>
                <wp:positionH relativeFrom="margin">
                  <wp:posOffset>490220</wp:posOffset>
                </wp:positionH>
                <wp:positionV relativeFrom="paragraph">
                  <wp:posOffset>1270</wp:posOffset>
                </wp:positionV>
                <wp:extent cx="4730750" cy="413385"/>
                <wp:effectExtent l="0" t="0" r="0" b="5715"/>
                <wp:wrapNone/>
                <wp:docPr id="3100" name="正方形/長方形 3100"/>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56C5BE71" w14:textId="77777777" w:rsidR="00981B0C" w:rsidRPr="00EE2CD7" w:rsidRDefault="00981B0C" w:rsidP="003A4012">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id="正方形/長方形 3100" o:spid="_x0000_s1207" style="position:absolute;left:0;text-align:left;margin-left:38.6pt;margin-top:.1pt;width:372.5pt;height:32.55pt;z-index:25156248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" fillcolor="window" stroked="f" strokeweight="2pt">
                <v:textbox>
                  <w:txbxContent>
                    <w:p w14:paraId="56C5BE71" w14:textId="77777777" w:rsidR="00981B0C" w:rsidRPr="00EE2CD7" w:rsidRDefault="00981B0C" w:rsidP="003A4012">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v:textbox>
                <w10:wrap anchorx="margin"/>
              </v:rect>
            </w:pict>
          </mc:Fallback>
        </mc:AlternateContent>
      </w:r>
    </w:p>
    <w:p w14:paraId="65999716" w14:textId="77777777" w:rsidR="003A4012" w:rsidRDefault="003A4012" w:rsidP="00E462CE">
      <w:pPr>
        <w:rPr>
          <w:rFonts w:hAnsi="HG丸ｺﾞｼｯｸM-PRO"/>
          <w:b/>
          <w:color w:val="0070C0"/>
        </w:rPr>
      </w:pPr>
    </w:p>
    <w:tbl>
      <w:tblPr>
        <w:tblW w:w="9498" w:type="dxa"/>
        <w:tblInd w:w="-185" w:type="dxa"/>
        <w:tblCellMar>
          <w:left w:w="99" w:type="dxa"/>
          <w:right w:w="99" w:type="dxa"/>
        </w:tblCellMar>
        <w:tblLook w:val="04A0" w:firstRow="1" w:lastRow="0" w:firstColumn="1" w:lastColumn="0" w:noHBand="0" w:noVBand="1"/>
      </w:tblPr>
      <w:tblGrid>
        <w:gridCol w:w="426"/>
        <w:gridCol w:w="5528"/>
        <w:gridCol w:w="3544"/>
      </w:tblGrid>
      <w:tr w:rsidR="00E81DDA" w:rsidRPr="00042861" w14:paraId="4C83D13B" w14:textId="77777777" w:rsidTr="00A618C9">
        <w:trPr>
          <w:trHeight w:val="454"/>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046167C" w14:textId="77777777" w:rsidR="00E81DDA" w:rsidRPr="00540AC9" w:rsidRDefault="00E81DDA" w:rsidP="00540AC9">
            <w:pPr>
              <w:widowControl/>
              <w:adjustRightInd/>
              <w:spacing w:line="320" w:lineRule="exact"/>
              <w:jc w:val="center"/>
              <w:textAlignment w:val="auto"/>
              <w:rPr>
                <w:rFonts w:hAnsi="HG丸ｺﾞｼｯｸM-PRO" w:cs="ＭＳ Ｐゴシック"/>
                <w:b/>
                <w:color w:val="auto"/>
                <w:sz w:val="20"/>
                <w:szCs w:val="20"/>
              </w:rPr>
            </w:pPr>
          </w:p>
        </w:tc>
        <w:tc>
          <w:tcPr>
            <w:tcW w:w="552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2BD977AD" w14:textId="77777777" w:rsidR="00E81DDA" w:rsidRPr="009C0342" w:rsidRDefault="00E81DDA" w:rsidP="00540AC9">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sidRPr="009C0342">
              <w:rPr>
                <w:rFonts w:asciiTheme="majorEastAsia" w:eastAsiaTheme="majorEastAsia" w:hAnsiTheme="majorEastAsia" w:cstheme="minorBidi" w:hint="eastAsia"/>
                <w:b/>
                <w:color w:val="auto"/>
                <w:kern w:val="2"/>
                <w:sz w:val="20"/>
                <w:szCs w:val="20"/>
              </w:rPr>
              <w:t>モニタリング指標</w:t>
            </w:r>
          </w:p>
        </w:tc>
        <w:tc>
          <w:tcPr>
            <w:tcW w:w="354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50D0FF83" w14:textId="77777777" w:rsidR="00E81DDA" w:rsidRPr="009C0342" w:rsidRDefault="00E81DDA" w:rsidP="00540AC9">
            <w:pPr>
              <w:widowControl/>
              <w:adjustRightInd/>
              <w:spacing w:line="320" w:lineRule="exact"/>
              <w:jc w:val="center"/>
              <w:textAlignment w:val="auto"/>
              <w:rPr>
                <w:rFonts w:asciiTheme="majorEastAsia" w:eastAsiaTheme="majorEastAsia" w:hAnsiTheme="majorEastAsia" w:cs="ＭＳ Ｐゴシック"/>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E81DDA" w:rsidRPr="00042861" w14:paraId="46E3B898" w14:textId="77777777" w:rsidTr="00A618C9">
        <w:trPr>
          <w:trHeight w:val="459"/>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7FEAE28" w14:textId="77777777" w:rsidR="00E81DDA" w:rsidRPr="009C0342" w:rsidRDefault="00E81DDA" w:rsidP="009D2D1F">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１</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006C19B0" w14:textId="4F6E2C43" w:rsidR="00E81DDA" w:rsidRPr="00A618C9" w:rsidRDefault="00E81DDA">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がん対策基金による企画提案公募事業累積採択延べ件数【大阪府調べ】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4E2230CE" w14:textId="579A4E74" w:rsidR="00E81DDA" w:rsidRPr="00A618C9" w:rsidRDefault="00191D44" w:rsidP="0094358C">
            <w:pPr>
              <w:widowControl/>
              <w:adjustRightInd/>
              <w:spacing w:line="260" w:lineRule="exact"/>
              <w:jc w:val="center"/>
              <w:textAlignment w:val="auto"/>
              <w:rPr>
                <w:rFonts w:hAnsi="HG丸ｺﾞｼｯｸM-PRO"/>
                <w:sz w:val="21"/>
                <w:szCs w:val="32"/>
              </w:rPr>
            </w:pPr>
            <w:r>
              <w:rPr>
                <w:rFonts w:hAnsi="HG丸ｺﾞｼｯｸM-PRO" w:hint="eastAsia"/>
                <w:sz w:val="21"/>
                <w:szCs w:val="32"/>
              </w:rPr>
              <w:t>45件</w:t>
            </w:r>
          </w:p>
          <w:p w14:paraId="10B72DB3" w14:textId="2826AF4A" w:rsidR="00E81DDA" w:rsidRPr="00CA5790" w:rsidRDefault="00E81DDA" w:rsidP="0094358C">
            <w:pPr>
              <w:widowControl/>
              <w:adjustRightInd/>
              <w:spacing w:line="260" w:lineRule="exact"/>
              <w:jc w:val="center"/>
              <w:textAlignment w:val="auto"/>
              <w:rPr>
                <w:rFonts w:hAnsi="HG丸ｺﾞｼｯｸM-PRO"/>
                <w:sz w:val="20"/>
                <w:szCs w:val="32"/>
              </w:rPr>
            </w:pPr>
            <w:r w:rsidRPr="00A01A9C">
              <w:rPr>
                <w:rFonts w:hAnsi="HG丸ｺﾞｼｯｸM-PRO" w:hint="eastAsia"/>
                <w:sz w:val="18"/>
                <w:szCs w:val="32"/>
              </w:rPr>
              <w:t>（平成</w:t>
            </w:r>
            <w:r w:rsidRPr="00A01A9C">
              <w:rPr>
                <w:rFonts w:hAnsi="HG丸ｺﾞｼｯｸM-PRO"/>
                <w:sz w:val="18"/>
                <w:szCs w:val="32"/>
              </w:rPr>
              <w:t>25</w:t>
            </w:r>
            <w:r w:rsidRPr="00A01A9C">
              <w:rPr>
                <w:rFonts w:hAnsi="HG丸ｺﾞｼｯｸM-PRO" w:hint="eastAsia"/>
                <w:sz w:val="18"/>
                <w:szCs w:val="32"/>
              </w:rPr>
              <w:t>年</w:t>
            </w:r>
            <w:r w:rsidR="001058A7">
              <w:rPr>
                <w:rFonts w:hAnsi="HG丸ｺﾞｼｯｸM-PRO" w:hint="eastAsia"/>
                <w:sz w:val="18"/>
                <w:szCs w:val="32"/>
              </w:rPr>
              <w:t>度</w:t>
            </w:r>
            <w:r w:rsidRPr="00A01A9C">
              <w:rPr>
                <w:rFonts w:hAnsi="HG丸ｺﾞｼｯｸM-PRO"/>
                <w:sz w:val="18"/>
                <w:szCs w:val="32"/>
              </w:rPr>
              <w:t>～</w:t>
            </w:r>
            <w:r w:rsidRPr="00A01A9C">
              <w:rPr>
                <w:rFonts w:hAnsi="HG丸ｺﾞｼｯｸM-PRO" w:hint="eastAsia"/>
                <w:sz w:val="18"/>
                <w:szCs w:val="32"/>
              </w:rPr>
              <w:t>平成</w:t>
            </w:r>
            <w:r w:rsidRPr="00A01A9C">
              <w:rPr>
                <w:rFonts w:hAnsi="HG丸ｺﾞｼｯｸM-PRO"/>
                <w:sz w:val="18"/>
                <w:szCs w:val="32"/>
              </w:rPr>
              <w:t>29</w:t>
            </w:r>
            <w:r w:rsidRPr="00A01A9C">
              <w:rPr>
                <w:rFonts w:hAnsi="HG丸ｺﾞｼｯｸM-PRO" w:hint="eastAsia"/>
                <w:sz w:val="18"/>
                <w:szCs w:val="32"/>
              </w:rPr>
              <w:t>年</w:t>
            </w:r>
            <w:r w:rsidR="001058A7">
              <w:rPr>
                <w:rFonts w:hAnsi="HG丸ｺﾞｼｯｸM-PRO" w:hint="eastAsia"/>
                <w:sz w:val="18"/>
                <w:szCs w:val="32"/>
              </w:rPr>
              <w:t>度</w:t>
            </w:r>
            <w:r w:rsidRPr="00A01A9C">
              <w:rPr>
                <w:rFonts w:hAnsi="HG丸ｺﾞｼｯｸM-PRO"/>
                <w:sz w:val="18"/>
                <w:szCs w:val="32"/>
              </w:rPr>
              <w:t>）</w:t>
            </w:r>
          </w:p>
        </w:tc>
      </w:tr>
      <w:tr w:rsidR="00E81DDA" w:rsidRPr="00042861" w14:paraId="4F60CEEA" w14:textId="77777777" w:rsidTr="00A618C9">
        <w:trPr>
          <w:trHeight w:val="497"/>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92D75D6" w14:textId="77777777" w:rsidR="00E81DDA" w:rsidRPr="009C0342" w:rsidRDefault="00E81DDA" w:rsidP="003A401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２</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50A4EBA4" w14:textId="77777777" w:rsidR="00D56B69"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がん検診受診推進員認定数</w:t>
            </w:r>
          </w:p>
          <w:p w14:paraId="500E6BAE" w14:textId="61F0E298" w:rsidR="00E81DDA"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5445E35A" w14:textId="55C096A0" w:rsidR="00E81DDA" w:rsidRPr="00A618C9" w:rsidRDefault="00191D44" w:rsidP="0094358C">
            <w:pPr>
              <w:widowControl/>
              <w:adjustRightInd/>
              <w:spacing w:line="260" w:lineRule="exact"/>
              <w:jc w:val="center"/>
              <w:textAlignment w:val="auto"/>
              <w:rPr>
                <w:rFonts w:hAnsi="HG丸ｺﾞｼｯｸM-PRO"/>
                <w:sz w:val="21"/>
                <w:szCs w:val="32"/>
              </w:rPr>
            </w:pPr>
            <w:r>
              <w:rPr>
                <w:rFonts w:hAnsi="HG丸ｺﾞｼｯｸM-PRO" w:hint="eastAsia"/>
                <w:sz w:val="21"/>
                <w:szCs w:val="32"/>
              </w:rPr>
              <w:t>3,978人</w:t>
            </w:r>
          </w:p>
          <w:p w14:paraId="182FD82D" w14:textId="77777777" w:rsidR="00E81DDA" w:rsidRPr="00CA5790" w:rsidRDefault="00E81DDA" w:rsidP="0094358C">
            <w:pPr>
              <w:widowControl/>
              <w:adjustRightInd/>
              <w:spacing w:line="260" w:lineRule="exact"/>
              <w:jc w:val="center"/>
              <w:textAlignment w:val="auto"/>
              <w:rPr>
                <w:rFonts w:hAnsi="HG丸ｺﾞｼｯｸM-PRO"/>
                <w:sz w:val="20"/>
                <w:szCs w:val="32"/>
              </w:rPr>
            </w:pPr>
            <w:r w:rsidRPr="00A01A9C">
              <w:rPr>
                <w:rFonts w:hAnsi="HG丸ｺﾞｼｯｸM-PRO" w:hint="eastAsia"/>
                <w:sz w:val="18"/>
                <w:szCs w:val="32"/>
              </w:rPr>
              <w:t>（平成</w:t>
            </w:r>
            <w:r w:rsidRPr="00A01A9C">
              <w:rPr>
                <w:rFonts w:hAnsi="HG丸ｺﾞｼｯｸM-PRO"/>
                <w:sz w:val="18"/>
                <w:szCs w:val="32"/>
              </w:rPr>
              <w:t>29</w:t>
            </w:r>
            <w:r w:rsidRPr="00A01A9C">
              <w:rPr>
                <w:rFonts w:hAnsi="HG丸ｺﾞｼｯｸM-PRO" w:hint="eastAsia"/>
                <w:sz w:val="18"/>
                <w:szCs w:val="32"/>
              </w:rPr>
              <w:t>年</w:t>
            </w:r>
            <w:r w:rsidRPr="00A01A9C">
              <w:rPr>
                <w:rFonts w:hAnsi="HG丸ｺﾞｼｯｸM-PRO"/>
                <w:sz w:val="18"/>
                <w:szCs w:val="32"/>
              </w:rPr>
              <w:t>.3</w:t>
            </w:r>
            <w:r w:rsidRPr="00A01A9C">
              <w:rPr>
                <w:rFonts w:hAnsi="HG丸ｺﾞｼｯｸM-PRO" w:hint="eastAsia"/>
                <w:sz w:val="18"/>
                <w:szCs w:val="32"/>
              </w:rPr>
              <w:t>月）</w:t>
            </w:r>
          </w:p>
        </w:tc>
      </w:tr>
      <w:tr w:rsidR="00E81DDA" w:rsidRPr="00042861" w14:paraId="3B223462" w14:textId="77777777" w:rsidTr="00A618C9">
        <w:trPr>
          <w:trHeight w:val="454"/>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FEEC425" w14:textId="77777777" w:rsidR="00E81DDA" w:rsidRPr="009C0342" w:rsidRDefault="00E81DDA" w:rsidP="003A401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３</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15E790D1" w14:textId="77777777" w:rsidR="00E81DDA"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患者会、患者支援団体及び患者サロンの数</w:t>
            </w:r>
          </w:p>
          <w:p w14:paraId="6FAB5F70" w14:textId="77777777" w:rsidR="00E81DDA"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0E1DBA31" w14:textId="5C201F2B" w:rsidR="00231829" w:rsidRPr="00A618C9" w:rsidRDefault="00E81DDA" w:rsidP="00C973DD">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患者会及び患者支援団体：</w:t>
            </w:r>
            <w:r w:rsidR="00191D44">
              <w:rPr>
                <w:rFonts w:hAnsi="HG丸ｺﾞｼｯｸM-PRO" w:hint="eastAsia"/>
                <w:sz w:val="21"/>
                <w:szCs w:val="32"/>
              </w:rPr>
              <w:t>36</w:t>
            </w:r>
            <w:r w:rsidRPr="00A618C9">
              <w:rPr>
                <w:rFonts w:hAnsi="HG丸ｺﾞｼｯｸM-PRO" w:hint="eastAsia"/>
                <w:sz w:val="21"/>
                <w:szCs w:val="32"/>
              </w:rPr>
              <w:t>団体</w:t>
            </w:r>
          </w:p>
          <w:p w14:paraId="04B8E8F1" w14:textId="77777777" w:rsidR="00C973DD" w:rsidRDefault="00E81DDA" w:rsidP="00C973DD">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患者サロン：</w:t>
            </w:r>
            <w:r w:rsidR="00191D44">
              <w:rPr>
                <w:rFonts w:hAnsi="HG丸ｺﾞｼｯｸM-PRO" w:hint="eastAsia"/>
                <w:sz w:val="21"/>
                <w:szCs w:val="32"/>
              </w:rPr>
              <w:t>58</w:t>
            </w:r>
            <w:r w:rsidRPr="00A618C9">
              <w:rPr>
                <w:rFonts w:hAnsi="HG丸ｺﾞｼｯｸM-PRO" w:hint="eastAsia"/>
                <w:sz w:val="21"/>
                <w:szCs w:val="32"/>
              </w:rPr>
              <w:t>病院</w:t>
            </w:r>
          </w:p>
          <w:p w14:paraId="751C1317" w14:textId="44CD18E0" w:rsidR="00E81DDA" w:rsidRPr="00540AC9" w:rsidRDefault="00E81DDA" w:rsidP="00C973DD">
            <w:pPr>
              <w:widowControl/>
              <w:adjustRightInd/>
              <w:spacing w:line="260" w:lineRule="exact"/>
              <w:jc w:val="center"/>
              <w:textAlignment w:val="auto"/>
              <w:rPr>
                <w:rFonts w:hAnsi="HG丸ｺﾞｼｯｸM-PRO"/>
                <w:sz w:val="20"/>
                <w:szCs w:val="32"/>
              </w:rPr>
            </w:pPr>
            <w:r w:rsidRPr="00C973DD">
              <w:rPr>
                <w:rFonts w:hAnsi="HG丸ｺﾞｼｯｸM-PRO" w:hint="eastAsia"/>
                <w:sz w:val="18"/>
                <w:szCs w:val="32"/>
              </w:rPr>
              <w:t>（平成</w:t>
            </w:r>
            <w:r w:rsidR="00191D44" w:rsidRPr="00C973DD">
              <w:rPr>
                <w:rFonts w:hAnsi="HG丸ｺﾞｼｯｸM-PRO" w:hint="eastAsia"/>
                <w:sz w:val="18"/>
                <w:szCs w:val="32"/>
              </w:rPr>
              <w:t>29年</w:t>
            </w:r>
            <w:r w:rsidR="00C973DD" w:rsidRPr="00C973DD">
              <w:rPr>
                <w:rFonts w:hAnsi="HG丸ｺﾞｼｯｸM-PRO" w:hint="eastAsia"/>
                <w:sz w:val="18"/>
                <w:szCs w:val="32"/>
              </w:rPr>
              <w:t>7月</w:t>
            </w:r>
            <w:r w:rsidRPr="00C973DD">
              <w:rPr>
                <w:rFonts w:hAnsi="HG丸ｺﾞｼｯｸM-PRO"/>
                <w:sz w:val="18"/>
                <w:szCs w:val="32"/>
              </w:rPr>
              <w:t>）</w:t>
            </w:r>
          </w:p>
        </w:tc>
      </w:tr>
    </w:tbl>
    <w:p w14:paraId="2A406E91" w14:textId="77777777" w:rsidR="009A76F3" w:rsidRPr="00042861" w:rsidRDefault="009A76F3" w:rsidP="00A618C9">
      <w:pPr>
        <w:pStyle w:val="3"/>
        <w:ind w:firstLineChars="50" w:firstLine="141"/>
        <w:jc w:val="left"/>
        <w:rPr>
          <w:rFonts w:asciiTheme="majorEastAsia" w:eastAsiaTheme="majorEastAsia" w:hAnsiTheme="majorEastAsia"/>
          <w:b/>
          <w:color w:val="0070C0"/>
          <w:sz w:val="28"/>
          <w:szCs w:val="28"/>
        </w:rPr>
      </w:pPr>
      <w:bookmarkStart w:id="374" w:name="_Toc487755828"/>
      <w:bookmarkStart w:id="375" w:name="_Toc488834927"/>
      <w:bookmarkStart w:id="376" w:name="_Toc488877924"/>
      <w:bookmarkStart w:id="377" w:name="_Toc501472765"/>
      <w:r w:rsidRPr="00042861">
        <w:rPr>
          <w:rFonts w:asciiTheme="majorEastAsia" w:eastAsiaTheme="majorEastAsia" w:hAnsiTheme="majorEastAsia"/>
          <w:b/>
          <w:color w:val="0070C0"/>
          <w:sz w:val="28"/>
          <w:szCs w:val="28"/>
        </w:rPr>
        <w:t>(</w:t>
      </w:r>
      <w:r w:rsidR="00F24399" w:rsidRPr="00042861">
        <w:rPr>
          <w:rFonts w:asciiTheme="majorEastAsia" w:eastAsiaTheme="majorEastAsia" w:hAnsiTheme="majorEastAsia"/>
          <w:b/>
          <w:color w:val="0070C0"/>
          <w:sz w:val="28"/>
          <w:szCs w:val="28"/>
        </w:rPr>
        <w:t>1</w:t>
      </w:r>
      <w:r w:rsidRPr="00042861">
        <w:rPr>
          <w:rFonts w:asciiTheme="majorEastAsia" w:eastAsiaTheme="majorEastAsia" w:hAnsiTheme="majorEastAsia"/>
          <w:b/>
          <w:color w:val="0070C0"/>
          <w:sz w:val="28"/>
          <w:szCs w:val="28"/>
        </w:rPr>
        <w:t xml:space="preserve">) </w:t>
      </w:r>
      <w:r w:rsidRPr="00042861">
        <w:rPr>
          <w:rFonts w:asciiTheme="majorEastAsia" w:eastAsiaTheme="majorEastAsia" w:hAnsiTheme="majorEastAsia" w:hint="eastAsia"/>
          <w:b/>
          <w:color w:val="0070C0"/>
          <w:sz w:val="28"/>
          <w:szCs w:val="28"/>
        </w:rPr>
        <w:t>社会全体での機運づくり</w:t>
      </w:r>
      <w:bookmarkEnd w:id="374"/>
      <w:bookmarkEnd w:id="375"/>
      <w:bookmarkEnd w:id="376"/>
      <w:bookmarkEnd w:id="377"/>
    </w:p>
    <w:p w14:paraId="04DE77C9" w14:textId="77777777" w:rsidR="004D525F" w:rsidRPr="00580493" w:rsidRDefault="009A76F3" w:rsidP="00A618C9">
      <w:pPr>
        <w:tabs>
          <w:tab w:val="left" w:pos="8364"/>
        </w:tabs>
        <w:ind w:leftChars="150" w:left="580" w:hangingChars="100" w:hanging="220"/>
        <w:rPr>
          <w:rFonts w:hAnsi="HG丸ｺﾞｼｯｸM-PRO"/>
          <w:color w:val="auto"/>
          <w:sz w:val="22"/>
          <w:szCs w:val="22"/>
        </w:rPr>
      </w:pPr>
      <w:r w:rsidRPr="00042861">
        <w:rPr>
          <w:rFonts w:hAnsi="HG丸ｺﾞｼｯｸM-PRO" w:hint="eastAsia"/>
          <w:color w:val="auto"/>
          <w:sz w:val="22"/>
          <w:szCs w:val="22"/>
        </w:rPr>
        <w:t>○がん患者や家族を含めた府民、</w:t>
      </w:r>
      <w:r w:rsidR="00506DD9" w:rsidRPr="00042861">
        <w:rPr>
          <w:rFonts w:hAnsi="HG丸ｺﾞｼｯｸM-PRO" w:hint="eastAsia"/>
          <w:color w:val="auto"/>
          <w:sz w:val="22"/>
          <w:szCs w:val="22"/>
        </w:rPr>
        <w:t>医療関係者、</w:t>
      </w:r>
      <w:r w:rsidRPr="00042861">
        <w:rPr>
          <w:rFonts w:hAnsi="HG丸ｺﾞｼｯｸM-PRO" w:hint="eastAsia"/>
          <w:color w:val="auto"/>
          <w:sz w:val="22"/>
          <w:szCs w:val="22"/>
        </w:rPr>
        <w:t>医療保険者、</w:t>
      </w:r>
      <w:r w:rsidR="00670359" w:rsidRPr="00580493">
        <w:rPr>
          <w:rFonts w:hAnsi="HG丸ｺﾞｼｯｸM-PRO" w:hint="eastAsia"/>
          <w:color w:val="auto"/>
          <w:sz w:val="22"/>
          <w:szCs w:val="22"/>
        </w:rPr>
        <w:t>教育関係者、</w:t>
      </w:r>
      <w:r w:rsidRPr="00580493">
        <w:rPr>
          <w:rFonts w:hAnsi="HG丸ｺﾞｼｯｸM-PRO" w:hint="eastAsia"/>
          <w:color w:val="auto"/>
          <w:sz w:val="22"/>
          <w:szCs w:val="22"/>
        </w:rPr>
        <w:t>企業、マスメディアなど、様々な</w:t>
      </w:r>
      <w:r w:rsidR="007F35BB" w:rsidRPr="00580493">
        <w:rPr>
          <w:rFonts w:hAnsi="HG丸ｺﾞｼｯｸM-PRO" w:hint="eastAsia"/>
          <w:color w:val="auto"/>
          <w:sz w:val="22"/>
          <w:szCs w:val="22"/>
        </w:rPr>
        <w:t>主体</w:t>
      </w:r>
      <w:r w:rsidRPr="00580493">
        <w:rPr>
          <w:rFonts w:hAnsi="HG丸ｺﾞｼｯｸM-PRO" w:hint="eastAsia"/>
          <w:color w:val="auto"/>
          <w:sz w:val="22"/>
          <w:szCs w:val="22"/>
        </w:rPr>
        <w:t>と連携し</w:t>
      </w:r>
      <w:r w:rsidR="007F35BB" w:rsidRPr="00580493">
        <w:rPr>
          <w:rFonts w:hAnsi="HG丸ｺﾞｼｯｸM-PRO" w:hint="eastAsia"/>
          <w:color w:val="auto"/>
          <w:sz w:val="22"/>
          <w:szCs w:val="22"/>
        </w:rPr>
        <w:t>、</w:t>
      </w:r>
      <w:r w:rsidR="0073188D" w:rsidRPr="00580493">
        <w:rPr>
          <w:rFonts w:hAnsi="HG丸ｺﾞｼｯｸM-PRO" w:hint="eastAsia"/>
          <w:color w:val="auto"/>
          <w:sz w:val="22"/>
          <w:szCs w:val="22"/>
        </w:rPr>
        <w:t>がんに関する</w:t>
      </w:r>
      <w:r w:rsidR="00E506F0" w:rsidRPr="00580493">
        <w:rPr>
          <w:rFonts w:hAnsi="HG丸ｺﾞｼｯｸM-PRO" w:hint="eastAsia"/>
          <w:color w:val="auto"/>
          <w:sz w:val="22"/>
          <w:szCs w:val="22"/>
        </w:rPr>
        <w:t>イベント</w:t>
      </w:r>
      <w:r w:rsidR="007F35BB" w:rsidRPr="00580493">
        <w:rPr>
          <w:rFonts w:hAnsi="HG丸ｺﾞｼｯｸM-PRO" w:hint="eastAsia"/>
          <w:color w:val="auto"/>
          <w:sz w:val="22"/>
          <w:szCs w:val="22"/>
        </w:rPr>
        <w:t>や</w:t>
      </w:r>
      <w:r w:rsidR="0073188D" w:rsidRPr="00580493">
        <w:rPr>
          <w:rFonts w:hAnsi="HG丸ｺﾞｼｯｸM-PRO" w:hint="eastAsia"/>
          <w:color w:val="auto"/>
          <w:sz w:val="22"/>
          <w:szCs w:val="22"/>
        </w:rPr>
        <w:t>がん教育などを通じて、がん</w:t>
      </w:r>
      <w:r w:rsidR="00E506F0" w:rsidRPr="00580493">
        <w:rPr>
          <w:rFonts w:hAnsi="HG丸ｺﾞｼｯｸM-PRO" w:hint="eastAsia"/>
          <w:color w:val="auto"/>
          <w:sz w:val="22"/>
          <w:szCs w:val="22"/>
        </w:rPr>
        <w:t>やがん患者</w:t>
      </w:r>
      <w:r w:rsidR="0073188D" w:rsidRPr="00580493">
        <w:rPr>
          <w:rFonts w:hAnsi="HG丸ｺﾞｼｯｸM-PRO" w:hint="eastAsia"/>
          <w:color w:val="auto"/>
          <w:sz w:val="22"/>
          <w:szCs w:val="22"/>
        </w:rPr>
        <w:t>に関する</w:t>
      </w:r>
      <w:r w:rsidR="00E506F0" w:rsidRPr="00580493">
        <w:rPr>
          <w:rFonts w:hAnsi="HG丸ｺﾞｼｯｸM-PRO" w:hint="eastAsia"/>
          <w:color w:val="auto"/>
          <w:sz w:val="22"/>
          <w:szCs w:val="22"/>
        </w:rPr>
        <w:t>理解を深めること</w:t>
      </w:r>
      <w:r w:rsidR="00D74146" w:rsidRPr="00580493">
        <w:rPr>
          <w:rFonts w:hAnsi="HG丸ｺﾞｼｯｸM-PRO" w:hint="eastAsia"/>
          <w:color w:val="auto"/>
          <w:sz w:val="22"/>
          <w:szCs w:val="22"/>
        </w:rPr>
        <w:t>により</w:t>
      </w:r>
      <w:r w:rsidR="0073188D" w:rsidRPr="00580493">
        <w:rPr>
          <w:rFonts w:hAnsi="HG丸ｺﾞｼｯｸM-PRO" w:hint="eastAsia"/>
          <w:color w:val="auto"/>
          <w:sz w:val="22"/>
          <w:szCs w:val="22"/>
        </w:rPr>
        <w:t>、</w:t>
      </w:r>
      <w:r w:rsidR="00D74146" w:rsidRPr="00580493">
        <w:rPr>
          <w:rFonts w:hAnsi="HG丸ｺﾞｼｯｸM-PRO" w:hint="eastAsia"/>
          <w:color w:val="auto"/>
          <w:sz w:val="22"/>
          <w:szCs w:val="22"/>
        </w:rPr>
        <w:t>社会</w:t>
      </w:r>
      <w:r w:rsidR="004D525F" w:rsidRPr="00580493">
        <w:rPr>
          <w:rFonts w:hAnsi="HG丸ｺﾞｼｯｸM-PRO" w:hint="eastAsia"/>
          <w:color w:val="auto"/>
          <w:sz w:val="22"/>
          <w:szCs w:val="22"/>
        </w:rPr>
        <w:t>全体でがん</w:t>
      </w:r>
      <w:r w:rsidR="000D5FE2" w:rsidRPr="00580493">
        <w:rPr>
          <w:rFonts w:hAnsi="HG丸ｺﾞｼｯｸM-PRO" w:hint="eastAsia"/>
          <w:color w:val="auto"/>
          <w:sz w:val="22"/>
          <w:szCs w:val="22"/>
        </w:rPr>
        <w:t>対策を進める機運を醸成し、がん患者や家族</w:t>
      </w:r>
      <w:r w:rsidR="00D74146" w:rsidRPr="00580493">
        <w:rPr>
          <w:rFonts w:hAnsi="HG丸ｺﾞｼｯｸM-PRO" w:hint="eastAsia"/>
          <w:color w:val="auto"/>
          <w:sz w:val="22"/>
          <w:szCs w:val="22"/>
        </w:rPr>
        <w:t>を</w:t>
      </w:r>
      <w:r w:rsidR="000D5FE2" w:rsidRPr="00580493">
        <w:rPr>
          <w:rFonts w:hAnsi="HG丸ｺﾞｼｯｸM-PRO" w:hint="eastAsia"/>
          <w:color w:val="auto"/>
          <w:sz w:val="22"/>
          <w:szCs w:val="22"/>
        </w:rPr>
        <w:t>支援</w:t>
      </w:r>
      <w:r w:rsidR="00D74146" w:rsidRPr="00580493">
        <w:rPr>
          <w:rFonts w:hAnsi="HG丸ｺﾞｼｯｸM-PRO" w:hint="eastAsia"/>
          <w:color w:val="auto"/>
          <w:sz w:val="22"/>
          <w:szCs w:val="22"/>
        </w:rPr>
        <w:t>する</w:t>
      </w:r>
      <w:r w:rsidR="000D5FE2" w:rsidRPr="00580493">
        <w:rPr>
          <w:rFonts w:hAnsi="HG丸ｺﾞｼｯｸM-PRO" w:hint="eastAsia"/>
          <w:color w:val="auto"/>
          <w:sz w:val="22"/>
          <w:szCs w:val="22"/>
        </w:rPr>
        <w:t>体制の構築を</w:t>
      </w:r>
      <w:r w:rsidR="00E506F0" w:rsidRPr="00580493">
        <w:rPr>
          <w:rFonts w:hAnsi="HG丸ｺﾞｼｯｸM-PRO" w:hint="eastAsia"/>
          <w:color w:val="auto"/>
          <w:sz w:val="22"/>
          <w:szCs w:val="22"/>
        </w:rPr>
        <w:t>図ります</w:t>
      </w:r>
      <w:r w:rsidR="000D5FE2" w:rsidRPr="00580493">
        <w:rPr>
          <w:rFonts w:hAnsi="HG丸ｺﾞｼｯｸM-PRO" w:hint="eastAsia"/>
          <w:color w:val="auto"/>
          <w:sz w:val="22"/>
          <w:szCs w:val="22"/>
        </w:rPr>
        <w:t>。</w:t>
      </w:r>
    </w:p>
    <w:p w14:paraId="65A61BF4" w14:textId="77777777" w:rsidR="009A76F3" w:rsidRPr="00042861" w:rsidRDefault="009A76F3" w:rsidP="00A618C9">
      <w:pPr>
        <w:adjustRightInd/>
        <w:textAlignment w:val="auto"/>
        <w:rPr>
          <w:rFonts w:hAnsi="HG丸ｺﾞｼｯｸM-PRO" w:cstheme="minorBidi"/>
          <w:color w:val="auto"/>
          <w:kern w:val="2"/>
          <w:sz w:val="22"/>
        </w:rPr>
      </w:pPr>
    </w:p>
    <w:p w14:paraId="308B59DA" w14:textId="21E3B2FE" w:rsidR="00596FD9" w:rsidRPr="00042861" w:rsidRDefault="00596FD9" w:rsidP="009C0342">
      <w:pPr>
        <w:pStyle w:val="3"/>
        <w:ind w:firstLineChars="50" w:firstLine="141"/>
        <w:jc w:val="left"/>
        <w:rPr>
          <w:rFonts w:asciiTheme="majorEastAsia" w:eastAsiaTheme="majorEastAsia" w:hAnsiTheme="majorEastAsia"/>
          <w:b/>
          <w:color w:val="0070C0"/>
          <w:sz w:val="28"/>
        </w:rPr>
      </w:pPr>
      <w:bookmarkStart w:id="378" w:name="_Toc488834928"/>
      <w:bookmarkStart w:id="379" w:name="_Toc488877925"/>
      <w:bookmarkStart w:id="380" w:name="_Toc501472766"/>
      <w:r w:rsidRPr="00042861">
        <w:rPr>
          <w:rFonts w:asciiTheme="majorEastAsia" w:eastAsiaTheme="majorEastAsia" w:hAnsiTheme="majorEastAsia"/>
          <w:b/>
          <w:color w:val="0070C0"/>
          <w:sz w:val="28"/>
        </w:rPr>
        <w:t>(</w:t>
      </w:r>
      <w:r w:rsidR="009A76F3" w:rsidRPr="00042861">
        <w:rPr>
          <w:rFonts w:asciiTheme="majorEastAsia" w:eastAsiaTheme="majorEastAsia" w:hAnsiTheme="majorEastAsia"/>
          <w:b/>
          <w:color w:val="0070C0"/>
          <w:sz w:val="28"/>
        </w:rPr>
        <w:t>2</w:t>
      </w:r>
      <w:r w:rsidRPr="00042861">
        <w:rPr>
          <w:rFonts w:asciiTheme="majorEastAsia" w:eastAsiaTheme="majorEastAsia" w:hAnsiTheme="majorEastAsia"/>
          <w:b/>
          <w:color w:val="0070C0"/>
          <w:sz w:val="28"/>
        </w:rPr>
        <w:t>)</w:t>
      </w:r>
      <w:r w:rsidR="00A50772" w:rsidRPr="00042861">
        <w:rPr>
          <w:rFonts w:asciiTheme="majorEastAsia" w:eastAsiaTheme="majorEastAsia" w:hAnsiTheme="majorEastAsia"/>
          <w:b/>
          <w:color w:val="0070C0"/>
          <w:sz w:val="28"/>
        </w:rPr>
        <w:t xml:space="preserve"> </w:t>
      </w:r>
      <w:r w:rsidR="004D5745" w:rsidRPr="00042861">
        <w:rPr>
          <w:rFonts w:asciiTheme="majorEastAsia" w:eastAsiaTheme="majorEastAsia" w:hAnsiTheme="majorEastAsia" w:hint="eastAsia"/>
          <w:b/>
          <w:color w:val="0070C0"/>
          <w:sz w:val="28"/>
        </w:rPr>
        <w:t>大阪府</w:t>
      </w:r>
      <w:r w:rsidRPr="00042861">
        <w:rPr>
          <w:rFonts w:asciiTheme="majorEastAsia" w:eastAsiaTheme="majorEastAsia" w:hAnsiTheme="majorEastAsia" w:hint="eastAsia"/>
          <w:b/>
          <w:color w:val="0070C0"/>
          <w:sz w:val="28"/>
        </w:rPr>
        <w:t>がん対策基金</w:t>
      </w:r>
      <w:bookmarkEnd w:id="369"/>
      <w:bookmarkEnd w:id="370"/>
      <w:bookmarkEnd w:id="371"/>
      <w:bookmarkEnd w:id="372"/>
      <w:bookmarkEnd w:id="373"/>
      <w:bookmarkEnd w:id="378"/>
      <w:bookmarkEnd w:id="379"/>
      <w:bookmarkEnd w:id="380"/>
    </w:p>
    <w:p w14:paraId="6D02BD7C" w14:textId="77777777" w:rsidR="00043B2A" w:rsidRDefault="004D525F" w:rsidP="00A618C9">
      <w:pPr>
        <w:tabs>
          <w:tab w:val="left" w:pos="8364"/>
        </w:tabs>
        <w:ind w:rightChars="-118" w:right="-283" w:firstLineChars="141" w:firstLine="310"/>
        <w:rPr>
          <w:rFonts w:hAnsi="HG丸ｺﾞｼｯｸM-PRO"/>
          <w:color w:val="auto"/>
          <w:sz w:val="22"/>
          <w:szCs w:val="22"/>
        </w:rPr>
      </w:pPr>
      <w:r w:rsidRPr="00042861">
        <w:rPr>
          <w:rFonts w:hAnsi="HG丸ｺﾞｼｯｸM-PRO" w:hint="eastAsia"/>
          <w:color w:val="auto"/>
          <w:sz w:val="22"/>
          <w:szCs w:val="22"/>
        </w:rPr>
        <w:t>○大阪府がん対策基金は、平成</w:t>
      </w:r>
      <w:r w:rsidR="007F35BB">
        <w:rPr>
          <w:rFonts w:hAnsi="HG丸ｺﾞｼｯｸM-PRO" w:hint="eastAsia"/>
          <w:color w:val="auto"/>
          <w:sz w:val="22"/>
          <w:szCs w:val="22"/>
        </w:rPr>
        <w:t>30</w:t>
      </w:r>
      <w:r w:rsidRPr="00042861">
        <w:rPr>
          <w:rFonts w:hAnsi="HG丸ｺﾞｼｯｸM-PRO" w:hint="eastAsia"/>
          <w:color w:val="auto"/>
          <w:sz w:val="22"/>
          <w:szCs w:val="22"/>
        </w:rPr>
        <w:t>年</w:t>
      </w:r>
      <w:r w:rsidR="007F35BB">
        <w:rPr>
          <w:rFonts w:hAnsi="HG丸ｺﾞｼｯｸM-PRO" w:hint="eastAsia"/>
          <w:color w:val="auto"/>
          <w:sz w:val="22"/>
          <w:szCs w:val="22"/>
        </w:rPr>
        <w:t>５</w:t>
      </w:r>
      <w:r w:rsidRPr="00042861">
        <w:rPr>
          <w:rFonts w:hAnsi="HG丸ｺﾞｼｯｸM-PRO" w:hint="eastAsia"/>
          <w:color w:val="auto"/>
          <w:sz w:val="22"/>
          <w:szCs w:val="22"/>
        </w:rPr>
        <w:t>月</w:t>
      </w:r>
      <w:r w:rsidR="00680188" w:rsidRPr="00042861">
        <w:rPr>
          <w:rFonts w:hAnsi="HG丸ｺﾞｼｯｸM-PRO" w:hint="eastAsia"/>
          <w:color w:val="auto"/>
          <w:sz w:val="22"/>
          <w:szCs w:val="22"/>
        </w:rPr>
        <w:t>末</w:t>
      </w:r>
      <w:r w:rsidRPr="00042861">
        <w:rPr>
          <w:rFonts w:hAnsi="HG丸ｺﾞｼｯｸM-PRO" w:hint="eastAsia"/>
          <w:color w:val="auto"/>
          <w:sz w:val="22"/>
          <w:szCs w:val="22"/>
        </w:rPr>
        <w:t>以降も</w:t>
      </w:r>
      <w:r w:rsidR="00014A61">
        <w:rPr>
          <w:rFonts w:hAnsi="HG丸ｺﾞｼｯｸM-PRO" w:hint="eastAsia"/>
          <w:color w:val="auto"/>
          <w:sz w:val="22"/>
          <w:szCs w:val="22"/>
        </w:rPr>
        <w:t>継続して</w:t>
      </w:r>
      <w:r w:rsidRPr="00042861">
        <w:rPr>
          <w:rFonts w:hAnsi="HG丸ｺﾞｼｯｸM-PRO" w:hint="eastAsia"/>
          <w:color w:val="auto"/>
          <w:sz w:val="22"/>
          <w:szCs w:val="22"/>
        </w:rPr>
        <w:t>運用ができるように検討します。</w:t>
      </w:r>
    </w:p>
    <w:p w14:paraId="1D2C2E38" w14:textId="77777777" w:rsidR="00043B2A" w:rsidRDefault="00043B2A" w:rsidP="00A618C9">
      <w:pPr>
        <w:tabs>
          <w:tab w:val="left" w:pos="8364"/>
        </w:tabs>
        <w:ind w:firstLineChars="200" w:firstLine="440"/>
        <w:rPr>
          <w:rFonts w:hAnsi="HG丸ｺﾞｼｯｸM-PRO"/>
          <w:color w:val="auto"/>
          <w:sz w:val="22"/>
          <w:szCs w:val="22"/>
        </w:rPr>
      </w:pPr>
    </w:p>
    <w:p w14:paraId="42F5CAAC" w14:textId="77777777" w:rsidR="00043B2A" w:rsidRDefault="00A4622F" w:rsidP="00A618C9">
      <w:pPr>
        <w:tabs>
          <w:tab w:val="left" w:pos="8364"/>
        </w:tabs>
        <w:ind w:leftChars="128" w:left="461" w:hangingChars="70" w:hanging="154"/>
        <w:rPr>
          <w:rFonts w:hAnsi="HG丸ｺﾞｼｯｸM-PRO"/>
          <w:color w:val="auto"/>
          <w:sz w:val="22"/>
          <w:szCs w:val="22"/>
        </w:rPr>
      </w:pPr>
      <w:r w:rsidRPr="00042861">
        <w:rPr>
          <w:rFonts w:hAnsi="HG丸ｺﾞｼｯｸM-PRO" w:hint="eastAsia"/>
          <w:color w:val="auto"/>
          <w:sz w:val="22"/>
          <w:szCs w:val="22"/>
        </w:rPr>
        <w:t>○</w:t>
      </w:r>
      <w:r w:rsidR="00581020">
        <w:rPr>
          <w:rFonts w:hAnsi="HG丸ｺﾞｼｯｸM-PRO" w:hint="eastAsia"/>
          <w:color w:val="auto"/>
          <w:sz w:val="22"/>
          <w:szCs w:val="22"/>
        </w:rPr>
        <w:t>がん患者が相互に支え合えるよう、</w:t>
      </w:r>
      <w:r w:rsidR="001A0781" w:rsidRPr="00042861">
        <w:rPr>
          <w:rFonts w:hAnsi="HG丸ｺﾞｼｯｸM-PRO" w:hint="eastAsia"/>
          <w:color w:val="auto"/>
          <w:sz w:val="22"/>
          <w:szCs w:val="22"/>
        </w:rPr>
        <w:t>大阪府がん対策基金を活用し</w:t>
      </w:r>
      <w:r w:rsidR="00581020">
        <w:rPr>
          <w:rFonts w:hAnsi="HG丸ｺﾞｼｯｸM-PRO" w:hint="eastAsia"/>
          <w:color w:val="auto"/>
          <w:sz w:val="22"/>
          <w:szCs w:val="22"/>
        </w:rPr>
        <w:t>、</w:t>
      </w:r>
      <w:r w:rsidR="00581020" w:rsidRPr="00042861">
        <w:rPr>
          <w:rFonts w:hAnsi="HG丸ｺﾞｼｯｸM-PRO" w:hint="eastAsia"/>
          <w:color w:val="auto"/>
          <w:sz w:val="22"/>
          <w:szCs w:val="22"/>
        </w:rPr>
        <w:t>患者会</w:t>
      </w:r>
      <w:r w:rsidR="00581020">
        <w:rPr>
          <w:rFonts w:hAnsi="HG丸ｺﾞｼｯｸM-PRO" w:hint="eastAsia"/>
          <w:color w:val="auto"/>
          <w:sz w:val="22"/>
          <w:szCs w:val="22"/>
        </w:rPr>
        <w:t>活動の充実につながる</w:t>
      </w:r>
      <w:r w:rsidR="003C168B" w:rsidRPr="00042861">
        <w:rPr>
          <w:rFonts w:hAnsi="HG丸ｺﾞｼｯｸM-PRO" w:hint="eastAsia"/>
          <w:color w:val="auto"/>
          <w:sz w:val="22"/>
          <w:szCs w:val="22"/>
        </w:rPr>
        <w:t>取組みを</w:t>
      </w:r>
      <w:r w:rsidR="00581020">
        <w:rPr>
          <w:rFonts w:hAnsi="HG丸ｺﾞｼｯｸM-PRO" w:hint="eastAsia"/>
          <w:color w:val="auto"/>
          <w:sz w:val="22"/>
          <w:szCs w:val="22"/>
        </w:rPr>
        <w:t>支援します</w:t>
      </w:r>
      <w:r w:rsidRPr="00042861">
        <w:rPr>
          <w:rFonts w:hAnsi="HG丸ｺﾞｼｯｸM-PRO" w:hint="eastAsia"/>
          <w:color w:val="auto"/>
          <w:sz w:val="22"/>
          <w:szCs w:val="22"/>
        </w:rPr>
        <w:t>。</w:t>
      </w:r>
    </w:p>
    <w:p w14:paraId="6A6D0864" w14:textId="77777777" w:rsidR="001B066E" w:rsidRDefault="001B066E" w:rsidP="00A618C9">
      <w:pPr>
        <w:tabs>
          <w:tab w:val="left" w:pos="8364"/>
        </w:tabs>
        <w:ind w:leftChars="193" w:left="698" w:hangingChars="107" w:hanging="235"/>
        <w:rPr>
          <w:rFonts w:hAnsi="HG丸ｺﾞｼｯｸM-PRO"/>
          <w:color w:val="auto"/>
          <w:sz w:val="22"/>
          <w:szCs w:val="22"/>
        </w:rPr>
      </w:pPr>
    </w:p>
    <w:p w14:paraId="73E7D159" w14:textId="5B8080F1" w:rsidR="00043B2A" w:rsidRDefault="001B066E" w:rsidP="00A618C9">
      <w:pPr>
        <w:tabs>
          <w:tab w:val="left" w:pos="8364"/>
        </w:tabs>
        <w:ind w:leftChars="129" w:left="702" w:hangingChars="178" w:hanging="392"/>
        <w:rPr>
          <w:rFonts w:hAnsi="HG丸ｺﾞｼｯｸM-PRO"/>
          <w:color w:val="auto"/>
          <w:sz w:val="22"/>
          <w:szCs w:val="22"/>
        </w:rPr>
      </w:pPr>
      <w:r>
        <w:rPr>
          <w:rFonts w:hAnsi="HG丸ｺﾞｼｯｸM-PRO" w:hint="eastAsia"/>
          <w:color w:val="auto"/>
          <w:sz w:val="22"/>
          <w:szCs w:val="22"/>
        </w:rPr>
        <w:t>○企画提案公募事業を</w:t>
      </w:r>
      <w:r w:rsidR="00F23079">
        <w:rPr>
          <w:rFonts w:hAnsi="HG丸ｺﾞｼｯｸM-PRO" w:hint="eastAsia"/>
          <w:color w:val="auto"/>
          <w:sz w:val="22"/>
          <w:szCs w:val="22"/>
        </w:rPr>
        <w:t>引き続き</w:t>
      </w:r>
      <w:r>
        <w:rPr>
          <w:rFonts w:hAnsi="HG丸ｺﾞｼｯｸM-PRO" w:hint="eastAsia"/>
          <w:color w:val="auto"/>
          <w:sz w:val="22"/>
          <w:szCs w:val="22"/>
        </w:rPr>
        <w:t>実施し</w:t>
      </w:r>
      <w:r w:rsidR="001F4571">
        <w:rPr>
          <w:rFonts w:hAnsi="HG丸ｺﾞｼｯｸM-PRO" w:hint="eastAsia"/>
          <w:color w:val="auto"/>
          <w:sz w:val="22"/>
          <w:szCs w:val="22"/>
        </w:rPr>
        <w:t>、</w:t>
      </w:r>
      <w:r>
        <w:rPr>
          <w:rFonts w:hAnsi="HG丸ｺﾞｼｯｸM-PRO" w:hint="eastAsia"/>
          <w:color w:val="auto"/>
          <w:sz w:val="22"/>
          <w:szCs w:val="22"/>
        </w:rPr>
        <w:t>民間団体が自主的に行う活動を支援します。</w:t>
      </w:r>
    </w:p>
    <w:p w14:paraId="1F572830" w14:textId="77777777" w:rsidR="001B066E" w:rsidRDefault="001B066E" w:rsidP="00A618C9">
      <w:pPr>
        <w:tabs>
          <w:tab w:val="left" w:pos="8364"/>
        </w:tabs>
        <w:ind w:leftChars="193" w:left="698" w:hangingChars="107" w:hanging="235"/>
        <w:rPr>
          <w:rFonts w:hAnsi="HG丸ｺﾞｼｯｸM-PRO"/>
          <w:color w:val="auto"/>
          <w:sz w:val="22"/>
          <w:szCs w:val="22"/>
        </w:rPr>
      </w:pPr>
    </w:p>
    <w:p w14:paraId="6DAD7FCB" w14:textId="77777777" w:rsidR="00631F4D" w:rsidRPr="00042861" w:rsidRDefault="00631F4D" w:rsidP="00A618C9">
      <w:pPr>
        <w:tabs>
          <w:tab w:val="left" w:pos="8364"/>
        </w:tabs>
        <w:ind w:leftChars="128" w:left="461" w:hangingChars="70" w:hanging="154"/>
        <w:rPr>
          <w:rFonts w:hAnsi="HG丸ｺﾞｼｯｸM-PRO"/>
          <w:color w:val="auto"/>
          <w:sz w:val="22"/>
          <w:szCs w:val="22"/>
        </w:rPr>
      </w:pPr>
      <w:r w:rsidRPr="00042861">
        <w:rPr>
          <w:rFonts w:hAnsi="HG丸ｺﾞｼｯｸM-PRO" w:hint="eastAsia"/>
          <w:color w:val="auto"/>
          <w:sz w:val="22"/>
          <w:szCs w:val="22"/>
        </w:rPr>
        <w:t>○</w:t>
      </w:r>
      <w:r w:rsidR="00CB7C5E" w:rsidRPr="00042861">
        <w:rPr>
          <w:rFonts w:hAnsi="HG丸ｺﾞｼｯｸM-PRO" w:hint="eastAsia"/>
          <w:color w:val="auto"/>
          <w:sz w:val="22"/>
          <w:szCs w:val="22"/>
        </w:rPr>
        <w:t>大阪府</w:t>
      </w:r>
      <w:r w:rsidRPr="00042861">
        <w:rPr>
          <w:rFonts w:hAnsi="HG丸ｺﾞｼｯｸM-PRO" w:hint="eastAsia"/>
          <w:color w:val="auto"/>
          <w:sz w:val="22"/>
          <w:szCs w:val="22"/>
        </w:rPr>
        <w:t>がん対策基金を活用した普及啓発活動</w:t>
      </w:r>
      <w:r w:rsidR="00E531EF" w:rsidRPr="00042861">
        <w:rPr>
          <w:rFonts w:hAnsi="HG丸ｺﾞｼｯｸM-PRO" w:hint="eastAsia"/>
          <w:color w:val="auto"/>
          <w:sz w:val="22"/>
          <w:szCs w:val="22"/>
        </w:rPr>
        <w:t>について、民間団体、企業など、公民連携</w:t>
      </w:r>
      <w:r w:rsidR="00581020">
        <w:rPr>
          <w:rFonts w:hAnsi="HG丸ｺﾞｼｯｸM-PRO" w:hint="eastAsia"/>
          <w:color w:val="auto"/>
          <w:sz w:val="22"/>
          <w:szCs w:val="22"/>
        </w:rPr>
        <w:t>の枠組みを活用して</w:t>
      </w:r>
      <w:r w:rsidR="00E531EF" w:rsidRPr="00042861">
        <w:rPr>
          <w:rFonts w:hAnsi="HG丸ｺﾞｼｯｸM-PRO" w:hint="eastAsia"/>
          <w:color w:val="auto"/>
          <w:sz w:val="22"/>
          <w:szCs w:val="22"/>
        </w:rPr>
        <w:t>、効果的な事業</w:t>
      </w:r>
      <w:r w:rsidRPr="00042861">
        <w:rPr>
          <w:rFonts w:hAnsi="HG丸ｺﾞｼｯｸM-PRO" w:hint="eastAsia"/>
          <w:color w:val="auto"/>
          <w:sz w:val="22"/>
          <w:szCs w:val="22"/>
        </w:rPr>
        <w:t>展開</w:t>
      </w:r>
      <w:r w:rsidR="00E531EF" w:rsidRPr="00042861">
        <w:rPr>
          <w:rFonts w:hAnsi="HG丸ｺﾞｼｯｸM-PRO" w:hint="eastAsia"/>
          <w:color w:val="auto"/>
          <w:sz w:val="22"/>
          <w:szCs w:val="22"/>
        </w:rPr>
        <w:t>を図り</w:t>
      </w:r>
      <w:r w:rsidR="001A0781" w:rsidRPr="00042861">
        <w:rPr>
          <w:rFonts w:hAnsi="HG丸ｺﾞｼｯｸM-PRO" w:hint="eastAsia"/>
          <w:color w:val="auto"/>
          <w:sz w:val="22"/>
          <w:szCs w:val="22"/>
        </w:rPr>
        <w:t>ます。</w:t>
      </w:r>
      <w:r w:rsidR="00581020">
        <w:rPr>
          <w:rFonts w:hAnsi="HG丸ｺﾞｼｯｸM-PRO" w:hint="eastAsia"/>
          <w:color w:val="auto"/>
          <w:sz w:val="22"/>
          <w:szCs w:val="22"/>
        </w:rPr>
        <w:t>あわせて</w:t>
      </w:r>
      <w:r w:rsidR="001A0781" w:rsidRPr="00042861">
        <w:rPr>
          <w:rFonts w:hAnsi="HG丸ｺﾞｼｯｸM-PRO" w:hint="eastAsia"/>
          <w:color w:val="auto"/>
          <w:sz w:val="22"/>
          <w:szCs w:val="22"/>
        </w:rPr>
        <w:t>、</w:t>
      </w:r>
      <w:r w:rsidR="00F24399" w:rsidRPr="00042861">
        <w:rPr>
          <w:rFonts w:hAnsi="HG丸ｺﾞｼｯｸM-PRO" w:hint="eastAsia"/>
          <w:color w:val="auto"/>
          <w:sz w:val="22"/>
          <w:szCs w:val="22"/>
        </w:rPr>
        <w:t>広く</w:t>
      </w:r>
      <w:r w:rsidRPr="00042861">
        <w:rPr>
          <w:rFonts w:hAnsi="HG丸ｺﾞｼｯｸM-PRO" w:hint="eastAsia"/>
          <w:color w:val="auto"/>
          <w:sz w:val="22"/>
          <w:szCs w:val="22"/>
        </w:rPr>
        <w:t>府</w:t>
      </w:r>
      <w:r w:rsidR="00F24399" w:rsidRPr="00042861">
        <w:rPr>
          <w:rFonts w:hAnsi="HG丸ｺﾞｼｯｸM-PRO" w:hint="eastAsia"/>
          <w:color w:val="auto"/>
          <w:sz w:val="22"/>
          <w:szCs w:val="22"/>
        </w:rPr>
        <w:t>民から</w:t>
      </w:r>
      <w:r w:rsidRPr="00042861">
        <w:rPr>
          <w:rFonts w:hAnsi="HG丸ｺﾞｼｯｸM-PRO" w:hint="eastAsia"/>
          <w:color w:val="auto"/>
          <w:sz w:val="22"/>
          <w:szCs w:val="22"/>
        </w:rPr>
        <w:t>寄附</w:t>
      </w:r>
      <w:r w:rsidR="00F24399" w:rsidRPr="00042861">
        <w:rPr>
          <w:rFonts w:hAnsi="HG丸ｺﾞｼｯｸM-PRO" w:hint="eastAsia"/>
          <w:color w:val="auto"/>
          <w:sz w:val="22"/>
          <w:szCs w:val="22"/>
        </w:rPr>
        <w:t>への協力</w:t>
      </w:r>
      <w:r w:rsidR="007F35BB">
        <w:rPr>
          <w:rFonts w:hAnsi="HG丸ｺﾞｼｯｸM-PRO" w:hint="eastAsia"/>
          <w:color w:val="auto"/>
          <w:sz w:val="22"/>
          <w:szCs w:val="22"/>
        </w:rPr>
        <w:t>を</w:t>
      </w:r>
      <w:r w:rsidR="00F24399" w:rsidRPr="00042861">
        <w:rPr>
          <w:rFonts w:hAnsi="HG丸ｺﾞｼｯｸM-PRO" w:hint="eastAsia"/>
          <w:color w:val="auto"/>
          <w:sz w:val="22"/>
          <w:szCs w:val="22"/>
        </w:rPr>
        <w:t>得られる</w:t>
      </w:r>
      <w:r w:rsidR="001A0781" w:rsidRPr="00042861">
        <w:rPr>
          <w:rFonts w:hAnsi="HG丸ｺﾞｼｯｸM-PRO" w:hint="eastAsia"/>
          <w:color w:val="auto"/>
          <w:sz w:val="22"/>
          <w:szCs w:val="22"/>
        </w:rPr>
        <w:t>ように努めます</w:t>
      </w:r>
      <w:r w:rsidRPr="00042861">
        <w:rPr>
          <w:rFonts w:hAnsi="HG丸ｺﾞｼｯｸM-PRO" w:hint="eastAsia"/>
          <w:color w:val="auto"/>
          <w:sz w:val="22"/>
          <w:szCs w:val="22"/>
        </w:rPr>
        <w:t>。</w:t>
      </w:r>
    </w:p>
    <w:p w14:paraId="340C7E17" w14:textId="77777777" w:rsidR="002458C0" w:rsidRDefault="002458C0" w:rsidP="00A618C9">
      <w:pPr>
        <w:widowControl/>
        <w:adjustRightInd/>
        <w:jc w:val="left"/>
        <w:textAlignment w:val="auto"/>
        <w:rPr>
          <w:rFonts w:hAnsi="HG丸ｺﾞｼｯｸM-PRO"/>
          <w:b/>
          <w:color w:val="auto"/>
          <w:sz w:val="22"/>
          <w:szCs w:val="22"/>
        </w:rPr>
      </w:pPr>
    </w:p>
    <w:p w14:paraId="24F1195D" w14:textId="77777777" w:rsidR="000459DB" w:rsidRDefault="000459DB" w:rsidP="00A618C9">
      <w:pPr>
        <w:widowControl/>
        <w:adjustRightInd/>
        <w:jc w:val="left"/>
        <w:textAlignment w:val="auto"/>
        <w:rPr>
          <w:rFonts w:hAnsi="HG丸ｺﾞｼｯｸM-PRO"/>
          <w:b/>
          <w:color w:val="auto"/>
          <w:sz w:val="22"/>
          <w:szCs w:val="22"/>
        </w:rPr>
      </w:pPr>
    </w:p>
    <w:p w14:paraId="5066C034" w14:textId="77777777" w:rsidR="000459DB" w:rsidRDefault="000459DB" w:rsidP="00A618C9">
      <w:pPr>
        <w:widowControl/>
        <w:adjustRightInd/>
        <w:jc w:val="left"/>
        <w:textAlignment w:val="auto"/>
        <w:rPr>
          <w:rFonts w:hAnsi="HG丸ｺﾞｼｯｸM-PRO"/>
          <w:b/>
          <w:color w:val="auto"/>
          <w:sz w:val="22"/>
          <w:szCs w:val="22"/>
        </w:rPr>
      </w:pPr>
    </w:p>
    <w:p w14:paraId="10E8664E" w14:textId="77777777" w:rsidR="000459DB" w:rsidRPr="00042861" w:rsidRDefault="000459DB" w:rsidP="00A618C9">
      <w:pPr>
        <w:widowControl/>
        <w:adjustRightInd/>
        <w:jc w:val="left"/>
        <w:textAlignment w:val="auto"/>
        <w:rPr>
          <w:rFonts w:hAnsi="HG丸ｺﾞｼｯｸM-PRO"/>
          <w:b/>
          <w:color w:val="auto"/>
          <w:sz w:val="22"/>
          <w:szCs w:val="22"/>
        </w:rPr>
      </w:pPr>
    </w:p>
    <w:p w14:paraId="5E4E0F32" w14:textId="77777777" w:rsidR="00596FD9" w:rsidRPr="00042861" w:rsidRDefault="009A76F3" w:rsidP="00A618C9">
      <w:pPr>
        <w:pStyle w:val="3"/>
        <w:ind w:firstLineChars="50" w:firstLine="141"/>
        <w:jc w:val="left"/>
        <w:rPr>
          <w:rFonts w:asciiTheme="majorEastAsia" w:eastAsiaTheme="majorEastAsia" w:hAnsiTheme="majorEastAsia"/>
          <w:b/>
          <w:color w:val="0070C0"/>
          <w:sz w:val="28"/>
          <w:szCs w:val="22"/>
        </w:rPr>
      </w:pPr>
      <w:bookmarkStart w:id="381" w:name="_Toc488834929"/>
      <w:bookmarkStart w:id="382" w:name="_Toc488877926"/>
      <w:bookmarkStart w:id="383" w:name="_Toc501472767"/>
      <w:r w:rsidRPr="00042861">
        <w:rPr>
          <w:rFonts w:asciiTheme="majorEastAsia" w:eastAsiaTheme="majorEastAsia" w:hAnsiTheme="majorEastAsia"/>
          <w:b/>
          <w:color w:val="0070C0"/>
          <w:sz w:val="28"/>
          <w:szCs w:val="22"/>
        </w:rPr>
        <w:lastRenderedPageBreak/>
        <w:t>(3</w:t>
      </w:r>
      <w:r w:rsidR="00A4622F" w:rsidRPr="00042861">
        <w:rPr>
          <w:rFonts w:asciiTheme="majorEastAsia" w:eastAsiaTheme="majorEastAsia" w:hAnsiTheme="majorEastAsia"/>
          <w:b/>
          <w:color w:val="0070C0"/>
          <w:sz w:val="28"/>
          <w:szCs w:val="22"/>
        </w:rPr>
        <w:t>)</w:t>
      </w:r>
      <w:r w:rsidR="00A50772" w:rsidRPr="00042861">
        <w:rPr>
          <w:rFonts w:asciiTheme="majorEastAsia" w:eastAsiaTheme="majorEastAsia" w:hAnsiTheme="majorEastAsia"/>
          <w:b/>
          <w:color w:val="0070C0"/>
          <w:sz w:val="28"/>
          <w:szCs w:val="22"/>
        </w:rPr>
        <w:t xml:space="preserve"> </w:t>
      </w:r>
      <w:r w:rsidR="00596FD9" w:rsidRPr="00042861">
        <w:rPr>
          <w:rFonts w:asciiTheme="majorEastAsia" w:eastAsiaTheme="majorEastAsia" w:hAnsiTheme="majorEastAsia" w:hint="eastAsia"/>
          <w:b/>
          <w:color w:val="0070C0"/>
          <w:sz w:val="28"/>
          <w:szCs w:val="22"/>
        </w:rPr>
        <w:t>がん患者会等との連携促進</w:t>
      </w:r>
      <w:bookmarkEnd w:id="381"/>
      <w:bookmarkEnd w:id="382"/>
      <w:bookmarkEnd w:id="383"/>
    </w:p>
    <w:p w14:paraId="2159555A" w14:textId="77777777" w:rsidR="005C7428" w:rsidRDefault="00CB7C5E" w:rsidP="005C7428">
      <w:pPr>
        <w:tabs>
          <w:tab w:val="left" w:pos="8364"/>
        </w:tabs>
        <w:ind w:leftChars="236" w:left="707" w:hangingChars="64" w:hanging="141"/>
        <w:rPr>
          <w:rFonts w:hAnsi="HG丸ｺﾞｼｯｸM-PRO"/>
          <w:color w:val="auto"/>
          <w:sz w:val="22"/>
          <w:szCs w:val="22"/>
        </w:rPr>
      </w:pPr>
      <w:r w:rsidRPr="00042861">
        <w:rPr>
          <w:rFonts w:hAnsi="HG丸ｺﾞｼｯｸM-PRO" w:hint="eastAsia"/>
          <w:color w:val="auto"/>
          <w:sz w:val="22"/>
          <w:szCs w:val="22"/>
        </w:rPr>
        <w:t>○大阪がん患者団体協議会を中心に、がん患者をはじめとする関係者と大阪府におけるがん対策の現状や方向性について、継続的に意見交換に努めます。</w:t>
      </w:r>
    </w:p>
    <w:p w14:paraId="674A97BF" w14:textId="77777777" w:rsidR="005C7428" w:rsidRDefault="005C7428" w:rsidP="005C7428">
      <w:pPr>
        <w:tabs>
          <w:tab w:val="left" w:pos="8364"/>
        </w:tabs>
        <w:ind w:leftChars="236" w:left="707" w:hangingChars="64" w:hanging="141"/>
        <w:rPr>
          <w:rFonts w:hAnsi="HG丸ｺﾞｼｯｸM-PRO"/>
          <w:color w:val="auto"/>
          <w:sz w:val="22"/>
          <w:szCs w:val="22"/>
        </w:rPr>
      </w:pPr>
    </w:p>
    <w:p w14:paraId="642682B3" w14:textId="77777777" w:rsidR="005C7428" w:rsidRDefault="00596FD9" w:rsidP="005C7428">
      <w:pPr>
        <w:tabs>
          <w:tab w:val="left" w:pos="8364"/>
        </w:tabs>
        <w:ind w:leftChars="236" w:left="707" w:hangingChars="64" w:hanging="141"/>
        <w:rPr>
          <w:rFonts w:hAnsi="HG丸ｺﾞｼｯｸM-PRO"/>
          <w:color w:val="auto"/>
          <w:sz w:val="22"/>
          <w:szCs w:val="22"/>
        </w:rPr>
      </w:pPr>
      <w:r w:rsidRPr="00042861">
        <w:rPr>
          <w:rFonts w:hAnsi="HG丸ｺﾞｼｯｸM-PRO" w:hint="eastAsia"/>
          <w:color w:val="auto"/>
          <w:sz w:val="22"/>
          <w:szCs w:val="22"/>
        </w:rPr>
        <w:t>○がん患者会</w:t>
      </w:r>
      <w:r w:rsidR="00484CC9" w:rsidRPr="00042861">
        <w:rPr>
          <w:rFonts w:hAnsi="HG丸ｺﾞｼｯｸM-PRO" w:hint="eastAsia"/>
          <w:color w:val="auto"/>
          <w:sz w:val="22"/>
          <w:szCs w:val="22"/>
        </w:rPr>
        <w:t>や</w:t>
      </w:r>
      <w:r w:rsidRPr="00042861">
        <w:rPr>
          <w:rFonts w:hAnsi="HG丸ｺﾞｼｯｸM-PRO" w:hint="eastAsia"/>
          <w:color w:val="auto"/>
          <w:sz w:val="22"/>
          <w:szCs w:val="22"/>
        </w:rPr>
        <w:t>患者サロンなど</w:t>
      </w:r>
      <w:r w:rsidR="00581020">
        <w:rPr>
          <w:rFonts w:hAnsi="HG丸ｺﾞｼｯｸM-PRO" w:hint="eastAsia"/>
          <w:color w:val="auto"/>
          <w:sz w:val="22"/>
          <w:szCs w:val="22"/>
        </w:rPr>
        <w:t>に関する</w:t>
      </w:r>
      <w:r w:rsidRPr="00042861">
        <w:rPr>
          <w:rFonts w:hAnsi="HG丸ｺﾞｼｯｸM-PRO" w:hint="eastAsia"/>
          <w:color w:val="auto"/>
          <w:sz w:val="22"/>
          <w:szCs w:val="22"/>
        </w:rPr>
        <w:t>情報</w:t>
      </w:r>
      <w:r w:rsidR="00581020">
        <w:rPr>
          <w:rFonts w:hAnsi="HG丸ｺﾞｼｯｸM-PRO" w:hint="eastAsia"/>
          <w:color w:val="auto"/>
          <w:sz w:val="22"/>
          <w:szCs w:val="22"/>
        </w:rPr>
        <w:t>について</w:t>
      </w:r>
      <w:r w:rsidR="009A76F3" w:rsidRPr="00042861">
        <w:rPr>
          <w:rFonts w:hAnsi="HG丸ｺﾞｼｯｸM-PRO" w:hint="eastAsia"/>
          <w:color w:val="auto"/>
          <w:sz w:val="22"/>
          <w:szCs w:val="22"/>
        </w:rPr>
        <w:t>、</w:t>
      </w:r>
      <w:r w:rsidRPr="00042861">
        <w:rPr>
          <w:rFonts w:hAnsi="HG丸ｺﾞｼｯｸM-PRO" w:hint="eastAsia"/>
          <w:color w:val="auto"/>
          <w:sz w:val="22"/>
          <w:szCs w:val="22"/>
        </w:rPr>
        <w:t>療養情報</w:t>
      </w:r>
      <w:r w:rsidR="009A76F3" w:rsidRPr="00042861">
        <w:rPr>
          <w:rFonts w:hAnsi="HG丸ｺﾞｼｯｸM-PRO" w:hint="eastAsia"/>
          <w:color w:val="auto"/>
          <w:sz w:val="22"/>
          <w:szCs w:val="22"/>
        </w:rPr>
        <w:t>冊子や</w:t>
      </w:r>
      <w:r w:rsidR="00A55209" w:rsidRPr="00042861">
        <w:rPr>
          <w:rFonts w:hAnsi="HG丸ｺﾞｼｯｸM-PRO" w:hint="eastAsia"/>
          <w:color w:val="auto"/>
          <w:sz w:val="22"/>
          <w:szCs w:val="22"/>
        </w:rPr>
        <w:t>ホームページ</w:t>
      </w:r>
      <w:r w:rsidR="00581020">
        <w:rPr>
          <w:rFonts w:hAnsi="HG丸ｺﾞｼｯｸM-PRO" w:hint="eastAsia"/>
          <w:color w:val="auto"/>
          <w:sz w:val="22"/>
          <w:szCs w:val="22"/>
        </w:rPr>
        <w:t>、</w:t>
      </w:r>
      <w:r w:rsidRPr="00042861">
        <w:rPr>
          <w:rFonts w:hAnsi="HG丸ｺﾞｼｯｸM-PRO" w:hint="eastAsia"/>
          <w:color w:val="auto"/>
          <w:sz w:val="22"/>
          <w:szCs w:val="22"/>
        </w:rPr>
        <w:t>がん診療拠点病院の相談支援センター等で</w:t>
      </w:r>
      <w:r w:rsidR="00A55209" w:rsidRPr="00042861">
        <w:rPr>
          <w:rFonts w:hAnsi="HG丸ｺﾞｼｯｸM-PRO" w:hint="eastAsia"/>
          <w:color w:val="auto"/>
          <w:sz w:val="22"/>
          <w:szCs w:val="22"/>
        </w:rPr>
        <w:t>情報提供を行います</w:t>
      </w:r>
      <w:r w:rsidRPr="00042861">
        <w:rPr>
          <w:rFonts w:hAnsi="HG丸ｺﾞｼｯｸM-PRO" w:hint="eastAsia"/>
          <w:color w:val="auto"/>
          <w:sz w:val="22"/>
          <w:szCs w:val="22"/>
        </w:rPr>
        <w:t>。</w:t>
      </w:r>
    </w:p>
    <w:p w14:paraId="6BF391B2" w14:textId="77777777" w:rsidR="005C7428" w:rsidRDefault="005C7428" w:rsidP="005C7428">
      <w:pPr>
        <w:tabs>
          <w:tab w:val="left" w:pos="8364"/>
        </w:tabs>
        <w:ind w:leftChars="236" w:left="707" w:hangingChars="64" w:hanging="141"/>
        <w:rPr>
          <w:rFonts w:hAnsi="HG丸ｺﾞｼｯｸM-PRO"/>
          <w:color w:val="auto"/>
          <w:sz w:val="22"/>
          <w:szCs w:val="22"/>
        </w:rPr>
      </w:pPr>
    </w:p>
    <w:p w14:paraId="1522EBF5" w14:textId="1AAB00DE" w:rsidR="0094358C" w:rsidRDefault="005E02DC" w:rsidP="005C7428">
      <w:pPr>
        <w:tabs>
          <w:tab w:val="left" w:pos="8364"/>
        </w:tabs>
        <w:ind w:leftChars="236" w:left="707" w:hangingChars="64" w:hanging="141"/>
        <w:rPr>
          <w:rFonts w:hAnsi="HG丸ｺﾞｼｯｸM-PRO"/>
          <w:color w:val="auto"/>
          <w:sz w:val="22"/>
          <w:szCs w:val="22"/>
        </w:rPr>
      </w:pPr>
      <w:r>
        <w:rPr>
          <w:rFonts w:hAnsi="HG丸ｺﾞｼｯｸM-PRO" w:hint="eastAsia"/>
          <w:color w:val="auto"/>
          <w:sz w:val="22"/>
          <w:szCs w:val="22"/>
        </w:rPr>
        <w:t>○がん診療拠点病院にお</w:t>
      </w:r>
      <w:r w:rsidR="00DC2643">
        <w:rPr>
          <w:rFonts w:hAnsi="HG丸ｺﾞｼｯｸM-PRO" w:hint="eastAsia"/>
          <w:color w:val="auto"/>
          <w:sz w:val="22"/>
          <w:szCs w:val="22"/>
        </w:rPr>
        <w:t>ける</w:t>
      </w:r>
      <w:r>
        <w:rPr>
          <w:rFonts w:hAnsi="HG丸ｺﾞｼｯｸM-PRO" w:hint="eastAsia"/>
          <w:color w:val="auto"/>
          <w:sz w:val="22"/>
          <w:szCs w:val="22"/>
        </w:rPr>
        <w:t>、</w:t>
      </w:r>
      <w:r w:rsidR="00DC2643">
        <w:rPr>
          <w:rFonts w:hAnsi="HG丸ｺﾞｼｯｸM-PRO" w:hint="eastAsia"/>
          <w:color w:val="auto"/>
          <w:sz w:val="22"/>
          <w:szCs w:val="22"/>
        </w:rPr>
        <w:t>患者同士の交流・支え合いの場である</w:t>
      </w:r>
      <w:r>
        <w:rPr>
          <w:rFonts w:hAnsi="HG丸ｺﾞｼｯｸM-PRO" w:hint="eastAsia"/>
          <w:color w:val="auto"/>
          <w:sz w:val="22"/>
          <w:szCs w:val="22"/>
        </w:rPr>
        <w:t>がん患者サロンなどの整備</w:t>
      </w:r>
      <w:r w:rsidR="0065312C">
        <w:rPr>
          <w:rFonts w:hAnsi="HG丸ｺﾞｼｯｸM-PRO" w:hint="eastAsia"/>
          <w:color w:val="auto"/>
          <w:sz w:val="22"/>
          <w:szCs w:val="22"/>
        </w:rPr>
        <w:t>の</w:t>
      </w:r>
      <w:r w:rsidR="00F168FC">
        <w:rPr>
          <w:rFonts w:hAnsi="HG丸ｺﾞｼｯｸM-PRO" w:hint="eastAsia"/>
          <w:color w:val="auto"/>
          <w:sz w:val="22"/>
          <w:szCs w:val="22"/>
        </w:rPr>
        <w:t>取組み</w:t>
      </w:r>
      <w:r w:rsidR="00BB29F4">
        <w:rPr>
          <w:rFonts w:hAnsi="HG丸ｺﾞｼｯｸM-PRO" w:hint="eastAsia"/>
          <w:color w:val="auto"/>
          <w:sz w:val="22"/>
          <w:szCs w:val="22"/>
        </w:rPr>
        <w:t>を促進します</w:t>
      </w:r>
      <w:r>
        <w:rPr>
          <w:rFonts w:hAnsi="HG丸ｺﾞｼｯｸM-PRO" w:hint="eastAsia"/>
          <w:color w:val="auto"/>
          <w:sz w:val="22"/>
          <w:szCs w:val="22"/>
        </w:rPr>
        <w:t>。</w:t>
      </w:r>
    </w:p>
    <w:p w14:paraId="77C2C0DC" w14:textId="77777777" w:rsidR="00596FD9" w:rsidRPr="00042861" w:rsidRDefault="0094358C" w:rsidP="0048120A">
      <w:pPr>
        <w:pStyle w:val="1"/>
      </w:pPr>
      <w:r>
        <w:rPr>
          <w:rFonts w:hAnsi="HG丸ｺﾞｼｯｸM-PRO"/>
          <w:color w:val="auto"/>
          <w:sz w:val="22"/>
          <w:szCs w:val="22"/>
        </w:rPr>
        <w:br w:type="page"/>
      </w:r>
      <w:bookmarkStart w:id="384" w:name="_Toc485731158"/>
      <w:bookmarkStart w:id="385" w:name="_Toc486531987"/>
      <w:bookmarkStart w:id="386" w:name="_Toc487755829"/>
      <w:bookmarkStart w:id="387" w:name="_Toc487757264"/>
      <w:bookmarkStart w:id="388" w:name="_Toc487757376"/>
      <w:bookmarkStart w:id="389" w:name="_Toc487757575"/>
      <w:bookmarkStart w:id="390" w:name="_Toc488877927"/>
      <w:bookmarkStart w:id="391" w:name="_Toc501472768"/>
      <w:r w:rsidR="00596FD9" w:rsidRPr="0048120A">
        <w:rPr>
          <w:rFonts w:hint="eastAsia"/>
          <w:sz w:val="44"/>
          <w:bdr w:val="single" w:sz="4" w:space="0" w:color="auto"/>
          <w:shd w:val="pct15" w:color="auto" w:fill="FFFFFF"/>
        </w:rPr>
        <w:lastRenderedPageBreak/>
        <w:t>第６章　計画の推進体制</w:t>
      </w:r>
      <w:bookmarkEnd w:id="384"/>
      <w:bookmarkEnd w:id="385"/>
      <w:bookmarkEnd w:id="386"/>
      <w:bookmarkEnd w:id="387"/>
      <w:bookmarkEnd w:id="388"/>
      <w:bookmarkEnd w:id="389"/>
      <w:bookmarkEnd w:id="390"/>
      <w:bookmarkEnd w:id="391"/>
      <w:r w:rsidR="00596FD9" w:rsidRPr="0048120A">
        <w:rPr>
          <w:rFonts w:hint="eastAsia"/>
          <w:sz w:val="44"/>
          <w:bdr w:val="single" w:sz="4" w:space="0" w:color="auto"/>
          <w:shd w:val="pct15" w:color="auto" w:fill="FFFFFF"/>
        </w:rPr>
        <w:t xml:space="preserve">　　　　　　　　　　　</w:t>
      </w:r>
    </w:p>
    <w:p w14:paraId="056DB43B" w14:textId="77777777" w:rsidR="00596FD9" w:rsidRPr="00042861" w:rsidRDefault="00596FD9" w:rsidP="00A618C9">
      <w:pPr>
        <w:pStyle w:val="2"/>
        <w:numPr>
          <w:ilvl w:val="0"/>
          <w:numId w:val="0"/>
        </w:numPr>
        <w:ind w:left="690" w:hangingChars="191" w:hanging="690"/>
        <w:rPr>
          <w:rFonts w:asciiTheme="majorEastAsia" w:eastAsiaTheme="majorEastAsia" w:hAnsiTheme="majorEastAsia"/>
          <w:color w:val="0070C0"/>
          <w:sz w:val="36"/>
          <w:szCs w:val="36"/>
          <w:u w:val="single"/>
        </w:rPr>
      </w:pPr>
      <w:bookmarkStart w:id="392" w:name="_Toc485731159"/>
      <w:bookmarkStart w:id="393" w:name="_Toc486531988"/>
      <w:bookmarkStart w:id="394" w:name="_Toc487755830"/>
      <w:bookmarkStart w:id="395" w:name="_Toc487757265"/>
      <w:bookmarkStart w:id="396" w:name="_Toc487757377"/>
      <w:bookmarkStart w:id="397" w:name="_Toc487757576"/>
      <w:bookmarkStart w:id="398" w:name="_Toc488834930"/>
      <w:bookmarkStart w:id="399" w:name="_Toc488877928"/>
      <w:bookmarkStart w:id="400" w:name="_Toc501472769"/>
      <w:r w:rsidRPr="00042861">
        <w:rPr>
          <w:rFonts w:asciiTheme="majorEastAsia" w:eastAsiaTheme="majorEastAsia" w:hAnsiTheme="majorEastAsia" w:hint="eastAsia"/>
          <w:color w:val="0070C0"/>
          <w:sz w:val="36"/>
          <w:szCs w:val="36"/>
          <w:u w:val="single"/>
        </w:rPr>
        <w:t>１　計画の</w:t>
      </w:r>
      <w:r w:rsidR="00F5487D">
        <w:rPr>
          <w:rFonts w:asciiTheme="majorEastAsia" w:eastAsiaTheme="majorEastAsia" w:hAnsiTheme="majorEastAsia" w:hint="eastAsia"/>
          <w:color w:val="0070C0"/>
          <w:sz w:val="36"/>
          <w:szCs w:val="36"/>
          <w:u w:val="single"/>
        </w:rPr>
        <w:t>進捗</w:t>
      </w:r>
      <w:r w:rsidRPr="00042861">
        <w:rPr>
          <w:rFonts w:asciiTheme="majorEastAsia" w:eastAsiaTheme="majorEastAsia" w:hAnsiTheme="majorEastAsia" w:hint="eastAsia"/>
          <w:color w:val="0070C0"/>
          <w:sz w:val="36"/>
          <w:szCs w:val="36"/>
          <w:u w:val="single"/>
        </w:rPr>
        <w:t>管理</w:t>
      </w:r>
      <w:bookmarkEnd w:id="392"/>
      <w:bookmarkEnd w:id="393"/>
      <w:bookmarkEnd w:id="394"/>
      <w:bookmarkEnd w:id="395"/>
      <w:bookmarkEnd w:id="396"/>
      <w:bookmarkEnd w:id="397"/>
      <w:bookmarkEnd w:id="398"/>
      <w:bookmarkEnd w:id="399"/>
      <w:r w:rsidR="00807BDE">
        <w:rPr>
          <w:rFonts w:asciiTheme="majorEastAsia" w:eastAsiaTheme="majorEastAsia" w:hAnsiTheme="majorEastAsia" w:hint="eastAsia"/>
          <w:color w:val="0070C0"/>
          <w:sz w:val="36"/>
          <w:szCs w:val="36"/>
          <w:u w:val="single"/>
        </w:rPr>
        <w:t>体制</w:t>
      </w:r>
      <w:bookmarkEnd w:id="400"/>
    </w:p>
    <w:p w14:paraId="5CA7FC18" w14:textId="77777777" w:rsidR="00596FD9" w:rsidRPr="00042861" w:rsidRDefault="00596FD9" w:rsidP="00A618C9">
      <w:pPr>
        <w:tabs>
          <w:tab w:val="left" w:pos="8364"/>
        </w:tabs>
        <w:ind w:leftChars="192" w:left="461" w:firstLineChars="70" w:firstLine="154"/>
        <w:rPr>
          <w:rFonts w:hAnsi="HG丸ｺﾞｼｯｸM-PRO"/>
          <w:color w:val="auto"/>
          <w:sz w:val="22"/>
        </w:rPr>
      </w:pPr>
      <w:r w:rsidRPr="00042861">
        <w:rPr>
          <w:rFonts w:hAnsi="HG丸ｺﾞｼｯｸM-PRO" w:hint="eastAsia"/>
          <w:color w:val="auto"/>
          <w:sz w:val="22"/>
        </w:rPr>
        <w:t>がん対策の進捗状況や府内のがんをめぐる状況変化等の把握に努めるとともに、</w:t>
      </w:r>
      <w:r w:rsidR="0022313F">
        <w:rPr>
          <w:rFonts w:hAnsi="HG丸ｺﾞｼｯｸM-PRO" w:hint="eastAsia"/>
          <w:color w:val="auto"/>
          <w:sz w:val="22"/>
        </w:rPr>
        <w:t>大阪府がん対策推進条例の趣旨に基づき、本</w:t>
      </w:r>
      <w:r w:rsidRPr="00042861">
        <w:rPr>
          <w:rFonts w:hAnsi="HG丸ｺﾞｼｯｸM-PRO" w:hint="eastAsia"/>
          <w:color w:val="auto"/>
          <w:sz w:val="22"/>
        </w:rPr>
        <w:t>計画に</w:t>
      </w:r>
      <w:r w:rsidR="0022313F">
        <w:rPr>
          <w:rFonts w:hAnsi="HG丸ｺﾞｼｯｸM-PRO" w:hint="eastAsia"/>
          <w:color w:val="auto"/>
          <w:sz w:val="22"/>
        </w:rPr>
        <w:t>沿って</w:t>
      </w:r>
      <w:r w:rsidRPr="00042861">
        <w:rPr>
          <w:rFonts w:hAnsi="HG丸ｺﾞｼｯｸM-PRO" w:hint="eastAsia"/>
          <w:color w:val="auto"/>
          <w:sz w:val="22"/>
        </w:rPr>
        <w:t>実施する取組内容について、大阪府がん対策推進委員会に毎年度報告し、進捗管理に関する</w:t>
      </w:r>
      <w:r w:rsidR="0070753F">
        <w:rPr>
          <w:rFonts w:hAnsi="HG丸ｺﾞｼｯｸM-PRO" w:hint="eastAsia"/>
          <w:color w:val="auto"/>
          <w:sz w:val="22"/>
        </w:rPr>
        <w:t>PDCA</w:t>
      </w:r>
      <w:r w:rsidRPr="00042861">
        <w:rPr>
          <w:rFonts w:hAnsi="HG丸ｺﾞｼｯｸM-PRO" w:hint="eastAsia"/>
          <w:color w:val="auto"/>
          <w:sz w:val="22"/>
        </w:rPr>
        <w:t>サイクルを</w:t>
      </w:r>
      <w:r w:rsidR="00CE1163" w:rsidRPr="00042861">
        <w:rPr>
          <w:rFonts w:hAnsi="HG丸ｺﾞｼｯｸM-PRO" w:hint="eastAsia"/>
          <w:color w:val="auto"/>
          <w:sz w:val="22"/>
        </w:rPr>
        <w:t>実施し</w:t>
      </w:r>
      <w:r w:rsidRPr="00042861">
        <w:rPr>
          <w:rFonts w:hAnsi="HG丸ｺﾞｼｯｸM-PRO" w:hint="eastAsia"/>
          <w:color w:val="auto"/>
          <w:sz w:val="22"/>
        </w:rPr>
        <w:t>、施策に反映するよう努め</w:t>
      </w:r>
      <w:r w:rsidR="00EB6CE1" w:rsidRPr="00042861">
        <w:rPr>
          <w:rFonts w:hAnsi="HG丸ｺﾞｼｯｸM-PRO" w:hint="eastAsia"/>
          <w:color w:val="auto"/>
          <w:sz w:val="22"/>
        </w:rPr>
        <w:t>ます</w:t>
      </w:r>
      <w:r w:rsidRPr="00042861">
        <w:rPr>
          <w:rFonts w:hAnsi="HG丸ｺﾞｼｯｸM-PRO" w:hint="eastAsia"/>
          <w:color w:val="auto"/>
          <w:sz w:val="22"/>
        </w:rPr>
        <w:t>。</w:t>
      </w:r>
    </w:p>
    <w:p w14:paraId="337F1B8E" w14:textId="77777777" w:rsidR="00014A61" w:rsidRDefault="00014A61">
      <w:pPr>
        <w:widowControl/>
        <w:adjustRightInd/>
        <w:jc w:val="left"/>
        <w:textAlignment w:val="auto"/>
        <w:rPr>
          <w:rFonts w:hAnsi="HG丸ｺﾞｼｯｸM-PRO"/>
          <w:color w:val="auto"/>
          <w:sz w:val="22"/>
        </w:rPr>
      </w:pPr>
    </w:p>
    <w:p w14:paraId="2E50F393" w14:textId="77777777" w:rsidR="00596FD9" w:rsidRPr="00042861" w:rsidRDefault="00596FD9" w:rsidP="00A618C9">
      <w:pPr>
        <w:pStyle w:val="2"/>
        <w:numPr>
          <w:ilvl w:val="0"/>
          <w:numId w:val="0"/>
        </w:numPr>
        <w:ind w:left="690" w:hangingChars="191" w:hanging="690"/>
        <w:rPr>
          <w:rFonts w:asciiTheme="majorEastAsia" w:eastAsiaTheme="majorEastAsia" w:hAnsiTheme="majorEastAsia"/>
          <w:color w:val="auto"/>
          <w:sz w:val="36"/>
          <w:szCs w:val="36"/>
          <w:u w:val="single"/>
        </w:rPr>
      </w:pPr>
      <w:bookmarkStart w:id="401" w:name="_Toc485731160"/>
      <w:bookmarkStart w:id="402" w:name="_Toc486531989"/>
      <w:bookmarkStart w:id="403" w:name="_Toc487755831"/>
      <w:bookmarkStart w:id="404" w:name="_Toc487757266"/>
      <w:bookmarkStart w:id="405" w:name="_Toc487757378"/>
      <w:bookmarkStart w:id="406" w:name="_Toc487757577"/>
      <w:bookmarkStart w:id="407" w:name="_Toc488834931"/>
      <w:bookmarkStart w:id="408" w:name="_Toc488877929"/>
      <w:bookmarkStart w:id="409" w:name="_Toc501472770"/>
      <w:r w:rsidRPr="00042861">
        <w:rPr>
          <w:rFonts w:asciiTheme="majorEastAsia" w:eastAsiaTheme="majorEastAsia" w:hAnsiTheme="majorEastAsia" w:hint="eastAsia"/>
          <w:color w:val="0070C0"/>
          <w:sz w:val="36"/>
          <w:szCs w:val="36"/>
          <w:u w:val="single"/>
        </w:rPr>
        <w:t>２　計画を推進する各主体の役割</w:t>
      </w:r>
      <w:bookmarkEnd w:id="401"/>
      <w:bookmarkEnd w:id="402"/>
      <w:bookmarkEnd w:id="403"/>
      <w:bookmarkEnd w:id="404"/>
      <w:bookmarkEnd w:id="405"/>
      <w:bookmarkEnd w:id="406"/>
      <w:bookmarkEnd w:id="407"/>
      <w:bookmarkEnd w:id="408"/>
      <w:bookmarkEnd w:id="409"/>
    </w:p>
    <w:p w14:paraId="729D11D6" w14:textId="77777777" w:rsidR="006B5E1D" w:rsidRPr="00042861" w:rsidRDefault="006B5E1D" w:rsidP="00A618C9">
      <w:pPr>
        <w:adjustRightInd/>
        <w:ind w:firstLineChars="100" w:firstLine="281"/>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1</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大阪府</w:t>
      </w:r>
    </w:p>
    <w:p w14:paraId="0EC22ADE" w14:textId="77777777" w:rsidR="006B5E1D" w:rsidRDefault="006B5E1D"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大阪府は、がん対策基本法の基本</w:t>
      </w:r>
      <w:r w:rsidR="00F5487D">
        <w:rPr>
          <w:rFonts w:hAnsi="HG丸ｺﾞｼｯｸM-PRO" w:hint="eastAsia"/>
          <w:color w:val="auto"/>
          <w:sz w:val="22"/>
          <w:szCs w:val="21"/>
        </w:rPr>
        <w:t>理念</w:t>
      </w:r>
      <w:r w:rsidRPr="00042861">
        <w:rPr>
          <w:rFonts w:hAnsi="HG丸ｺﾞｼｯｸM-PRO" w:hint="eastAsia"/>
          <w:color w:val="auto"/>
          <w:sz w:val="22"/>
          <w:szCs w:val="21"/>
        </w:rPr>
        <w:t>に則り、がん対策に関し、国及び市町村</w:t>
      </w:r>
      <w:r w:rsidR="00F5487D">
        <w:rPr>
          <w:rFonts w:hAnsi="HG丸ｺﾞｼｯｸM-PRO" w:hint="eastAsia"/>
          <w:color w:val="auto"/>
          <w:sz w:val="22"/>
          <w:szCs w:val="21"/>
        </w:rPr>
        <w:t>等</w:t>
      </w:r>
      <w:r w:rsidRPr="00042861">
        <w:rPr>
          <w:rFonts w:hAnsi="HG丸ｺﾞｼｯｸM-PRO" w:hint="eastAsia"/>
          <w:color w:val="auto"/>
          <w:sz w:val="22"/>
          <w:szCs w:val="21"/>
        </w:rPr>
        <w:t>との連携を図りつつ、自主的かつ主体的に、大阪府の特性に応じた施策を策定し、実施します。</w:t>
      </w:r>
    </w:p>
    <w:p w14:paraId="0045898E" w14:textId="704F2FE3" w:rsidR="00B03F86" w:rsidRPr="006B5E1D" w:rsidRDefault="00B03F86" w:rsidP="00B03F86">
      <w:pPr>
        <w:adjustRightInd/>
        <w:ind w:firstLineChars="100" w:firstLine="281"/>
        <w:textAlignment w:val="auto"/>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2</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市町村</w:t>
      </w:r>
    </w:p>
    <w:p w14:paraId="06BACF20" w14:textId="171370E9" w:rsidR="00B03F86" w:rsidRPr="00042861" w:rsidRDefault="00B03F86" w:rsidP="00B03F86">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市町村は、がん対策基本法の基本</w:t>
      </w:r>
      <w:r>
        <w:rPr>
          <w:rFonts w:hAnsi="HG丸ｺﾞｼｯｸM-PRO" w:hint="eastAsia"/>
          <w:color w:val="auto"/>
          <w:sz w:val="22"/>
          <w:szCs w:val="21"/>
        </w:rPr>
        <w:t>理念</w:t>
      </w:r>
      <w:r w:rsidRPr="00042861">
        <w:rPr>
          <w:rFonts w:hAnsi="HG丸ｺﾞｼｯｸM-PRO" w:hint="eastAsia"/>
          <w:color w:val="auto"/>
          <w:sz w:val="22"/>
          <w:szCs w:val="21"/>
        </w:rPr>
        <w:t>に則り、がん対策に関し、国及び大阪府との連携を図りつつ、自主的かつ主体的に、</w:t>
      </w:r>
      <w:r w:rsidR="005013CB">
        <w:rPr>
          <w:rFonts w:hAnsi="HG丸ｺﾞｼｯｸM-PRO" w:hint="eastAsia"/>
          <w:color w:val="auto"/>
          <w:sz w:val="22"/>
          <w:szCs w:val="21"/>
        </w:rPr>
        <w:t>がん検診の促進やがんに関する啓発など、</w:t>
      </w:r>
      <w:r w:rsidRPr="00042861">
        <w:rPr>
          <w:rFonts w:hAnsi="HG丸ｺﾞｼｯｸM-PRO" w:hint="eastAsia"/>
          <w:color w:val="auto"/>
          <w:sz w:val="22"/>
          <w:szCs w:val="21"/>
        </w:rPr>
        <w:t>その地域の特性に応じた施策を策定し、実施します。</w:t>
      </w:r>
    </w:p>
    <w:p w14:paraId="13AAA80F" w14:textId="28ED0DA1" w:rsidR="006B5E1D" w:rsidRPr="00042861" w:rsidRDefault="006B5E1D" w:rsidP="00A618C9">
      <w:pPr>
        <w:adjustRightInd/>
        <w:ind w:firstLineChars="100" w:firstLine="281"/>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sidR="00B03F86">
        <w:rPr>
          <w:rFonts w:asciiTheme="majorEastAsia" w:eastAsiaTheme="majorEastAsia" w:hAnsiTheme="majorEastAsia" w:cstheme="minorBidi" w:hint="eastAsia"/>
          <w:b/>
          <w:color w:val="0070C0"/>
          <w:kern w:val="2"/>
          <w:sz w:val="28"/>
        </w:rPr>
        <w:t>3</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大阪国際がんセンター</w:t>
      </w:r>
    </w:p>
    <w:p w14:paraId="14FDF9E1" w14:textId="77777777" w:rsidR="00CA37C9" w:rsidRPr="00540AC9" w:rsidRDefault="006B5E1D" w:rsidP="00A618C9">
      <w:pPr>
        <w:tabs>
          <w:tab w:val="left" w:pos="8364"/>
        </w:tabs>
        <w:ind w:leftChars="300" w:left="720" w:firstLineChars="100" w:firstLine="220"/>
        <w:rPr>
          <w:rFonts w:hAnsi="HG丸ｺﾞｼｯｸM-PRO"/>
          <w:color w:val="auto"/>
          <w:sz w:val="22"/>
          <w:szCs w:val="21"/>
        </w:rPr>
      </w:pPr>
      <w:r w:rsidRPr="00A00EBC">
        <w:rPr>
          <w:rFonts w:hAnsi="HG丸ｺﾞｼｯｸM-PRO" w:hint="eastAsia"/>
          <w:color w:val="auto"/>
          <w:sz w:val="22"/>
          <w:szCs w:val="21"/>
        </w:rPr>
        <w:t>大阪国際がんセンターは、都道府県がん診療連携拠点病院として、府内のがん医療のリーダー役としての役割を果たします。</w:t>
      </w:r>
      <w:r w:rsidR="001E4B86" w:rsidRPr="00540AC9">
        <w:rPr>
          <w:rFonts w:hAnsi="HG丸ｺﾞｼｯｸM-PRO" w:hint="eastAsia"/>
          <w:color w:val="auto"/>
          <w:sz w:val="22"/>
          <w:szCs w:val="21"/>
        </w:rPr>
        <w:t>また</w:t>
      </w:r>
      <w:r w:rsidR="00587E81" w:rsidRPr="00540AC9">
        <w:rPr>
          <w:rFonts w:hAnsi="HG丸ｺﾞｼｯｸM-PRO" w:hint="eastAsia"/>
          <w:color w:val="auto"/>
          <w:sz w:val="22"/>
          <w:szCs w:val="21"/>
        </w:rPr>
        <w:t>、</w:t>
      </w:r>
      <w:r w:rsidR="006117CD" w:rsidRPr="00540AC9">
        <w:rPr>
          <w:rFonts w:hAnsi="HG丸ｺﾞｼｯｸM-PRO" w:hint="eastAsia"/>
          <w:color w:val="auto"/>
          <w:sz w:val="22"/>
          <w:szCs w:val="21"/>
        </w:rPr>
        <w:t>特定機能病院として低侵襲治療や高精度放射線治療などの高度先進医療を提供するほか、</w:t>
      </w:r>
      <w:r w:rsidR="00581265">
        <w:rPr>
          <w:rFonts w:hAnsi="HG丸ｺﾞｼｯｸM-PRO" w:hint="eastAsia"/>
          <w:color w:val="auto"/>
          <w:sz w:val="22"/>
          <w:szCs w:val="21"/>
        </w:rPr>
        <w:t>がんの</w:t>
      </w:r>
      <w:r w:rsidR="00B6649F" w:rsidRPr="00540AC9">
        <w:rPr>
          <w:rFonts w:hAnsi="HG丸ｺﾞｼｯｸM-PRO" w:hint="eastAsia"/>
          <w:color w:val="auto"/>
          <w:sz w:val="22"/>
          <w:szCs w:val="21"/>
        </w:rPr>
        <w:t>療養におけるリハビリテーションや腫瘍栄養学</w:t>
      </w:r>
      <w:r w:rsidR="00587E81" w:rsidRPr="00540AC9">
        <w:rPr>
          <w:rFonts w:hAnsi="HG丸ｺﾞｼｯｸM-PRO" w:hint="eastAsia"/>
          <w:color w:val="auto"/>
          <w:sz w:val="22"/>
          <w:szCs w:val="21"/>
        </w:rPr>
        <w:t>など</w:t>
      </w:r>
      <w:r w:rsidR="00581265">
        <w:rPr>
          <w:rFonts w:hAnsi="HG丸ｺﾞｼｯｸM-PRO" w:hint="eastAsia"/>
          <w:color w:val="auto"/>
          <w:sz w:val="22"/>
          <w:szCs w:val="21"/>
        </w:rPr>
        <w:t>患者QOLに寄与する</w:t>
      </w:r>
      <w:r w:rsidR="00587E81" w:rsidRPr="00540AC9">
        <w:rPr>
          <w:rFonts w:hAnsi="HG丸ｺﾞｼｯｸM-PRO" w:hint="eastAsia"/>
          <w:color w:val="auto"/>
          <w:sz w:val="22"/>
          <w:szCs w:val="21"/>
        </w:rPr>
        <w:t>取組</w:t>
      </w:r>
      <w:r w:rsidR="00581265">
        <w:rPr>
          <w:rFonts w:hAnsi="HG丸ｺﾞｼｯｸM-PRO" w:hint="eastAsia"/>
          <w:color w:val="auto"/>
          <w:sz w:val="22"/>
          <w:szCs w:val="21"/>
        </w:rPr>
        <w:t>みや</w:t>
      </w:r>
      <w:r w:rsidR="00587E81" w:rsidRPr="00540AC9">
        <w:rPr>
          <w:rFonts w:hAnsi="HG丸ｺﾞｼｯｸM-PRO" w:hint="eastAsia"/>
          <w:color w:val="auto"/>
          <w:sz w:val="22"/>
          <w:szCs w:val="21"/>
        </w:rPr>
        <w:t>、がん医療を</w:t>
      </w:r>
      <w:r w:rsidR="00B6649F" w:rsidRPr="00540AC9">
        <w:rPr>
          <w:rFonts w:hAnsi="HG丸ｺﾞｼｯｸM-PRO" w:hint="eastAsia"/>
          <w:color w:val="auto"/>
          <w:sz w:val="22"/>
          <w:szCs w:val="21"/>
        </w:rPr>
        <w:t>国際</w:t>
      </w:r>
      <w:r w:rsidR="00587E81" w:rsidRPr="00540AC9">
        <w:rPr>
          <w:rFonts w:hAnsi="HG丸ｺﾞｼｯｸM-PRO" w:hint="eastAsia"/>
          <w:color w:val="auto"/>
          <w:sz w:val="22"/>
          <w:szCs w:val="21"/>
        </w:rPr>
        <w:t>レベルまで引き上げる取組みにも注力</w:t>
      </w:r>
      <w:r w:rsidR="00F5487D">
        <w:rPr>
          <w:rFonts w:hAnsi="HG丸ｺﾞｼｯｸM-PRO" w:hint="eastAsia"/>
          <w:color w:val="auto"/>
          <w:sz w:val="22"/>
          <w:szCs w:val="21"/>
        </w:rPr>
        <w:t>し</w:t>
      </w:r>
      <w:r w:rsidR="00581265">
        <w:rPr>
          <w:rFonts w:hAnsi="HG丸ｺﾞｼｯｸM-PRO" w:hint="eastAsia"/>
          <w:color w:val="auto"/>
          <w:sz w:val="22"/>
          <w:szCs w:val="21"/>
        </w:rPr>
        <w:t>つつ、</w:t>
      </w:r>
      <w:r w:rsidR="00CA37C9" w:rsidRPr="00540AC9">
        <w:rPr>
          <w:rFonts w:hAnsi="HG丸ｺﾞｼｯｸM-PRO" w:hint="eastAsia"/>
          <w:color w:val="auto"/>
          <w:sz w:val="22"/>
          <w:szCs w:val="21"/>
        </w:rPr>
        <w:t>新たに隣接する重粒子線治療施設との連携にも取り組んでいます。</w:t>
      </w:r>
    </w:p>
    <w:p w14:paraId="6E67E994" w14:textId="77777777" w:rsidR="003B2BAB" w:rsidRPr="00A00EBC" w:rsidRDefault="006B5E1D" w:rsidP="00A618C9">
      <w:pPr>
        <w:tabs>
          <w:tab w:val="left" w:pos="8364"/>
        </w:tabs>
        <w:ind w:leftChars="300" w:left="720" w:firstLineChars="100" w:firstLine="220"/>
        <w:rPr>
          <w:rFonts w:hAnsi="HG丸ｺﾞｼｯｸM-PRO"/>
          <w:color w:val="auto"/>
          <w:sz w:val="22"/>
          <w:szCs w:val="21"/>
        </w:rPr>
      </w:pPr>
      <w:r w:rsidRPr="00A00EBC">
        <w:rPr>
          <w:rFonts w:hAnsi="HG丸ｺﾞｼｯｸM-PRO" w:hint="eastAsia"/>
          <w:color w:val="auto"/>
          <w:sz w:val="22"/>
          <w:szCs w:val="21"/>
        </w:rPr>
        <w:t>また、同センター内に設置されているがん対策センターは、がん登録をはじめとする様々なデータを収集・分析し、府における効果的ながん対策の検討等を行うなど、大阪府と連携して総合的ながん対策を推進します。</w:t>
      </w:r>
    </w:p>
    <w:p w14:paraId="2378BF7D" w14:textId="7D2A9DFE" w:rsidR="007A7F04" w:rsidRDefault="003B2BAB" w:rsidP="00A618C9">
      <w:pPr>
        <w:tabs>
          <w:tab w:val="left" w:pos="8364"/>
        </w:tabs>
        <w:ind w:leftChars="320" w:left="768" w:firstLineChars="110" w:firstLine="242"/>
        <w:rPr>
          <w:rFonts w:hAnsi="HG丸ｺﾞｼｯｸM-PRO"/>
          <w:color w:val="auto"/>
          <w:sz w:val="22"/>
          <w:szCs w:val="21"/>
        </w:rPr>
      </w:pPr>
      <w:r w:rsidRPr="00540AC9">
        <w:rPr>
          <w:rFonts w:hAnsi="HG丸ｺﾞｼｯｸM-PRO" w:hint="eastAsia"/>
          <w:color w:val="auto"/>
          <w:sz w:val="22"/>
          <w:szCs w:val="21"/>
        </w:rPr>
        <w:t>さらに、研究所では、通常の病院機能では対応できない先端医療技術の導入を促進するとともに、独自の医療技術の開発や将来臨床応用につながる基礎研究を行います。特に、大学や製薬企業と一線を画した研究を行うため、病院と密着した研究を中心に実施するとともに</w:t>
      </w:r>
      <w:r w:rsidR="005013CB">
        <w:rPr>
          <w:rFonts w:hAnsi="HG丸ｺﾞｼｯｸM-PRO" w:hint="eastAsia"/>
          <w:color w:val="auto"/>
          <w:sz w:val="22"/>
          <w:szCs w:val="21"/>
        </w:rPr>
        <w:t>、</w:t>
      </w:r>
      <w:r w:rsidRPr="00540AC9">
        <w:rPr>
          <w:rFonts w:hAnsi="HG丸ｺﾞｼｯｸM-PRO" w:hint="eastAsia"/>
          <w:color w:val="auto"/>
          <w:sz w:val="22"/>
          <w:szCs w:val="21"/>
        </w:rPr>
        <w:t>がん医療</w:t>
      </w:r>
      <w:r w:rsidR="005013CB">
        <w:rPr>
          <w:rFonts w:hAnsi="HG丸ｺﾞｼｯｸM-PRO" w:hint="eastAsia"/>
          <w:color w:val="auto"/>
          <w:sz w:val="22"/>
          <w:szCs w:val="21"/>
        </w:rPr>
        <w:t>の</w:t>
      </w:r>
      <w:r w:rsidRPr="00540AC9">
        <w:rPr>
          <w:rFonts w:hAnsi="HG丸ｺﾞｼｯｸM-PRO" w:hint="eastAsia"/>
          <w:color w:val="auto"/>
          <w:sz w:val="22"/>
          <w:szCs w:val="21"/>
        </w:rPr>
        <w:t>開発センターを</w:t>
      </w:r>
      <w:r w:rsidR="00D216EE" w:rsidRPr="00540AC9">
        <w:rPr>
          <w:rFonts w:hAnsi="HG丸ｺﾞｼｯｸM-PRO" w:hint="eastAsia"/>
          <w:color w:val="auto"/>
          <w:sz w:val="22"/>
          <w:szCs w:val="21"/>
        </w:rPr>
        <w:t>新設</w:t>
      </w:r>
      <w:r w:rsidR="005013CB">
        <w:rPr>
          <w:rFonts w:hAnsi="HG丸ｺﾞｼｯｸM-PRO" w:hint="eastAsia"/>
          <w:color w:val="auto"/>
          <w:sz w:val="22"/>
          <w:szCs w:val="21"/>
        </w:rPr>
        <w:t>するなどの</w:t>
      </w:r>
      <w:r w:rsidR="001E4B86" w:rsidRPr="00540AC9">
        <w:rPr>
          <w:rFonts w:hAnsi="HG丸ｺﾞｼｯｸM-PRO" w:hint="eastAsia"/>
          <w:color w:val="auto"/>
          <w:sz w:val="22"/>
          <w:szCs w:val="21"/>
        </w:rPr>
        <w:t>、</w:t>
      </w:r>
      <w:r w:rsidR="00D216EE" w:rsidRPr="00540AC9">
        <w:rPr>
          <w:rFonts w:hAnsi="HG丸ｺﾞｼｯｸM-PRO" w:hint="eastAsia"/>
          <w:color w:val="auto"/>
          <w:sz w:val="22"/>
          <w:szCs w:val="21"/>
        </w:rPr>
        <w:t>企業と共同で創薬を行う</w:t>
      </w:r>
      <w:r w:rsidR="001E4B86" w:rsidRPr="00540AC9">
        <w:rPr>
          <w:rFonts w:hAnsi="HG丸ｺﾞｼｯｸM-PRO" w:hint="eastAsia"/>
          <w:color w:val="auto"/>
          <w:sz w:val="22"/>
          <w:szCs w:val="21"/>
        </w:rPr>
        <w:t>など</w:t>
      </w:r>
      <w:r w:rsidR="00D216EE" w:rsidRPr="00540AC9">
        <w:rPr>
          <w:rFonts w:hAnsi="HG丸ｺﾞｼｯｸM-PRO" w:hint="eastAsia"/>
          <w:color w:val="auto"/>
          <w:sz w:val="22"/>
          <w:szCs w:val="21"/>
        </w:rPr>
        <w:t>、世界中から注目される研究拠点を</w:t>
      </w:r>
      <w:r w:rsidR="007F44AF">
        <w:rPr>
          <w:rFonts w:hAnsi="HG丸ｺﾞｼｯｸM-PRO" w:hint="eastAsia"/>
          <w:color w:val="auto"/>
          <w:sz w:val="22"/>
          <w:szCs w:val="21"/>
        </w:rPr>
        <w:t>めざし</w:t>
      </w:r>
      <w:r w:rsidR="005013CB">
        <w:rPr>
          <w:rFonts w:hAnsi="HG丸ｺﾞｼｯｸM-PRO" w:hint="eastAsia"/>
          <w:color w:val="auto"/>
          <w:sz w:val="22"/>
          <w:szCs w:val="21"/>
        </w:rPr>
        <w:t>します</w:t>
      </w:r>
      <w:r w:rsidR="00D216EE" w:rsidRPr="00540AC9">
        <w:rPr>
          <w:rFonts w:hAnsi="HG丸ｺﾞｼｯｸM-PRO" w:hint="eastAsia"/>
          <w:color w:val="auto"/>
          <w:sz w:val="22"/>
          <w:szCs w:val="21"/>
        </w:rPr>
        <w:t>。</w:t>
      </w:r>
    </w:p>
    <w:p w14:paraId="63F461A7" w14:textId="77777777" w:rsidR="005013CB" w:rsidRDefault="005013CB" w:rsidP="00A618C9">
      <w:pPr>
        <w:tabs>
          <w:tab w:val="left" w:pos="8364"/>
        </w:tabs>
        <w:ind w:leftChars="320" w:left="768" w:firstLineChars="110" w:firstLine="242"/>
        <w:rPr>
          <w:rFonts w:hAnsi="HG丸ｺﾞｼｯｸM-PRO"/>
          <w:color w:val="FF0000"/>
          <w:sz w:val="22"/>
          <w:szCs w:val="21"/>
          <w:shd w:val="pct15" w:color="auto" w:fill="FFFFFF"/>
        </w:rPr>
      </w:pPr>
    </w:p>
    <w:p w14:paraId="22FA9DE5" w14:textId="37566BCD" w:rsidR="001B066E" w:rsidRDefault="001B066E" w:rsidP="00A618C9">
      <w:pPr>
        <w:tabs>
          <w:tab w:val="left" w:pos="8364"/>
        </w:tabs>
        <w:ind w:firstLineChars="100" w:firstLine="281"/>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lastRenderedPageBreak/>
        <w:t>(</w:t>
      </w:r>
      <w:r w:rsidR="005013CB">
        <w:rPr>
          <w:rFonts w:asciiTheme="majorEastAsia" w:eastAsiaTheme="majorEastAsia" w:hAnsiTheme="majorEastAsia" w:cstheme="minorBidi" w:hint="eastAsia"/>
          <w:b/>
          <w:color w:val="0070C0"/>
          <w:kern w:val="2"/>
          <w:sz w:val="28"/>
        </w:rPr>
        <w:t>4</w:t>
      </w:r>
      <w:r w:rsidRPr="00042861">
        <w:rPr>
          <w:rFonts w:asciiTheme="majorEastAsia" w:eastAsiaTheme="majorEastAsia" w:hAnsiTheme="majorEastAsia" w:cstheme="minorBidi"/>
          <w:b/>
          <w:color w:val="0070C0"/>
          <w:kern w:val="2"/>
          <w:sz w:val="28"/>
        </w:rPr>
        <w:t>)</w:t>
      </w:r>
      <w:r w:rsidR="00822D67">
        <w:rPr>
          <w:rFonts w:asciiTheme="majorEastAsia" w:eastAsiaTheme="majorEastAsia" w:hAnsiTheme="majorEastAsia" w:cstheme="minorBidi" w:hint="eastAsia"/>
          <w:b/>
          <w:color w:val="0070C0"/>
          <w:kern w:val="2"/>
          <w:sz w:val="28"/>
        </w:rPr>
        <w:t xml:space="preserve"> </w:t>
      </w:r>
      <w:r>
        <w:rPr>
          <w:rFonts w:asciiTheme="majorEastAsia" w:eastAsiaTheme="majorEastAsia" w:hAnsiTheme="majorEastAsia" w:cstheme="minorBidi" w:hint="eastAsia"/>
          <w:b/>
          <w:color w:val="0070C0"/>
          <w:kern w:val="2"/>
          <w:sz w:val="28"/>
        </w:rPr>
        <w:t>がん診療拠点病院</w:t>
      </w:r>
    </w:p>
    <w:p w14:paraId="03880F9F" w14:textId="3F82D91A" w:rsidR="001B066E" w:rsidRDefault="001B066E" w:rsidP="00A618C9">
      <w:pPr>
        <w:tabs>
          <w:tab w:val="left" w:pos="8364"/>
        </w:tabs>
        <w:ind w:leftChars="100" w:left="900" w:hangingChars="300" w:hanging="660"/>
        <w:rPr>
          <w:rFonts w:hAnsi="HG丸ｺﾞｼｯｸM-PRO"/>
          <w:color w:val="auto"/>
          <w:sz w:val="22"/>
          <w:szCs w:val="21"/>
        </w:rPr>
      </w:pPr>
      <w:r>
        <w:rPr>
          <w:rFonts w:hAnsi="HG丸ｺﾞｼｯｸM-PRO" w:hint="eastAsia"/>
          <w:color w:val="auto"/>
          <w:sz w:val="22"/>
          <w:szCs w:val="21"/>
        </w:rPr>
        <w:t xml:space="preserve">　　　　がん診療</w:t>
      </w:r>
      <w:r w:rsidRPr="00046A3E">
        <w:rPr>
          <w:rFonts w:hAnsi="HG丸ｺﾞｼｯｸM-PRO" w:hint="eastAsia"/>
          <w:color w:val="auto"/>
          <w:sz w:val="22"/>
          <w:szCs w:val="21"/>
        </w:rPr>
        <w:t>拠点病院は、相互に連携して、</w:t>
      </w:r>
      <w:r w:rsidR="005013CB">
        <w:rPr>
          <w:rFonts w:hAnsi="HG丸ｺﾞｼｯｸM-PRO" w:hint="eastAsia"/>
          <w:color w:val="auto"/>
          <w:sz w:val="22"/>
          <w:szCs w:val="21"/>
        </w:rPr>
        <w:t>府域の</w:t>
      </w:r>
      <w:r w:rsidRPr="00046A3E">
        <w:rPr>
          <w:rFonts w:hAnsi="HG丸ｺﾞｼｯｸM-PRO" w:hint="eastAsia"/>
          <w:color w:val="auto"/>
          <w:sz w:val="22"/>
          <w:szCs w:val="21"/>
        </w:rPr>
        <w:t>がん治療水準の</w:t>
      </w:r>
      <w:r w:rsidR="006204B1">
        <w:rPr>
          <w:rFonts w:hAnsi="HG丸ｺﾞｼｯｸM-PRO" w:hint="eastAsia"/>
          <w:color w:val="auto"/>
          <w:sz w:val="22"/>
          <w:szCs w:val="21"/>
        </w:rPr>
        <w:t>向上に努めるとともに、緩和ケアの充実、在宅医療の支援、がん患者や</w:t>
      </w:r>
      <w:r w:rsidRPr="00046A3E">
        <w:rPr>
          <w:rFonts w:hAnsi="HG丸ｺﾞｼｯｸM-PRO" w:hint="eastAsia"/>
          <w:color w:val="auto"/>
          <w:sz w:val="22"/>
          <w:szCs w:val="21"/>
        </w:rPr>
        <w:t>家族等に対する相談支援、がんに関する</w:t>
      </w:r>
      <w:r>
        <w:rPr>
          <w:rFonts w:hAnsi="HG丸ｺﾞｼｯｸM-PRO" w:hint="eastAsia"/>
          <w:color w:val="auto"/>
          <w:sz w:val="22"/>
          <w:szCs w:val="21"/>
        </w:rPr>
        <w:t>各種情報の収集・提供等の機能を備え、地域におけるがん医療の充実に努めます</w:t>
      </w:r>
      <w:r w:rsidRPr="00046A3E">
        <w:rPr>
          <w:rFonts w:hAnsi="HG丸ｺﾞｼｯｸM-PRO" w:hint="eastAsia"/>
          <w:color w:val="auto"/>
          <w:sz w:val="22"/>
          <w:szCs w:val="21"/>
        </w:rPr>
        <w:t>。</w:t>
      </w:r>
    </w:p>
    <w:p w14:paraId="50343D36" w14:textId="2AEC1590" w:rsidR="003835CF" w:rsidRPr="007E7923" w:rsidRDefault="003835CF" w:rsidP="00A618C9">
      <w:pPr>
        <w:adjustRightInd/>
        <w:ind w:firstLineChars="100" w:firstLine="281"/>
        <w:textAlignment w:val="auto"/>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w:t>
      </w:r>
      <w:r w:rsidR="005013CB">
        <w:rPr>
          <w:rFonts w:asciiTheme="majorEastAsia" w:eastAsiaTheme="majorEastAsia" w:hAnsiTheme="majorEastAsia" w:cstheme="minorBidi" w:hint="eastAsia"/>
          <w:b/>
          <w:color w:val="0070C0"/>
          <w:kern w:val="2"/>
          <w:sz w:val="28"/>
        </w:rPr>
        <w:t>5</w:t>
      </w:r>
      <w:r w:rsidRPr="00042861">
        <w:rPr>
          <w:rFonts w:asciiTheme="majorEastAsia" w:eastAsiaTheme="majorEastAsia" w:hAnsiTheme="majorEastAsia" w:cstheme="minorBidi"/>
          <w:b/>
          <w:color w:val="0070C0"/>
          <w:kern w:val="2"/>
          <w:sz w:val="28"/>
        </w:rPr>
        <w:t>)</w:t>
      </w:r>
      <w:r w:rsidR="00822D67">
        <w:rPr>
          <w:rFonts w:asciiTheme="majorEastAsia" w:eastAsiaTheme="majorEastAsia" w:hAnsiTheme="majorEastAsia" w:cstheme="minorBidi" w:hint="eastAsia"/>
          <w:b/>
          <w:color w:val="0070C0"/>
          <w:kern w:val="2"/>
          <w:sz w:val="28"/>
        </w:rPr>
        <w:t xml:space="preserve"> </w:t>
      </w:r>
      <w:r>
        <w:rPr>
          <w:rFonts w:asciiTheme="majorEastAsia" w:eastAsiaTheme="majorEastAsia" w:hAnsiTheme="majorEastAsia" w:cstheme="minorBidi" w:hint="eastAsia"/>
          <w:b/>
          <w:color w:val="0070C0"/>
          <w:kern w:val="2"/>
          <w:sz w:val="28"/>
        </w:rPr>
        <w:t>肝疾患診療連携拠点病院</w:t>
      </w:r>
      <w:r w:rsidR="00EB597C">
        <w:rPr>
          <w:rFonts w:asciiTheme="majorEastAsia" w:eastAsiaTheme="majorEastAsia" w:hAnsiTheme="majorEastAsia" w:cstheme="minorBidi" w:hint="eastAsia"/>
          <w:b/>
          <w:color w:val="0070C0"/>
          <w:kern w:val="2"/>
          <w:sz w:val="28"/>
        </w:rPr>
        <w:t>等</w:t>
      </w:r>
    </w:p>
    <w:p w14:paraId="7F1D23E5" w14:textId="198FE3D6" w:rsidR="003835CF" w:rsidRPr="007E7923" w:rsidRDefault="007D7DBF" w:rsidP="00A618C9">
      <w:pPr>
        <w:tabs>
          <w:tab w:val="left" w:pos="8364"/>
        </w:tabs>
        <w:ind w:leftChars="300" w:left="720" w:firstLineChars="100" w:firstLine="220"/>
        <w:rPr>
          <w:rFonts w:hAnsi="HG丸ｺﾞｼｯｸM-PRO"/>
          <w:color w:val="auto"/>
          <w:sz w:val="22"/>
          <w:szCs w:val="21"/>
        </w:rPr>
      </w:pPr>
      <w:r w:rsidRPr="007D7DBF">
        <w:rPr>
          <w:rFonts w:hAnsi="HG丸ｺﾞｼｯｸM-PRO" w:hint="eastAsia"/>
          <w:color w:val="auto"/>
          <w:sz w:val="22"/>
          <w:szCs w:val="21"/>
        </w:rPr>
        <w:t>肝疾患診療連携拠点病院</w:t>
      </w:r>
      <w:r>
        <w:rPr>
          <w:rFonts w:hAnsi="HG丸ｺﾞｼｯｸM-PRO" w:hint="eastAsia"/>
          <w:color w:val="auto"/>
          <w:sz w:val="22"/>
          <w:szCs w:val="21"/>
        </w:rPr>
        <w:t>は、</w:t>
      </w:r>
      <w:r w:rsidR="000B2244" w:rsidRPr="000B2244">
        <w:rPr>
          <w:rFonts w:hAnsi="HG丸ｺﾞｼｯｸM-PRO" w:hint="eastAsia"/>
          <w:color w:val="auto"/>
          <w:sz w:val="22"/>
          <w:szCs w:val="21"/>
        </w:rPr>
        <w:t>肝疾患診療に係る一般的な医療情報の提供、大阪府内の肝疾患に関する専門医療機関等に関する情報の収集等、医療従事者や広く府民を対象とした研修会の開催や肝疾患に関する相談支援などを行います。また、各肝炎専門医療機関、協力医療機関等へ支援を行い、府内の肝疾患の診療ネットワークの中心的な役割を果たします。</w:t>
      </w:r>
    </w:p>
    <w:p w14:paraId="6D29D1F5" w14:textId="27A926E7" w:rsidR="006B5E1D" w:rsidRPr="00042861" w:rsidRDefault="006B5E1D" w:rsidP="00A618C9">
      <w:pPr>
        <w:adjustRightInd/>
        <w:ind w:firstLineChars="100" w:firstLine="281"/>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sidR="005013CB">
        <w:rPr>
          <w:rFonts w:asciiTheme="majorEastAsia" w:eastAsiaTheme="majorEastAsia" w:hAnsiTheme="majorEastAsia" w:cstheme="minorBidi" w:hint="eastAsia"/>
          <w:b/>
          <w:color w:val="0070C0"/>
          <w:kern w:val="2"/>
          <w:sz w:val="28"/>
        </w:rPr>
        <w:t>6</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大阪がん循環器病予防センター</w:t>
      </w:r>
    </w:p>
    <w:p w14:paraId="7868A16E" w14:textId="1F462C0F" w:rsidR="006B5E1D" w:rsidRDefault="006B5E1D"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がん精度管理センター事業の実施を通じて、府内のがん検診の精度管理を行うとともに、市町村への技術的支援や、検診業務に携わる医師等の研修を行います。</w:t>
      </w:r>
    </w:p>
    <w:p w14:paraId="599F3979" w14:textId="0646B717" w:rsidR="006B5E1D" w:rsidRPr="00042861" w:rsidRDefault="006B5E1D" w:rsidP="00A618C9">
      <w:pPr>
        <w:adjustRightInd/>
        <w:ind w:firstLineChars="100" w:firstLine="281"/>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t>(</w:t>
      </w:r>
      <w:r w:rsidR="003835CF">
        <w:rPr>
          <w:rFonts w:asciiTheme="majorEastAsia" w:eastAsiaTheme="majorEastAsia" w:hAnsiTheme="majorEastAsia" w:cstheme="minorBidi" w:hint="eastAsia"/>
          <w:b/>
          <w:color w:val="0070C0"/>
          <w:kern w:val="2"/>
          <w:sz w:val="28"/>
        </w:rPr>
        <w:t>7</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医師等医療関係者</w:t>
      </w:r>
    </w:p>
    <w:p w14:paraId="4C6CB8E3" w14:textId="5AE7ABB2" w:rsidR="006B5E1D" w:rsidRPr="00042861" w:rsidRDefault="006B5E1D" w:rsidP="00A618C9">
      <w:pPr>
        <w:tabs>
          <w:tab w:val="left" w:pos="8364"/>
        </w:tabs>
        <w:ind w:leftChars="300" w:left="720" w:firstLineChars="100" w:firstLine="220"/>
        <w:rPr>
          <w:rFonts w:hAnsi="HG丸ｺﾞｼｯｸM-PRO"/>
          <w:color w:val="auto"/>
          <w:sz w:val="22"/>
        </w:rPr>
      </w:pPr>
      <w:r w:rsidRPr="00042861">
        <w:rPr>
          <w:rFonts w:hAnsi="HG丸ｺﾞｼｯｸM-PRO" w:hint="eastAsia"/>
          <w:color w:val="auto"/>
          <w:sz w:val="22"/>
        </w:rPr>
        <w:t>医師その他の医療関係者は、国及び大阪府、市町村が</w:t>
      </w:r>
      <w:r w:rsidR="0065312C">
        <w:rPr>
          <w:rFonts w:hAnsi="HG丸ｺﾞｼｯｸM-PRO" w:hint="eastAsia"/>
          <w:color w:val="auto"/>
          <w:sz w:val="22"/>
        </w:rPr>
        <w:t>実施す</w:t>
      </w:r>
      <w:r w:rsidRPr="00042861">
        <w:rPr>
          <w:rFonts w:hAnsi="HG丸ｺﾞｼｯｸM-PRO" w:hint="eastAsia"/>
          <w:color w:val="auto"/>
          <w:sz w:val="22"/>
        </w:rPr>
        <w:t>るがん対策に協力し、がんの予防に寄与するよう努めるとともに、がん患者の置かれている状況を深く認識し、良質かつ適切ながん医療を行います。</w:t>
      </w:r>
    </w:p>
    <w:p w14:paraId="7F9AA53C" w14:textId="61EA9AAF" w:rsidR="00596FD9" w:rsidRPr="00042861" w:rsidRDefault="006B5E1D" w:rsidP="00A618C9">
      <w:pPr>
        <w:adjustRightInd/>
        <w:ind w:firstLineChars="100" w:firstLine="281"/>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t>(</w:t>
      </w:r>
      <w:r w:rsidR="003835CF">
        <w:rPr>
          <w:rFonts w:asciiTheme="majorEastAsia" w:eastAsiaTheme="majorEastAsia" w:hAnsiTheme="majorEastAsia" w:cstheme="minorBidi" w:hint="eastAsia"/>
          <w:b/>
          <w:color w:val="0070C0"/>
          <w:kern w:val="2"/>
          <w:sz w:val="28"/>
        </w:rPr>
        <w:t>8</w:t>
      </w:r>
      <w:r w:rsidR="00596FD9" w:rsidRPr="00042861">
        <w:rPr>
          <w:rFonts w:asciiTheme="majorEastAsia" w:eastAsiaTheme="majorEastAsia" w:hAnsiTheme="majorEastAsia" w:cstheme="minorBidi"/>
          <w:b/>
          <w:color w:val="0070C0"/>
          <w:kern w:val="2"/>
          <w:sz w:val="28"/>
        </w:rPr>
        <w:t>)</w:t>
      </w:r>
      <w:r w:rsidR="00A50772" w:rsidRPr="00042861">
        <w:rPr>
          <w:rFonts w:asciiTheme="majorEastAsia" w:eastAsiaTheme="majorEastAsia" w:hAnsiTheme="majorEastAsia" w:cstheme="minorBidi"/>
          <w:b/>
          <w:color w:val="0070C0"/>
          <w:kern w:val="2"/>
          <w:sz w:val="28"/>
        </w:rPr>
        <w:t xml:space="preserve"> </w:t>
      </w:r>
      <w:r w:rsidR="00596FD9" w:rsidRPr="00042861">
        <w:rPr>
          <w:rFonts w:asciiTheme="majorEastAsia" w:eastAsiaTheme="majorEastAsia" w:hAnsiTheme="majorEastAsia" w:cstheme="minorBidi" w:hint="eastAsia"/>
          <w:b/>
          <w:color w:val="0070C0"/>
          <w:kern w:val="2"/>
          <w:sz w:val="28"/>
        </w:rPr>
        <w:t>医療保険者</w:t>
      </w:r>
    </w:p>
    <w:p w14:paraId="6AC1E57C" w14:textId="77777777" w:rsidR="00596FD9" w:rsidRPr="00042861" w:rsidRDefault="00596FD9"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医療保険者は、国及び大阪府</w:t>
      </w:r>
      <w:r w:rsidR="00581020">
        <w:rPr>
          <w:rFonts w:hAnsi="HG丸ｺﾞｼｯｸM-PRO" w:hint="eastAsia"/>
          <w:color w:val="auto"/>
          <w:sz w:val="22"/>
          <w:szCs w:val="21"/>
        </w:rPr>
        <w:t>、</w:t>
      </w:r>
      <w:r w:rsidRPr="00042861">
        <w:rPr>
          <w:rFonts w:hAnsi="HG丸ｺﾞｼｯｸM-PRO" w:hint="eastAsia"/>
          <w:color w:val="auto"/>
          <w:sz w:val="22"/>
          <w:szCs w:val="21"/>
        </w:rPr>
        <w:t>市町村が</w:t>
      </w:r>
      <w:r w:rsidR="0065312C">
        <w:rPr>
          <w:rFonts w:hAnsi="HG丸ｺﾞｼｯｸM-PRO" w:hint="eastAsia"/>
          <w:color w:val="auto"/>
          <w:sz w:val="22"/>
          <w:szCs w:val="21"/>
        </w:rPr>
        <w:t>実施する</w:t>
      </w:r>
      <w:r w:rsidRPr="00042861">
        <w:rPr>
          <w:rFonts w:hAnsi="HG丸ｺﾞｼｯｸM-PRO" w:hint="eastAsia"/>
          <w:color w:val="auto"/>
          <w:sz w:val="22"/>
          <w:szCs w:val="21"/>
        </w:rPr>
        <w:t>がんの予防に関する啓発及び知識の普及、がん検診に関する普及啓発等の施策に協力</w:t>
      </w:r>
      <w:r w:rsidR="00581020">
        <w:rPr>
          <w:rFonts w:hAnsi="HG丸ｺﾞｼｯｸM-PRO" w:hint="eastAsia"/>
          <w:color w:val="auto"/>
          <w:sz w:val="22"/>
          <w:szCs w:val="21"/>
        </w:rPr>
        <w:t>します</w:t>
      </w:r>
      <w:r w:rsidRPr="00042861">
        <w:rPr>
          <w:rFonts w:hAnsi="HG丸ｺﾞｼｯｸM-PRO" w:hint="eastAsia"/>
          <w:color w:val="auto"/>
          <w:sz w:val="22"/>
          <w:szCs w:val="21"/>
        </w:rPr>
        <w:t>。</w:t>
      </w:r>
    </w:p>
    <w:p w14:paraId="751303ED" w14:textId="003D27A9" w:rsidR="00596FD9" w:rsidRPr="006B5E1D" w:rsidRDefault="006B5E1D" w:rsidP="00A618C9">
      <w:pPr>
        <w:adjustRightInd/>
        <w:ind w:firstLineChars="100" w:firstLine="281"/>
        <w:textAlignment w:val="auto"/>
        <w:rPr>
          <w:rFonts w:ascii="ＭＳ ゴシック" w:eastAsia="ＭＳ ゴシック" w:hAnsi="ＭＳ ゴシック" w:cstheme="minorBidi"/>
          <w:b/>
          <w:color w:val="0070C0"/>
          <w:kern w:val="2"/>
          <w:sz w:val="28"/>
        </w:rPr>
      </w:pPr>
      <w:r>
        <w:rPr>
          <w:rFonts w:ascii="ＭＳ ゴシック" w:eastAsia="ＭＳ ゴシック" w:hAnsi="ＭＳ ゴシック" w:cstheme="minorBidi"/>
          <w:b/>
          <w:color w:val="0070C0"/>
          <w:kern w:val="2"/>
          <w:sz w:val="28"/>
        </w:rPr>
        <w:t>(</w:t>
      </w:r>
      <w:r w:rsidR="003835CF">
        <w:rPr>
          <w:rFonts w:ascii="ＭＳ ゴシック" w:eastAsia="ＭＳ ゴシック" w:hAnsi="ＭＳ ゴシック" w:cstheme="minorBidi" w:hint="eastAsia"/>
          <w:b/>
          <w:color w:val="0070C0"/>
          <w:kern w:val="2"/>
          <w:sz w:val="28"/>
        </w:rPr>
        <w:t>9</w:t>
      </w:r>
      <w:r w:rsidR="00596FD9" w:rsidRPr="00042861">
        <w:rPr>
          <w:rFonts w:ascii="ＭＳ ゴシック" w:eastAsia="ＭＳ ゴシック" w:hAnsi="ＭＳ ゴシック" w:cstheme="minorBidi"/>
          <w:b/>
          <w:color w:val="0070C0"/>
          <w:kern w:val="2"/>
          <w:sz w:val="28"/>
        </w:rPr>
        <w:t>)</w:t>
      </w:r>
      <w:r w:rsidR="00A50772" w:rsidRPr="00042861">
        <w:rPr>
          <w:rFonts w:ascii="ＭＳ ゴシック" w:eastAsia="ＭＳ ゴシック" w:hAnsi="ＭＳ ゴシック" w:cstheme="minorBidi"/>
          <w:b/>
          <w:color w:val="0070C0"/>
          <w:kern w:val="2"/>
          <w:sz w:val="28"/>
        </w:rPr>
        <w:t xml:space="preserve"> </w:t>
      </w:r>
      <w:r w:rsidR="00581020">
        <w:rPr>
          <w:rFonts w:ascii="ＭＳ ゴシック" w:eastAsia="ＭＳ ゴシック" w:hAnsi="ＭＳ ゴシック" w:cstheme="minorBidi" w:hint="eastAsia"/>
          <w:b/>
          <w:color w:val="0070C0"/>
          <w:kern w:val="2"/>
          <w:sz w:val="28"/>
        </w:rPr>
        <w:t>企業・</w:t>
      </w:r>
      <w:r w:rsidR="00596FD9" w:rsidRPr="00042861">
        <w:rPr>
          <w:rFonts w:ascii="ＭＳ ゴシック" w:eastAsia="ＭＳ ゴシック" w:hAnsi="ＭＳ ゴシック" w:cstheme="minorBidi" w:hint="eastAsia"/>
          <w:b/>
          <w:color w:val="0070C0"/>
          <w:kern w:val="2"/>
          <w:sz w:val="28"/>
        </w:rPr>
        <w:t>事業主</w:t>
      </w:r>
    </w:p>
    <w:p w14:paraId="758A832C" w14:textId="04B2B2D8" w:rsidR="00596FD9" w:rsidRDefault="00917F81"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rPr>
        <w:t>企業</w:t>
      </w:r>
      <w:r w:rsidR="00F5487D">
        <w:rPr>
          <w:rFonts w:hAnsi="HG丸ｺﾞｼｯｸM-PRO" w:hint="eastAsia"/>
          <w:color w:val="auto"/>
          <w:sz w:val="22"/>
        </w:rPr>
        <w:t>・事業主</w:t>
      </w:r>
      <w:r>
        <w:rPr>
          <w:rFonts w:hAnsi="HG丸ｺﾞｼｯｸM-PRO" w:hint="eastAsia"/>
          <w:color w:val="auto"/>
          <w:sz w:val="22"/>
        </w:rPr>
        <w:t>は、府民のがん予防行動を推進するための積極的な支援・協力に努める</w:t>
      </w:r>
      <w:r w:rsidRPr="00042861">
        <w:rPr>
          <w:rFonts w:hAnsi="HG丸ｺﾞｼｯｸM-PRO" w:hint="eastAsia"/>
          <w:color w:val="auto"/>
          <w:sz w:val="22"/>
          <w:szCs w:val="21"/>
        </w:rPr>
        <w:t>とともに、国及び大阪府</w:t>
      </w:r>
      <w:r>
        <w:rPr>
          <w:rFonts w:hAnsi="HG丸ｺﾞｼｯｸM-PRO" w:hint="eastAsia"/>
          <w:color w:val="auto"/>
          <w:sz w:val="22"/>
          <w:szCs w:val="21"/>
        </w:rPr>
        <w:t>、市町村</w:t>
      </w:r>
      <w:r w:rsidRPr="00042861">
        <w:rPr>
          <w:rFonts w:hAnsi="HG丸ｺﾞｼｯｸM-PRO" w:hint="eastAsia"/>
          <w:color w:val="auto"/>
          <w:sz w:val="22"/>
          <w:szCs w:val="21"/>
        </w:rPr>
        <w:t>が</w:t>
      </w:r>
      <w:r w:rsidR="0065312C">
        <w:rPr>
          <w:rFonts w:hAnsi="HG丸ｺﾞｼｯｸM-PRO" w:hint="eastAsia"/>
          <w:color w:val="auto"/>
          <w:sz w:val="22"/>
          <w:szCs w:val="21"/>
        </w:rPr>
        <w:t>実施する</w:t>
      </w:r>
      <w:r w:rsidRPr="00042861">
        <w:rPr>
          <w:rFonts w:hAnsi="HG丸ｺﾞｼｯｸM-PRO" w:hint="eastAsia"/>
          <w:color w:val="auto"/>
          <w:sz w:val="22"/>
          <w:szCs w:val="21"/>
        </w:rPr>
        <w:t>がん対策に協力します。</w:t>
      </w:r>
      <w:r>
        <w:rPr>
          <w:rFonts w:hAnsi="HG丸ｺﾞｼｯｸM-PRO" w:hint="eastAsia"/>
          <w:color w:val="auto"/>
          <w:sz w:val="22"/>
        </w:rPr>
        <w:t>また、</w:t>
      </w:r>
      <w:r w:rsidR="00AE14BD">
        <w:rPr>
          <w:rFonts w:hAnsi="HG丸ｺﾞｼｯｸM-PRO" w:hint="eastAsia"/>
          <w:color w:val="auto"/>
          <w:sz w:val="22"/>
        </w:rPr>
        <w:t>企業・</w:t>
      </w:r>
      <w:r w:rsidR="00596FD9" w:rsidRPr="00042861">
        <w:rPr>
          <w:rFonts w:hAnsi="HG丸ｺﾞｼｯｸM-PRO" w:hint="eastAsia"/>
          <w:color w:val="auto"/>
          <w:sz w:val="22"/>
          <w:szCs w:val="21"/>
        </w:rPr>
        <w:t>事業主</w:t>
      </w:r>
      <w:r>
        <w:rPr>
          <w:rFonts w:hAnsi="HG丸ｺﾞｼｯｸM-PRO" w:hint="eastAsia"/>
          <w:color w:val="auto"/>
          <w:sz w:val="22"/>
          <w:szCs w:val="21"/>
        </w:rPr>
        <w:t>として</w:t>
      </w:r>
      <w:r w:rsidR="00596FD9" w:rsidRPr="00042861">
        <w:rPr>
          <w:rFonts w:hAnsi="HG丸ｺﾞｼｯｸM-PRO" w:hint="eastAsia"/>
          <w:color w:val="auto"/>
          <w:sz w:val="22"/>
          <w:szCs w:val="21"/>
        </w:rPr>
        <w:t>、</w:t>
      </w:r>
      <w:r>
        <w:rPr>
          <w:rFonts w:hAnsi="HG丸ｺﾞｼｯｸM-PRO" w:hint="eastAsia"/>
          <w:color w:val="auto"/>
          <w:sz w:val="22"/>
          <w:szCs w:val="21"/>
        </w:rPr>
        <w:t>従業員の</w:t>
      </w:r>
      <w:r w:rsidR="00F6756C" w:rsidRPr="00042861">
        <w:rPr>
          <w:rFonts w:hAnsi="HG丸ｺﾞｼｯｸM-PRO" w:hint="eastAsia"/>
          <w:color w:val="auto"/>
          <w:sz w:val="22"/>
          <w:szCs w:val="21"/>
        </w:rPr>
        <w:t>がん検診の受診促進や</w:t>
      </w:r>
      <w:r w:rsidR="00596FD9" w:rsidRPr="00042861">
        <w:rPr>
          <w:rFonts w:hAnsi="HG丸ｺﾞｼｯｸM-PRO" w:hint="eastAsia"/>
          <w:color w:val="auto"/>
          <w:sz w:val="22"/>
          <w:szCs w:val="21"/>
        </w:rPr>
        <w:t>がん患者の雇用の継続等に配慮</w:t>
      </w:r>
      <w:r w:rsidR="00EB0DE8" w:rsidRPr="00042861">
        <w:rPr>
          <w:rFonts w:hAnsi="HG丸ｺﾞｼｯｸM-PRO" w:hint="eastAsia"/>
          <w:color w:val="auto"/>
          <w:sz w:val="22"/>
          <w:szCs w:val="21"/>
        </w:rPr>
        <w:t>するよう努め</w:t>
      </w:r>
      <w:r>
        <w:rPr>
          <w:rFonts w:hAnsi="HG丸ｺﾞｼｯｸM-PRO" w:hint="eastAsia"/>
          <w:color w:val="auto"/>
          <w:sz w:val="22"/>
          <w:szCs w:val="21"/>
        </w:rPr>
        <w:t>ます。</w:t>
      </w:r>
    </w:p>
    <w:p w14:paraId="1F35047C" w14:textId="45272A14" w:rsidR="000B4C4E" w:rsidRDefault="000B4C4E" w:rsidP="00A618C9">
      <w:pPr>
        <w:widowControl/>
        <w:adjustRightInd/>
        <w:ind w:firstLineChars="100" w:firstLine="281"/>
        <w:jc w:val="left"/>
        <w:textAlignment w:val="auto"/>
        <w:rPr>
          <w:rFonts w:asciiTheme="majorEastAsia" w:eastAsiaTheme="majorEastAsia" w:hAnsiTheme="majorEastAsia" w:cstheme="minorBidi"/>
          <w:b/>
          <w:color w:val="0070C0"/>
          <w:kern w:val="2"/>
          <w:sz w:val="28"/>
        </w:rPr>
      </w:pPr>
      <w:r>
        <w:rPr>
          <w:rFonts w:asciiTheme="majorEastAsia" w:eastAsiaTheme="majorEastAsia" w:hAnsiTheme="majorEastAsia" w:cstheme="minorBidi"/>
          <w:b/>
          <w:color w:val="0070C0"/>
          <w:kern w:val="2"/>
          <w:sz w:val="28"/>
        </w:rPr>
        <w:t>(</w:t>
      </w:r>
      <w:r w:rsidR="003835CF">
        <w:rPr>
          <w:rFonts w:asciiTheme="majorEastAsia" w:eastAsiaTheme="majorEastAsia" w:hAnsiTheme="majorEastAsia" w:cstheme="minorBidi" w:hint="eastAsia"/>
          <w:b/>
          <w:color w:val="0070C0"/>
          <w:kern w:val="2"/>
          <w:sz w:val="28"/>
        </w:rPr>
        <w:t>10</w:t>
      </w:r>
      <w:r w:rsidRPr="00042861">
        <w:rPr>
          <w:rFonts w:asciiTheme="majorEastAsia" w:eastAsiaTheme="majorEastAsia" w:hAnsiTheme="majorEastAsia" w:cstheme="minorBidi"/>
          <w:b/>
          <w:color w:val="0070C0"/>
          <w:kern w:val="2"/>
          <w:sz w:val="28"/>
        </w:rPr>
        <w:t xml:space="preserve">) </w:t>
      </w:r>
      <w:r>
        <w:rPr>
          <w:rFonts w:asciiTheme="majorEastAsia" w:eastAsiaTheme="majorEastAsia" w:hAnsiTheme="majorEastAsia" w:cstheme="minorBidi" w:hint="eastAsia"/>
          <w:b/>
          <w:color w:val="0070C0"/>
          <w:kern w:val="2"/>
          <w:sz w:val="28"/>
        </w:rPr>
        <w:t>教育関係者</w:t>
      </w:r>
    </w:p>
    <w:p w14:paraId="4FF9D493" w14:textId="77777777" w:rsidR="00D57760" w:rsidRDefault="000B4C4E" w:rsidP="00A618C9">
      <w:pPr>
        <w:tabs>
          <w:tab w:val="left" w:pos="8364"/>
        </w:tabs>
        <w:ind w:leftChars="300" w:left="720" w:firstLineChars="100" w:firstLine="220"/>
        <w:rPr>
          <w:rFonts w:hAnsi="HG丸ｺﾞｼｯｸM-PRO" w:cs="Times New Roman"/>
          <w:color w:val="auto"/>
          <w:sz w:val="22"/>
          <w:szCs w:val="21"/>
        </w:rPr>
      </w:pPr>
      <w:r w:rsidRPr="00676624">
        <w:rPr>
          <w:rFonts w:hAnsi="HG丸ｺﾞｼｯｸM-PRO" w:cs="Times New Roman" w:hint="eastAsia"/>
          <w:color w:val="auto"/>
          <w:sz w:val="22"/>
          <w:szCs w:val="21"/>
        </w:rPr>
        <w:t>教育関係者は、がんに関する正しい知識を普及させるために、国</w:t>
      </w:r>
      <w:r w:rsidR="007A7F04">
        <w:rPr>
          <w:rFonts w:hAnsi="HG丸ｺﾞｼｯｸM-PRO" w:cs="Times New Roman" w:hint="eastAsia"/>
          <w:color w:val="auto"/>
          <w:sz w:val="22"/>
          <w:szCs w:val="21"/>
        </w:rPr>
        <w:t>、</w:t>
      </w:r>
      <w:r w:rsidRPr="00676624">
        <w:rPr>
          <w:rFonts w:hAnsi="HG丸ｺﾞｼｯｸM-PRO" w:cs="Times New Roman" w:hint="eastAsia"/>
          <w:color w:val="auto"/>
          <w:sz w:val="22"/>
          <w:szCs w:val="21"/>
        </w:rPr>
        <w:t>大阪府及び市町村と連携し、がん教育を実施します。</w:t>
      </w:r>
    </w:p>
    <w:p w14:paraId="41B8A44F" w14:textId="77777777" w:rsidR="00D81FF1" w:rsidRDefault="00D81FF1" w:rsidP="00A618C9">
      <w:pPr>
        <w:tabs>
          <w:tab w:val="left" w:pos="8364"/>
        </w:tabs>
        <w:ind w:leftChars="300" w:left="720" w:firstLineChars="100" w:firstLine="220"/>
        <w:rPr>
          <w:rFonts w:hAnsi="HG丸ｺﾞｼｯｸM-PRO" w:cs="Times New Roman"/>
          <w:color w:val="auto"/>
          <w:sz w:val="22"/>
          <w:szCs w:val="21"/>
        </w:rPr>
      </w:pPr>
    </w:p>
    <w:p w14:paraId="63844356" w14:textId="77777777" w:rsidR="00D81FF1" w:rsidRDefault="00D81FF1" w:rsidP="00A618C9">
      <w:pPr>
        <w:tabs>
          <w:tab w:val="left" w:pos="8364"/>
        </w:tabs>
        <w:ind w:leftChars="300" w:left="720" w:firstLineChars="100" w:firstLine="220"/>
        <w:rPr>
          <w:rFonts w:hAnsi="HG丸ｺﾞｼｯｸM-PRO" w:cs="Times New Roman"/>
          <w:color w:val="auto"/>
          <w:sz w:val="22"/>
          <w:szCs w:val="21"/>
        </w:rPr>
      </w:pPr>
    </w:p>
    <w:p w14:paraId="641835DF" w14:textId="77777777" w:rsidR="00D81FF1" w:rsidRDefault="00D81FF1" w:rsidP="00A618C9">
      <w:pPr>
        <w:tabs>
          <w:tab w:val="left" w:pos="8364"/>
        </w:tabs>
        <w:ind w:leftChars="300" w:left="720" w:firstLineChars="100" w:firstLine="220"/>
        <w:rPr>
          <w:rFonts w:hAnsi="HG丸ｺﾞｼｯｸM-PRO" w:cs="Times New Roman"/>
          <w:color w:val="auto"/>
          <w:sz w:val="22"/>
          <w:szCs w:val="21"/>
        </w:rPr>
      </w:pPr>
    </w:p>
    <w:p w14:paraId="0D5D46FE" w14:textId="0A861723" w:rsidR="006B5E1D" w:rsidRPr="006B5E1D" w:rsidRDefault="006B5E1D" w:rsidP="00A618C9">
      <w:pPr>
        <w:adjustRightInd/>
        <w:ind w:firstLineChars="100" w:firstLine="281"/>
        <w:textAlignment w:val="auto"/>
        <w:rPr>
          <w:rFonts w:asciiTheme="majorEastAsia" w:eastAsiaTheme="majorEastAsia" w:hAnsiTheme="majorEastAsia" w:cstheme="minorBidi"/>
          <w:b/>
          <w:color w:val="0070C0"/>
          <w:kern w:val="2"/>
          <w:sz w:val="28"/>
        </w:rPr>
      </w:pPr>
      <w:r>
        <w:rPr>
          <w:rFonts w:asciiTheme="majorEastAsia" w:eastAsiaTheme="majorEastAsia" w:hAnsiTheme="majorEastAsia" w:cstheme="minorBidi"/>
          <w:b/>
          <w:color w:val="0070C0"/>
          <w:kern w:val="2"/>
          <w:sz w:val="28"/>
        </w:rPr>
        <w:lastRenderedPageBreak/>
        <w:t>(</w:t>
      </w:r>
      <w:r w:rsidR="003835CF">
        <w:rPr>
          <w:rFonts w:asciiTheme="majorEastAsia" w:eastAsiaTheme="majorEastAsia" w:hAnsiTheme="majorEastAsia" w:cstheme="minorBidi" w:hint="eastAsia"/>
          <w:b/>
          <w:color w:val="0070C0"/>
          <w:kern w:val="2"/>
          <w:sz w:val="28"/>
        </w:rPr>
        <w:t>11</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がん患者を含めた府民等</w:t>
      </w:r>
    </w:p>
    <w:p w14:paraId="4E792B4E" w14:textId="77777777" w:rsidR="006B5E1D" w:rsidRPr="00042861" w:rsidRDefault="006B5E1D" w:rsidP="00A618C9">
      <w:pPr>
        <w:tabs>
          <w:tab w:val="left" w:pos="8364"/>
        </w:tabs>
        <w:ind w:leftChars="300" w:left="720" w:firstLineChars="100" w:firstLine="220"/>
        <w:rPr>
          <w:rFonts w:hAnsi="HG丸ｺﾞｼｯｸM-PRO"/>
          <w:color w:val="auto"/>
          <w:sz w:val="22"/>
        </w:rPr>
      </w:pPr>
      <w:r w:rsidRPr="00042861">
        <w:rPr>
          <w:rFonts w:hAnsi="HG丸ｺﾞｼｯｸM-PRO" w:hint="eastAsia"/>
          <w:color w:val="auto"/>
          <w:sz w:val="22"/>
        </w:rPr>
        <w:t>がん対策は、がん患者を含めた府民の視点に立って展開される必要があ</w:t>
      </w:r>
      <w:r w:rsidR="00917F81">
        <w:rPr>
          <w:rFonts w:hAnsi="HG丸ｺﾞｼｯｸM-PRO" w:hint="eastAsia"/>
          <w:color w:val="auto"/>
          <w:sz w:val="22"/>
        </w:rPr>
        <w:t>るため</w:t>
      </w:r>
      <w:r w:rsidRPr="00042861">
        <w:rPr>
          <w:rFonts w:hAnsi="HG丸ｺﾞｼｯｸM-PRO" w:hint="eastAsia"/>
          <w:color w:val="auto"/>
          <w:sz w:val="22"/>
        </w:rPr>
        <w:t>、がん患者を含めた府民は、その恩恵を受けるだけでなく、主体的かつ積極的に活動</w:t>
      </w:r>
      <w:r w:rsidR="00917F81">
        <w:rPr>
          <w:rFonts w:hAnsi="HG丸ｺﾞｼｯｸM-PRO" w:hint="eastAsia"/>
          <w:color w:val="auto"/>
          <w:sz w:val="22"/>
        </w:rPr>
        <w:t>し、国や大阪府、市町村が</w:t>
      </w:r>
      <w:r w:rsidR="0065312C">
        <w:rPr>
          <w:rFonts w:hAnsi="HG丸ｺﾞｼｯｸM-PRO" w:hint="eastAsia"/>
          <w:color w:val="auto"/>
          <w:sz w:val="22"/>
        </w:rPr>
        <w:t>実施する</w:t>
      </w:r>
      <w:r w:rsidR="00917F81">
        <w:rPr>
          <w:rFonts w:hAnsi="HG丸ｺﾞｼｯｸM-PRO" w:hint="eastAsia"/>
          <w:color w:val="auto"/>
          <w:sz w:val="22"/>
        </w:rPr>
        <w:t>がん対策への協力に努めます</w:t>
      </w:r>
      <w:r w:rsidRPr="00042861">
        <w:rPr>
          <w:rFonts w:hAnsi="HG丸ｺﾞｼｯｸM-PRO" w:hint="eastAsia"/>
          <w:color w:val="auto"/>
          <w:sz w:val="22"/>
        </w:rPr>
        <w:t>。</w:t>
      </w:r>
    </w:p>
    <w:p w14:paraId="197F2F8C" w14:textId="77777777" w:rsidR="00F84290" w:rsidRDefault="006B5E1D" w:rsidP="00A618C9">
      <w:pPr>
        <w:tabs>
          <w:tab w:val="left" w:pos="8364"/>
        </w:tabs>
        <w:ind w:leftChars="300" w:left="720" w:firstLineChars="100" w:firstLine="220"/>
        <w:rPr>
          <w:rFonts w:hAnsi="HG丸ｺﾞｼｯｸM-PRO" w:cs="Times New Roman"/>
          <w:b/>
          <w:color w:val="auto"/>
          <w:sz w:val="22"/>
          <w:szCs w:val="21"/>
        </w:rPr>
      </w:pPr>
      <w:r w:rsidRPr="00042861">
        <w:rPr>
          <w:rFonts w:hAnsi="HG丸ｺﾞｼｯｸM-PRO" w:hint="eastAsia"/>
          <w:color w:val="auto"/>
          <w:sz w:val="22"/>
        </w:rPr>
        <w:t>がんに関する正しい知識を持ち、がん予防</w:t>
      </w:r>
      <w:r w:rsidR="00917F81">
        <w:rPr>
          <w:rFonts w:hAnsi="HG丸ｺﾞｼｯｸM-PRO" w:hint="eastAsia"/>
          <w:color w:val="auto"/>
          <w:sz w:val="22"/>
        </w:rPr>
        <w:t>のため、生活習慣の改善に努めるとともに</w:t>
      </w:r>
      <w:r w:rsidRPr="00042861">
        <w:rPr>
          <w:rFonts w:hAnsi="HG丸ｺﾞｼｯｸM-PRO" w:hint="eastAsia"/>
          <w:color w:val="auto"/>
          <w:sz w:val="22"/>
        </w:rPr>
        <w:t>、必要に応じがん検診を受けるよう努め</w:t>
      </w:r>
      <w:r w:rsidR="00917F81">
        <w:rPr>
          <w:rFonts w:hAnsi="HG丸ｺﾞｼｯｸM-PRO" w:hint="eastAsia"/>
          <w:color w:val="auto"/>
          <w:sz w:val="22"/>
        </w:rPr>
        <w:t>ます。</w:t>
      </w:r>
    </w:p>
    <w:sectPr w:rsidR="00F84290" w:rsidSect="00A618C9">
      <w:footerReference w:type="default" r:id="rId41"/>
      <w:type w:val="continuous"/>
      <w:pgSz w:w="11907" w:h="16839" w:code="9"/>
      <w:pgMar w:top="1678" w:right="1134" w:bottom="1134" w:left="1701" w:header="720" w:footer="57" w:gutter="0"/>
      <w:pgNumType w:start="1"/>
      <w:cols w:space="720"/>
      <w:noEndnote/>
      <w:docGrid w:type="lines" w:linePitch="360" w:charSpace="-384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83C163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3C163E" w16cid:durableId="1DDD353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01346E" w14:textId="77777777" w:rsidR="00981B0C" w:rsidRDefault="00981B0C">
      <w:r>
        <w:separator/>
      </w:r>
    </w:p>
  </w:endnote>
  <w:endnote w:type="continuationSeparator" w:id="0">
    <w:p w14:paraId="2AEB988E" w14:textId="77777777" w:rsidR="00981B0C" w:rsidRDefault="00981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メイリオ">
    <w:panose1 w:val="020B0604030504040204"/>
    <w:charset w:val="80"/>
    <w:family w:val="modern"/>
    <w:pitch w:val="variable"/>
    <w:sig w:usb0="E10102FF" w:usb1="EAC7FFFF" w:usb2="00010012" w:usb3="00000000" w:csb0="0002009F" w:csb1="00000000"/>
  </w:font>
  <w:font w:name="Meiryo UI">
    <w:panose1 w:val="020B0604030504040204"/>
    <w:charset w:val="80"/>
    <w:family w:val="modern"/>
    <w:pitch w:val="variable"/>
    <w:sig w:usb0="E10102FF" w:usb1="EAC7FFFF" w:usb2="0001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D2847" w14:textId="77777777" w:rsidR="00981B0C" w:rsidRDefault="00981B0C">
    <w:pPr>
      <w:pStyle w:val="a5"/>
      <w:jc w:val="center"/>
    </w:pPr>
  </w:p>
  <w:p w14:paraId="25EF367D" w14:textId="77777777" w:rsidR="00981B0C" w:rsidRDefault="00981B0C"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0549773"/>
      <w:docPartObj>
        <w:docPartGallery w:val="Page Numbers (Bottom of Page)"/>
        <w:docPartUnique/>
      </w:docPartObj>
    </w:sdtPr>
    <w:sdtEndPr/>
    <w:sdtContent>
      <w:p w14:paraId="4EDF23A7" w14:textId="77777777" w:rsidR="00981B0C" w:rsidRDefault="00981B0C">
        <w:pPr>
          <w:pStyle w:val="a5"/>
          <w:jc w:val="center"/>
        </w:pPr>
        <w:r>
          <w:fldChar w:fldCharType="begin"/>
        </w:r>
        <w:r>
          <w:instrText>PAGE   \* MERGEFORMAT</w:instrText>
        </w:r>
        <w:r>
          <w:fldChar w:fldCharType="separate"/>
        </w:r>
        <w:r w:rsidR="00EB0EB4" w:rsidRPr="00EB0EB4">
          <w:rPr>
            <w:noProof/>
            <w:lang w:val="ja-JP"/>
          </w:rPr>
          <w:t>12</w:t>
        </w:r>
        <w:r>
          <w:fldChar w:fldCharType="end"/>
        </w:r>
      </w:p>
    </w:sdtContent>
  </w:sdt>
  <w:p w14:paraId="616795DB" w14:textId="77777777" w:rsidR="00981B0C" w:rsidRDefault="00981B0C"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6BE1DF" w14:textId="77777777" w:rsidR="00981B0C" w:rsidRDefault="00981B0C">
      <w:r>
        <w:rPr>
          <w:rFonts w:hAnsi="Times New Roman" w:cs="Times New Roman"/>
          <w:color w:val="auto"/>
          <w:sz w:val="2"/>
          <w:szCs w:val="2"/>
        </w:rPr>
        <w:continuationSeparator/>
      </w:r>
    </w:p>
  </w:footnote>
  <w:footnote w:type="continuationSeparator" w:id="0">
    <w:p w14:paraId="75FC0457" w14:textId="77777777" w:rsidR="00981B0C" w:rsidRDefault="00981B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173F5"/>
    <w:multiLevelType w:val="hybridMultilevel"/>
    <w:tmpl w:val="B4280A28"/>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1">
    <w:nsid w:val="078A6603"/>
    <w:multiLevelType w:val="hybridMultilevel"/>
    <w:tmpl w:val="DD54857A"/>
    <w:lvl w:ilvl="0" w:tplc="980C77D2">
      <w:start w:val="1"/>
      <w:numFmt w:val="bullet"/>
      <w:lvlText w:val="○"/>
      <w:lvlJc w:val="left"/>
      <w:pPr>
        <w:ind w:left="987" w:hanging="420"/>
      </w:pPr>
      <w:rPr>
        <w:rFonts w:ascii="HG丸ｺﾞｼｯｸM-PRO" w:eastAsia="HG丸ｺﾞｼｯｸM-PRO" w:hAnsi="HG丸ｺﾞｼｯｸM-PRO"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
    <w:nsid w:val="07D5194E"/>
    <w:multiLevelType w:val="hybridMultilevel"/>
    <w:tmpl w:val="8AA44184"/>
    <w:lvl w:ilvl="0" w:tplc="980C77D2">
      <w:start w:val="1"/>
      <w:numFmt w:val="bullet"/>
      <w:lvlText w:val="○"/>
      <w:lvlJc w:val="left"/>
      <w:pPr>
        <w:ind w:left="743"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3">
    <w:nsid w:val="098A248A"/>
    <w:multiLevelType w:val="hybridMultilevel"/>
    <w:tmpl w:val="DDC0AAC4"/>
    <w:lvl w:ilvl="0" w:tplc="980C77D2">
      <w:start w:val="1"/>
      <w:numFmt w:val="bullet"/>
      <w:lvlText w:val="○"/>
      <w:lvlJc w:val="left"/>
      <w:pPr>
        <w:ind w:left="840" w:hanging="420"/>
      </w:pPr>
      <w:rPr>
        <w:rFonts w:ascii="HG丸ｺﾞｼｯｸM-PRO" w:eastAsia="HG丸ｺﾞｼｯｸM-PRO" w:hAnsi="HG丸ｺﾞｼｯｸM-PRO"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nsid w:val="09CE57CA"/>
    <w:multiLevelType w:val="multilevel"/>
    <w:tmpl w:val="0878352A"/>
    <w:lvl w:ilvl="0">
      <w:start w:val="1"/>
      <w:numFmt w:val="decimal"/>
      <w:lvlText w:val="%1"/>
      <w:lvlJc w:val="left"/>
      <w:pPr>
        <w:ind w:left="960" w:hanging="960"/>
      </w:pPr>
      <w:rPr>
        <w:rFonts w:hint="default"/>
      </w:rPr>
    </w:lvl>
    <w:lvl w:ilvl="1">
      <w:start w:val="1"/>
      <w:numFmt w:val="decimal"/>
      <w:lvlText w:val="%1.%2"/>
      <w:lvlJc w:val="left"/>
      <w:pPr>
        <w:ind w:left="1089" w:hanging="960"/>
      </w:pPr>
      <w:rPr>
        <w:rFonts w:hint="default"/>
      </w:rPr>
    </w:lvl>
    <w:lvl w:ilvl="2">
      <w:start w:val="1"/>
      <w:numFmt w:val="decimal"/>
      <w:pStyle w:val="21"/>
      <w:lvlText w:val="%1.%2.%3"/>
      <w:lvlJc w:val="left"/>
      <w:pPr>
        <w:ind w:left="960" w:hanging="960"/>
      </w:pPr>
      <w:rPr>
        <w:rFonts w:hint="default"/>
      </w:rPr>
    </w:lvl>
    <w:lvl w:ilvl="3">
      <w:start w:val="1"/>
      <w:numFmt w:val="decimal"/>
      <w:lvlText w:val="%1.%2.%3.%4"/>
      <w:lvlJc w:val="left"/>
      <w:pPr>
        <w:ind w:left="1467" w:hanging="1080"/>
      </w:pPr>
      <w:rPr>
        <w:rFonts w:hint="default"/>
      </w:rPr>
    </w:lvl>
    <w:lvl w:ilvl="4">
      <w:start w:val="1"/>
      <w:numFmt w:val="decimal"/>
      <w:lvlText w:val="%1.%2.%3.%4.%5"/>
      <w:lvlJc w:val="left"/>
      <w:pPr>
        <w:ind w:left="1956" w:hanging="1440"/>
      </w:pPr>
      <w:rPr>
        <w:rFonts w:hint="default"/>
      </w:rPr>
    </w:lvl>
    <w:lvl w:ilvl="5">
      <w:start w:val="1"/>
      <w:numFmt w:val="decimal"/>
      <w:lvlText w:val="%1.%2.%3.%4.%5.%6"/>
      <w:lvlJc w:val="left"/>
      <w:pPr>
        <w:ind w:left="2085" w:hanging="1440"/>
      </w:pPr>
      <w:rPr>
        <w:rFonts w:hint="default"/>
      </w:rPr>
    </w:lvl>
    <w:lvl w:ilvl="6">
      <w:start w:val="1"/>
      <w:numFmt w:val="decimal"/>
      <w:lvlText w:val="%1.%2.%3.%4.%5.%6.%7"/>
      <w:lvlJc w:val="left"/>
      <w:pPr>
        <w:ind w:left="2574" w:hanging="1800"/>
      </w:pPr>
      <w:rPr>
        <w:rFonts w:hint="default"/>
      </w:rPr>
    </w:lvl>
    <w:lvl w:ilvl="7">
      <w:start w:val="1"/>
      <w:numFmt w:val="decimal"/>
      <w:lvlText w:val="%1.%2.%3.%4.%5.%6.%7.%8"/>
      <w:lvlJc w:val="left"/>
      <w:pPr>
        <w:ind w:left="3063" w:hanging="2160"/>
      </w:pPr>
      <w:rPr>
        <w:rFonts w:hint="default"/>
      </w:rPr>
    </w:lvl>
    <w:lvl w:ilvl="8">
      <w:start w:val="1"/>
      <w:numFmt w:val="decimal"/>
      <w:lvlText w:val="%1.%2.%3.%4.%5.%6.%7.%8.%9"/>
      <w:lvlJc w:val="left"/>
      <w:pPr>
        <w:ind w:left="3552" w:hanging="2520"/>
      </w:pPr>
      <w:rPr>
        <w:rFonts w:hint="default"/>
      </w:rPr>
    </w:lvl>
  </w:abstractNum>
  <w:abstractNum w:abstractNumId="5">
    <w:nsid w:val="0F8225CE"/>
    <w:multiLevelType w:val="hybridMultilevel"/>
    <w:tmpl w:val="20AA777A"/>
    <w:lvl w:ilvl="0" w:tplc="F87EAD18">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6">
    <w:nsid w:val="13000933"/>
    <w:multiLevelType w:val="hybridMultilevel"/>
    <w:tmpl w:val="68B8D1B4"/>
    <w:lvl w:ilvl="0" w:tplc="EFAE67A0">
      <w:start w:val="1"/>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33A58C5"/>
    <w:multiLevelType w:val="hybridMultilevel"/>
    <w:tmpl w:val="A09867E4"/>
    <w:lvl w:ilvl="0" w:tplc="4FFCF654">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8">
    <w:nsid w:val="16F023AF"/>
    <w:multiLevelType w:val="hybridMultilevel"/>
    <w:tmpl w:val="0512F0A4"/>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9">
    <w:nsid w:val="1A1B3126"/>
    <w:multiLevelType w:val="hybridMultilevel"/>
    <w:tmpl w:val="657CBBFE"/>
    <w:lvl w:ilvl="0" w:tplc="980C77D2">
      <w:start w:val="1"/>
      <w:numFmt w:val="bullet"/>
      <w:lvlText w:val="○"/>
      <w:lvlJc w:val="left"/>
      <w:pPr>
        <w:ind w:left="420"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1F054D35"/>
    <w:multiLevelType w:val="hybridMultilevel"/>
    <w:tmpl w:val="69821114"/>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1">
    <w:nsid w:val="26484DDD"/>
    <w:multiLevelType w:val="hybridMultilevel"/>
    <w:tmpl w:val="960E154A"/>
    <w:lvl w:ilvl="0" w:tplc="5EA07C4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659608F"/>
    <w:multiLevelType w:val="multilevel"/>
    <w:tmpl w:val="D7FA2FF4"/>
    <w:lvl w:ilvl="0">
      <w:start w:val="1"/>
      <w:numFmt w:val="decimalFullWidth"/>
      <w:pStyle w:val="a"/>
      <w:lvlText w:val="第%1章"/>
      <w:lvlJc w:val="left"/>
      <w:pPr>
        <w:tabs>
          <w:tab w:val="num" w:pos="720"/>
        </w:tabs>
        <w:ind w:left="425" w:hanging="425"/>
      </w:pPr>
      <w:rPr>
        <w:rFonts w:hint="eastAsia"/>
      </w:rPr>
    </w:lvl>
    <w:lvl w:ilvl="1">
      <w:start w:val="1"/>
      <w:numFmt w:val="decimalFullWidth"/>
      <w:pStyle w:val="2"/>
      <w:lvlText w:val="%2"/>
      <w:lvlJc w:val="left"/>
      <w:pPr>
        <w:tabs>
          <w:tab w:val="num" w:pos="1145"/>
        </w:tabs>
        <w:ind w:left="851"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pStyle w:val="4"/>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13">
    <w:nsid w:val="26F23E81"/>
    <w:multiLevelType w:val="hybridMultilevel"/>
    <w:tmpl w:val="63983C80"/>
    <w:lvl w:ilvl="0" w:tplc="EFAE67A0">
      <w:start w:val="1"/>
      <w:numFmt w:val="decimalEnclosedCircle"/>
      <w:lvlText w:val="%1"/>
      <w:lvlJc w:val="left"/>
      <w:pPr>
        <w:ind w:left="641" w:hanging="420"/>
      </w:pPr>
      <w:rPr>
        <w:rFonts w:hint="eastAsia"/>
      </w:rPr>
    </w:lvl>
    <w:lvl w:ilvl="1" w:tplc="6F2ED616">
      <w:start w:val="1"/>
      <w:numFmt w:val="aiueoFullWidth"/>
      <w:lvlText w:val="（%2）"/>
      <w:lvlJc w:val="left"/>
      <w:pPr>
        <w:ind w:left="1361" w:hanging="720"/>
      </w:pPr>
      <w:rPr>
        <w:rFonts w:hint="default"/>
      </w:r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4">
    <w:nsid w:val="30B54141"/>
    <w:multiLevelType w:val="hybridMultilevel"/>
    <w:tmpl w:val="4EF8EC58"/>
    <w:lvl w:ilvl="0" w:tplc="980C77D2">
      <w:start w:val="1"/>
      <w:numFmt w:val="bullet"/>
      <w:lvlText w:val="○"/>
      <w:lvlJc w:val="left"/>
      <w:pPr>
        <w:ind w:left="754" w:hanging="420"/>
      </w:pPr>
      <w:rPr>
        <w:rFonts w:ascii="HG丸ｺﾞｼｯｸM-PRO" w:eastAsia="HG丸ｺﾞｼｯｸM-PRO" w:hAnsi="HG丸ｺﾞｼｯｸM-PRO" w:hint="eastAsia"/>
      </w:rPr>
    </w:lvl>
    <w:lvl w:ilvl="1" w:tplc="0409000B" w:tentative="1">
      <w:start w:val="1"/>
      <w:numFmt w:val="bullet"/>
      <w:lvlText w:val=""/>
      <w:lvlJc w:val="left"/>
      <w:pPr>
        <w:ind w:left="1174" w:hanging="420"/>
      </w:pPr>
      <w:rPr>
        <w:rFonts w:ascii="Wingdings" w:hAnsi="Wingdings" w:hint="default"/>
      </w:rPr>
    </w:lvl>
    <w:lvl w:ilvl="2" w:tplc="0409000D" w:tentative="1">
      <w:start w:val="1"/>
      <w:numFmt w:val="bullet"/>
      <w:lvlText w:val=""/>
      <w:lvlJc w:val="left"/>
      <w:pPr>
        <w:ind w:left="1594" w:hanging="420"/>
      </w:pPr>
      <w:rPr>
        <w:rFonts w:ascii="Wingdings" w:hAnsi="Wingdings" w:hint="default"/>
      </w:rPr>
    </w:lvl>
    <w:lvl w:ilvl="3" w:tplc="04090001" w:tentative="1">
      <w:start w:val="1"/>
      <w:numFmt w:val="bullet"/>
      <w:lvlText w:val=""/>
      <w:lvlJc w:val="left"/>
      <w:pPr>
        <w:ind w:left="2014" w:hanging="420"/>
      </w:pPr>
      <w:rPr>
        <w:rFonts w:ascii="Wingdings" w:hAnsi="Wingdings" w:hint="default"/>
      </w:rPr>
    </w:lvl>
    <w:lvl w:ilvl="4" w:tplc="0409000B" w:tentative="1">
      <w:start w:val="1"/>
      <w:numFmt w:val="bullet"/>
      <w:lvlText w:val=""/>
      <w:lvlJc w:val="left"/>
      <w:pPr>
        <w:ind w:left="2434" w:hanging="420"/>
      </w:pPr>
      <w:rPr>
        <w:rFonts w:ascii="Wingdings" w:hAnsi="Wingdings" w:hint="default"/>
      </w:rPr>
    </w:lvl>
    <w:lvl w:ilvl="5" w:tplc="0409000D" w:tentative="1">
      <w:start w:val="1"/>
      <w:numFmt w:val="bullet"/>
      <w:lvlText w:val=""/>
      <w:lvlJc w:val="left"/>
      <w:pPr>
        <w:ind w:left="2854" w:hanging="420"/>
      </w:pPr>
      <w:rPr>
        <w:rFonts w:ascii="Wingdings" w:hAnsi="Wingdings" w:hint="default"/>
      </w:rPr>
    </w:lvl>
    <w:lvl w:ilvl="6" w:tplc="04090001" w:tentative="1">
      <w:start w:val="1"/>
      <w:numFmt w:val="bullet"/>
      <w:lvlText w:val=""/>
      <w:lvlJc w:val="left"/>
      <w:pPr>
        <w:ind w:left="3274" w:hanging="420"/>
      </w:pPr>
      <w:rPr>
        <w:rFonts w:ascii="Wingdings" w:hAnsi="Wingdings" w:hint="default"/>
      </w:rPr>
    </w:lvl>
    <w:lvl w:ilvl="7" w:tplc="0409000B" w:tentative="1">
      <w:start w:val="1"/>
      <w:numFmt w:val="bullet"/>
      <w:lvlText w:val=""/>
      <w:lvlJc w:val="left"/>
      <w:pPr>
        <w:ind w:left="3694" w:hanging="420"/>
      </w:pPr>
      <w:rPr>
        <w:rFonts w:ascii="Wingdings" w:hAnsi="Wingdings" w:hint="default"/>
      </w:rPr>
    </w:lvl>
    <w:lvl w:ilvl="8" w:tplc="0409000D" w:tentative="1">
      <w:start w:val="1"/>
      <w:numFmt w:val="bullet"/>
      <w:lvlText w:val=""/>
      <w:lvlJc w:val="left"/>
      <w:pPr>
        <w:ind w:left="4114" w:hanging="420"/>
      </w:pPr>
      <w:rPr>
        <w:rFonts w:ascii="Wingdings" w:hAnsi="Wingdings" w:hint="default"/>
      </w:rPr>
    </w:lvl>
  </w:abstractNum>
  <w:abstractNum w:abstractNumId="15">
    <w:nsid w:val="328B4ED8"/>
    <w:multiLevelType w:val="hybridMultilevel"/>
    <w:tmpl w:val="6514428A"/>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nsid w:val="3DCA375F"/>
    <w:multiLevelType w:val="hybridMultilevel"/>
    <w:tmpl w:val="DDD86972"/>
    <w:lvl w:ilvl="0" w:tplc="980C77D2">
      <w:start w:val="1"/>
      <w:numFmt w:val="bullet"/>
      <w:lvlText w:val="○"/>
      <w:lvlJc w:val="left"/>
      <w:pPr>
        <w:ind w:left="846"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7">
    <w:nsid w:val="4142392E"/>
    <w:multiLevelType w:val="hybridMultilevel"/>
    <w:tmpl w:val="C81C671E"/>
    <w:lvl w:ilvl="0" w:tplc="04090017">
      <w:start w:val="1"/>
      <w:numFmt w:val="aiueoFullWidth"/>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443B4894"/>
    <w:multiLevelType w:val="hybridMultilevel"/>
    <w:tmpl w:val="2E281C98"/>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44466602"/>
    <w:multiLevelType w:val="hybridMultilevel"/>
    <w:tmpl w:val="9FBEE1BA"/>
    <w:lvl w:ilvl="0" w:tplc="F6F49FEC">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4A6B2A57"/>
    <w:multiLevelType w:val="hybridMultilevel"/>
    <w:tmpl w:val="89586E98"/>
    <w:lvl w:ilvl="0" w:tplc="40EC1440">
      <w:start w:val="1"/>
      <w:numFmt w:val="bullet"/>
      <w:lvlText w:val="○"/>
      <w:lvlJc w:val="left"/>
      <w:pPr>
        <w:ind w:left="743"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1">
    <w:nsid w:val="4B443942"/>
    <w:multiLevelType w:val="hybridMultilevel"/>
    <w:tmpl w:val="838CFCD0"/>
    <w:lvl w:ilvl="0" w:tplc="980C77D2">
      <w:start w:val="1"/>
      <w:numFmt w:val="bullet"/>
      <w:lvlText w:val="○"/>
      <w:lvlJc w:val="left"/>
      <w:pPr>
        <w:ind w:left="972" w:hanging="420"/>
      </w:pPr>
      <w:rPr>
        <w:rFonts w:ascii="HG丸ｺﾞｼｯｸM-PRO" w:eastAsia="HG丸ｺﾞｼｯｸM-PRO" w:hAnsi="HG丸ｺﾞｼｯｸM-PRO" w:hint="eastAsia"/>
      </w:rPr>
    </w:lvl>
    <w:lvl w:ilvl="1" w:tplc="0409000B">
      <w:start w:val="1"/>
      <w:numFmt w:val="bullet"/>
      <w:lvlText w:val=""/>
      <w:lvlJc w:val="left"/>
      <w:pPr>
        <w:ind w:left="1392" w:hanging="420"/>
      </w:pPr>
      <w:rPr>
        <w:rFonts w:ascii="Wingdings" w:hAnsi="Wingdings" w:hint="default"/>
      </w:rPr>
    </w:lvl>
    <w:lvl w:ilvl="2" w:tplc="0409000D"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B" w:tentative="1">
      <w:start w:val="1"/>
      <w:numFmt w:val="bullet"/>
      <w:lvlText w:val=""/>
      <w:lvlJc w:val="left"/>
      <w:pPr>
        <w:ind w:left="2652" w:hanging="420"/>
      </w:pPr>
      <w:rPr>
        <w:rFonts w:ascii="Wingdings" w:hAnsi="Wingdings" w:hint="default"/>
      </w:rPr>
    </w:lvl>
    <w:lvl w:ilvl="5" w:tplc="0409000D"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B" w:tentative="1">
      <w:start w:val="1"/>
      <w:numFmt w:val="bullet"/>
      <w:lvlText w:val=""/>
      <w:lvlJc w:val="left"/>
      <w:pPr>
        <w:ind w:left="3912" w:hanging="420"/>
      </w:pPr>
      <w:rPr>
        <w:rFonts w:ascii="Wingdings" w:hAnsi="Wingdings" w:hint="default"/>
      </w:rPr>
    </w:lvl>
    <w:lvl w:ilvl="8" w:tplc="0409000D" w:tentative="1">
      <w:start w:val="1"/>
      <w:numFmt w:val="bullet"/>
      <w:lvlText w:val=""/>
      <w:lvlJc w:val="left"/>
      <w:pPr>
        <w:ind w:left="4332" w:hanging="420"/>
      </w:pPr>
      <w:rPr>
        <w:rFonts w:ascii="Wingdings" w:hAnsi="Wingdings" w:hint="default"/>
      </w:rPr>
    </w:lvl>
  </w:abstractNum>
  <w:abstractNum w:abstractNumId="22">
    <w:nsid w:val="4D1E2EDC"/>
    <w:multiLevelType w:val="hybridMultilevel"/>
    <w:tmpl w:val="5CAE183A"/>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3">
    <w:nsid w:val="5CFD293E"/>
    <w:multiLevelType w:val="hybridMultilevel"/>
    <w:tmpl w:val="5B82F270"/>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4">
    <w:nsid w:val="6B6A1F97"/>
    <w:multiLevelType w:val="hybridMultilevel"/>
    <w:tmpl w:val="6E4CD25A"/>
    <w:lvl w:ilvl="0" w:tplc="980C77D2">
      <w:start w:val="1"/>
      <w:numFmt w:val="bullet"/>
      <w:lvlText w:val="○"/>
      <w:lvlJc w:val="left"/>
      <w:pPr>
        <w:ind w:left="867" w:hanging="420"/>
      </w:pPr>
      <w:rPr>
        <w:rFonts w:ascii="HG丸ｺﾞｼｯｸM-PRO" w:eastAsia="HG丸ｺﾞｼｯｸM-PRO" w:hAnsi="HG丸ｺﾞｼｯｸM-PRO" w:hint="eastAsia"/>
      </w:rPr>
    </w:lvl>
    <w:lvl w:ilvl="1" w:tplc="0409000B" w:tentative="1">
      <w:start w:val="1"/>
      <w:numFmt w:val="bullet"/>
      <w:lvlText w:val=""/>
      <w:lvlJc w:val="left"/>
      <w:pPr>
        <w:ind w:left="1287" w:hanging="420"/>
      </w:pPr>
      <w:rPr>
        <w:rFonts w:ascii="Wingdings" w:hAnsi="Wingdings" w:hint="default"/>
      </w:rPr>
    </w:lvl>
    <w:lvl w:ilvl="2" w:tplc="0409000D" w:tentative="1">
      <w:start w:val="1"/>
      <w:numFmt w:val="bullet"/>
      <w:lvlText w:val=""/>
      <w:lvlJc w:val="left"/>
      <w:pPr>
        <w:ind w:left="1707" w:hanging="420"/>
      </w:pPr>
      <w:rPr>
        <w:rFonts w:ascii="Wingdings" w:hAnsi="Wingdings" w:hint="default"/>
      </w:rPr>
    </w:lvl>
    <w:lvl w:ilvl="3" w:tplc="04090001" w:tentative="1">
      <w:start w:val="1"/>
      <w:numFmt w:val="bullet"/>
      <w:lvlText w:val=""/>
      <w:lvlJc w:val="left"/>
      <w:pPr>
        <w:ind w:left="2127" w:hanging="420"/>
      </w:pPr>
      <w:rPr>
        <w:rFonts w:ascii="Wingdings" w:hAnsi="Wingdings" w:hint="default"/>
      </w:rPr>
    </w:lvl>
    <w:lvl w:ilvl="4" w:tplc="0409000B" w:tentative="1">
      <w:start w:val="1"/>
      <w:numFmt w:val="bullet"/>
      <w:lvlText w:val=""/>
      <w:lvlJc w:val="left"/>
      <w:pPr>
        <w:ind w:left="2547" w:hanging="420"/>
      </w:pPr>
      <w:rPr>
        <w:rFonts w:ascii="Wingdings" w:hAnsi="Wingdings" w:hint="default"/>
      </w:rPr>
    </w:lvl>
    <w:lvl w:ilvl="5" w:tplc="0409000D" w:tentative="1">
      <w:start w:val="1"/>
      <w:numFmt w:val="bullet"/>
      <w:lvlText w:val=""/>
      <w:lvlJc w:val="left"/>
      <w:pPr>
        <w:ind w:left="2967" w:hanging="420"/>
      </w:pPr>
      <w:rPr>
        <w:rFonts w:ascii="Wingdings" w:hAnsi="Wingdings" w:hint="default"/>
      </w:rPr>
    </w:lvl>
    <w:lvl w:ilvl="6" w:tplc="04090001" w:tentative="1">
      <w:start w:val="1"/>
      <w:numFmt w:val="bullet"/>
      <w:lvlText w:val=""/>
      <w:lvlJc w:val="left"/>
      <w:pPr>
        <w:ind w:left="3387" w:hanging="420"/>
      </w:pPr>
      <w:rPr>
        <w:rFonts w:ascii="Wingdings" w:hAnsi="Wingdings" w:hint="default"/>
      </w:rPr>
    </w:lvl>
    <w:lvl w:ilvl="7" w:tplc="0409000B" w:tentative="1">
      <w:start w:val="1"/>
      <w:numFmt w:val="bullet"/>
      <w:lvlText w:val=""/>
      <w:lvlJc w:val="left"/>
      <w:pPr>
        <w:ind w:left="3807" w:hanging="420"/>
      </w:pPr>
      <w:rPr>
        <w:rFonts w:ascii="Wingdings" w:hAnsi="Wingdings" w:hint="default"/>
      </w:rPr>
    </w:lvl>
    <w:lvl w:ilvl="8" w:tplc="0409000D" w:tentative="1">
      <w:start w:val="1"/>
      <w:numFmt w:val="bullet"/>
      <w:lvlText w:val=""/>
      <w:lvlJc w:val="left"/>
      <w:pPr>
        <w:ind w:left="4227" w:hanging="420"/>
      </w:pPr>
      <w:rPr>
        <w:rFonts w:ascii="Wingdings" w:hAnsi="Wingdings" w:hint="default"/>
      </w:rPr>
    </w:lvl>
  </w:abstractNum>
  <w:abstractNum w:abstractNumId="25">
    <w:nsid w:val="6E4F27B0"/>
    <w:multiLevelType w:val="hybridMultilevel"/>
    <w:tmpl w:val="F394134E"/>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6">
    <w:nsid w:val="700D63B2"/>
    <w:multiLevelType w:val="hybridMultilevel"/>
    <w:tmpl w:val="D6E21942"/>
    <w:lvl w:ilvl="0" w:tplc="C28CF7DE">
      <w:start w:val="1"/>
      <w:numFmt w:val="bullet"/>
      <w:pStyle w:val="a0"/>
      <w:lvlText w:val=""/>
      <w:lvlJc w:val="left"/>
      <w:pPr>
        <w:tabs>
          <w:tab w:val="num" w:pos="420"/>
        </w:tabs>
        <w:ind w:left="420" w:hanging="420"/>
      </w:pPr>
      <w:rPr>
        <w:rFonts w:ascii="Wingdings" w:hAnsi="Wingdings" w:hint="default"/>
      </w:rPr>
    </w:lvl>
    <w:lvl w:ilvl="1" w:tplc="02281B0A">
      <w:numFmt w:val="bullet"/>
      <w:lvlText w:val="▽"/>
      <w:lvlJc w:val="left"/>
      <w:pPr>
        <w:tabs>
          <w:tab w:val="num" w:pos="649"/>
        </w:tabs>
        <w:ind w:left="649" w:hanging="360"/>
      </w:pPr>
      <w:rPr>
        <w:rFonts w:ascii="HG丸ｺﾞｼｯｸM-PRO" w:eastAsia="HG丸ｺﾞｼｯｸM-PRO" w:hAnsi="Century" w:cs="ＭＳ 明朝" w:hint="eastAsia"/>
      </w:rPr>
    </w:lvl>
    <w:lvl w:ilvl="2" w:tplc="B504EA02">
      <w:numFmt w:val="bullet"/>
      <w:lvlText w:val="・"/>
      <w:lvlJc w:val="left"/>
      <w:pPr>
        <w:ind w:left="1350" w:hanging="510"/>
      </w:pPr>
      <w:rPr>
        <w:rFonts w:ascii="HG丸ｺﾞｼｯｸM-PRO" w:eastAsia="HG丸ｺﾞｼｯｸM-PRO" w:hAnsi="HG丸ｺﾞｼｯｸM-PRO"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6"/>
  </w:num>
  <w:num w:numId="2">
    <w:abstractNumId w:val="12"/>
  </w:num>
  <w:num w:numId="3">
    <w:abstractNumId w:val="4"/>
  </w:num>
  <w:num w:numId="4">
    <w:abstractNumId w:val="3"/>
  </w:num>
  <w:num w:numId="5">
    <w:abstractNumId w:val="22"/>
  </w:num>
  <w:num w:numId="6">
    <w:abstractNumId w:val="8"/>
  </w:num>
  <w:num w:numId="7">
    <w:abstractNumId w:val="9"/>
  </w:num>
  <w:num w:numId="8">
    <w:abstractNumId w:val="6"/>
  </w:num>
  <w:num w:numId="9">
    <w:abstractNumId w:val="11"/>
  </w:num>
  <w:num w:numId="10">
    <w:abstractNumId w:val="1"/>
  </w:num>
  <w:num w:numId="11">
    <w:abstractNumId w:val="21"/>
  </w:num>
  <w:num w:numId="12">
    <w:abstractNumId w:val="0"/>
  </w:num>
  <w:num w:numId="13">
    <w:abstractNumId w:val="18"/>
  </w:num>
  <w:num w:numId="14">
    <w:abstractNumId w:val="13"/>
  </w:num>
  <w:num w:numId="15">
    <w:abstractNumId w:val="24"/>
  </w:num>
  <w:num w:numId="16">
    <w:abstractNumId w:val="10"/>
  </w:num>
  <w:num w:numId="17">
    <w:abstractNumId w:val="16"/>
  </w:num>
  <w:num w:numId="18">
    <w:abstractNumId w:val="2"/>
  </w:num>
  <w:num w:numId="19">
    <w:abstractNumId w:val="20"/>
  </w:num>
  <w:num w:numId="20">
    <w:abstractNumId w:val="25"/>
  </w:num>
  <w:num w:numId="21">
    <w:abstractNumId w:val="23"/>
  </w:num>
  <w:num w:numId="22">
    <w:abstractNumId w:val="15"/>
  </w:num>
  <w:num w:numId="23">
    <w:abstractNumId w:val="14"/>
  </w:num>
  <w:num w:numId="24">
    <w:abstractNumId w:val="17"/>
  </w:num>
  <w:num w:numId="25">
    <w:abstractNumId w:val="7"/>
  </w:num>
  <w:num w:numId="26">
    <w:abstractNumId w:val="5"/>
  </w:num>
  <w:num w:numId="27">
    <w:abstractNumId w:val="19"/>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木村和貴">
    <w15:presenceInfo w15:providerId="Windows Live" w15:userId="53f9dce542e5e626"/>
  </w15:person>
  <w15:person w15:author="伊藤ゆり">
    <w15:presenceInfo w15:providerId="Windows Live" w15:userId="c76f99dc2fc218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1"/>
  <w:proofState w:spelling="clean"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0"/>
  <w:drawingGridHorizontalSpacing w:val="221"/>
  <w:displayHorizontalDrawingGridEvery w:val="0"/>
  <w:displayVerticalDrawingGridEvery w:val="2"/>
  <w:doNotShadeFormData/>
  <w:characterSpacingControl w:val="compressPunctuation"/>
  <w:noLineBreaksAfter w:lang="ja-JP" w:val="$([\{‘“〈《「『【〔＄（［｛｢￡￥"/>
  <w:noLineBreaksBefore w:lang="ja-JP" w:val="!%),.:;?]}°’”‰′″℃、。々〉》」』】〕゛゜ゝゞ・ヽヾ！％），．：；？］｝｡｣､･ﾞﾟ￠"/>
  <w:hdrShapeDefaults>
    <o:shapedefaults v:ext="edit" spidmax="28673"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85A"/>
    <w:rsid w:val="000002C1"/>
    <w:rsid w:val="000003BE"/>
    <w:rsid w:val="00000616"/>
    <w:rsid w:val="000008F1"/>
    <w:rsid w:val="00001162"/>
    <w:rsid w:val="00001344"/>
    <w:rsid w:val="0000161F"/>
    <w:rsid w:val="000018F8"/>
    <w:rsid w:val="000019AD"/>
    <w:rsid w:val="00001A88"/>
    <w:rsid w:val="00001AD6"/>
    <w:rsid w:val="00001CC1"/>
    <w:rsid w:val="00001FFD"/>
    <w:rsid w:val="00002145"/>
    <w:rsid w:val="0000277B"/>
    <w:rsid w:val="00002B72"/>
    <w:rsid w:val="00002C10"/>
    <w:rsid w:val="00002D35"/>
    <w:rsid w:val="00002FB0"/>
    <w:rsid w:val="000035A8"/>
    <w:rsid w:val="00004066"/>
    <w:rsid w:val="00004693"/>
    <w:rsid w:val="00004711"/>
    <w:rsid w:val="000047E3"/>
    <w:rsid w:val="0000482B"/>
    <w:rsid w:val="00004861"/>
    <w:rsid w:val="00004CA1"/>
    <w:rsid w:val="00004CE1"/>
    <w:rsid w:val="00005204"/>
    <w:rsid w:val="00005BDA"/>
    <w:rsid w:val="00005E30"/>
    <w:rsid w:val="00005E4D"/>
    <w:rsid w:val="0000610B"/>
    <w:rsid w:val="00006151"/>
    <w:rsid w:val="00006247"/>
    <w:rsid w:val="00006635"/>
    <w:rsid w:val="000067D7"/>
    <w:rsid w:val="000072D9"/>
    <w:rsid w:val="00007512"/>
    <w:rsid w:val="00007A72"/>
    <w:rsid w:val="00007B07"/>
    <w:rsid w:val="00007E4D"/>
    <w:rsid w:val="00010199"/>
    <w:rsid w:val="000101F2"/>
    <w:rsid w:val="000102EA"/>
    <w:rsid w:val="00010328"/>
    <w:rsid w:val="00010389"/>
    <w:rsid w:val="00010C0D"/>
    <w:rsid w:val="00010E8C"/>
    <w:rsid w:val="00010F8F"/>
    <w:rsid w:val="00011203"/>
    <w:rsid w:val="000124AC"/>
    <w:rsid w:val="00012787"/>
    <w:rsid w:val="00012981"/>
    <w:rsid w:val="00012E58"/>
    <w:rsid w:val="00012F64"/>
    <w:rsid w:val="00012F91"/>
    <w:rsid w:val="00013104"/>
    <w:rsid w:val="00013260"/>
    <w:rsid w:val="000132C3"/>
    <w:rsid w:val="00013642"/>
    <w:rsid w:val="000141EB"/>
    <w:rsid w:val="00014790"/>
    <w:rsid w:val="00014A3A"/>
    <w:rsid w:val="00014A60"/>
    <w:rsid w:val="00014A61"/>
    <w:rsid w:val="000152D6"/>
    <w:rsid w:val="00015639"/>
    <w:rsid w:val="0001569B"/>
    <w:rsid w:val="00015806"/>
    <w:rsid w:val="00015A12"/>
    <w:rsid w:val="00015A16"/>
    <w:rsid w:val="00015B95"/>
    <w:rsid w:val="00016559"/>
    <w:rsid w:val="00016606"/>
    <w:rsid w:val="00016A87"/>
    <w:rsid w:val="00016CD4"/>
    <w:rsid w:val="00016EE7"/>
    <w:rsid w:val="00017807"/>
    <w:rsid w:val="00017977"/>
    <w:rsid w:val="000202E2"/>
    <w:rsid w:val="00020632"/>
    <w:rsid w:val="00021153"/>
    <w:rsid w:val="00021F12"/>
    <w:rsid w:val="00022255"/>
    <w:rsid w:val="0002226E"/>
    <w:rsid w:val="0002253D"/>
    <w:rsid w:val="00022C08"/>
    <w:rsid w:val="00022DC1"/>
    <w:rsid w:val="00022DD5"/>
    <w:rsid w:val="00022E81"/>
    <w:rsid w:val="00022E91"/>
    <w:rsid w:val="000230CF"/>
    <w:rsid w:val="000236D9"/>
    <w:rsid w:val="00023740"/>
    <w:rsid w:val="00023DFB"/>
    <w:rsid w:val="000243E0"/>
    <w:rsid w:val="00024793"/>
    <w:rsid w:val="00024854"/>
    <w:rsid w:val="000248A3"/>
    <w:rsid w:val="00024A67"/>
    <w:rsid w:val="00024F08"/>
    <w:rsid w:val="00024FBE"/>
    <w:rsid w:val="0002554F"/>
    <w:rsid w:val="00025732"/>
    <w:rsid w:val="00025C1D"/>
    <w:rsid w:val="00025DCD"/>
    <w:rsid w:val="00025FC1"/>
    <w:rsid w:val="00026F8E"/>
    <w:rsid w:val="000272B7"/>
    <w:rsid w:val="00027E0E"/>
    <w:rsid w:val="00027EEA"/>
    <w:rsid w:val="000300E4"/>
    <w:rsid w:val="000304FC"/>
    <w:rsid w:val="0003079B"/>
    <w:rsid w:val="000307D4"/>
    <w:rsid w:val="00030924"/>
    <w:rsid w:val="00030DD6"/>
    <w:rsid w:val="00030DE5"/>
    <w:rsid w:val="0003107F"/>
    <w:rsid w:val="00031636"/>
    <w:rsid w:val="000322AB"/>
    <w:rsid w:val="0003258A"/>
    <w:rsid w:val="000325F6"/>
    <w:rsid w:val="00032838"/>
    <w:rsid w:val="0003288D"/>
    <w:rsid w:val="00032ADA"/>
    <w:rsid w:val="00032E15"/>
    <w:rsid w:val="000336FF"/>
    <w:rsid w:val="00033BA2"/>
    <w:rsid w:val="00033BA7"/>
    <w:rsid w:val="00033DF3"/>
    <w:rsid w:val="00033F4D"/>
    <w:rsid w:val="00034181"/>
    <w:rsid w:val="00034387"/>
    <w:rsid w:val="00034503"/>
    <w:rsid w:val="00034CF6"/>
    <w:rsid w:val="00035299"/>
    <w:rsid w:val="000355C2"/>
    <w:rsid w:val="00035644"/>
    <w:rsid w:val="00035735"/>
    <w:rsid w:val="00035833"/>
    <w:rsid w:val="00035AC6"/>
    <w:rsid w:val="00035D14"/>
    <w:rsid w:val="000362F9"/>
    <w:rsid w:val="0003636B"/>
    <w:rsid w:val="00036860"/>
    <w:rsid w:val="00037558"/>
    <w:rsid w:val="0003776B"/>
    <w:rsid w:val="00037AA5"/>
    <w:rsid w:val="00037EE0"/>
    <w:rsid w:val="00040897"/>
    <w:rsid w:val="0004094C"/>
    <w:rsid w:val="00040950"/>
    <w:rsid w:val="000413D2"/>
    <w:rsid w:val="0004180F"/>
    <w:rsid w:val="000419C0"/>
    <w:rsid w:val="00041A59"/>
    <w:rsid w:val="00041EF9"/>
    <w:rsid w:val="00041FD4"/>
    <w:rsid w:val="00042021"/>
    <w:rsid w:val="000423A8"/>
    <w:rsid w:val="00042861"/>
    <w:rsid w:val="000429A2"/>
    <w:rsid w:val="00042B30"/>
    <w:rsid w:val="00042C00"/>
    <w:rsid w:val="00042DDE"/>
    <w:rsid w:val="00042FEC"/>
    <w:rsid w:val="000431F5"/>
    <w:rsid w:val="0004372A"/>
    <w:rsid w:val="00043857"/>
    <w:rsid w:val="00043B15"/>
    <w:rsid w:val="00043B2A"/>
    <w:rsid w:val="00043C60"/>
    <w:rsid w:val="000440FD"/>
    <w:rsid w:val="00044BF5"/>
    <w:rsid w:val="000459DB"/>
    <w:rsid w:val="000463B0"/>
    <w:rsid w:val="00046C65"/>
    <w:rsid w:val="00046F29"/>
    <w:rsid w:val="00047330"/>
    <w:rsid w:val="000478A2"/>
    <w:rsid w:val="000502BF"/>
    <w:rsid w:val="0005037C"/>
    <w:rsid w:val="000505A9"/>
    <w:rsid w:val="00050740"/>
    <w:rsid w:val="00050827"/>
    <w:rsid w:val="00050837"/>
    <w:rsid w:val="00050876"/>
    <w:rsid w:val="0005099A"/>
    <w:rsid w:val="00050C83"/>
    <w:rsid w:val="0005100A"/>
    <w:rsid w:val="0005159C"/>
    <w:rsid w:val="000519DB"/>
    <w:rsid w:val="00051AEA"/>
    <w:rsid w:val="00051B42"/>
    <w:rsid w:val="0005238E"/>
    <w:rsid w:val="000523BB"/>
    <w:rsid w:val="0005268E"/>
    <w:rsid w:val="00052926"/>
    <w:rsid w:val="00052945"/>
    <w:rsid w:val="00052A1F"/>
    <w:rsid w:val="00053183"/>
    <w:rsid w:val="0005327E"/>
    <w:rsid w:val="000534E1"/>
    <w:rsid w:val="00053543"/>
    <w:rsid w:val="00053A37"/>
    <w:rsid w:val="00053EC9"/>
    <w:rsid w:val="00054216"/>
    <w:rsid w:val="00054736"/>
    <w:rsid w:val="000547B5"/>
    <w:rsid w:val="000551E1"/>
    <w:rsid w:val="000555F3"/>
    <w:rsid w:val="00056129"/>
    <w:rsid w:val="0005670B"/>
    <w:rsid w:val="00056A98"/>
    <w:rsid w:val="00057083"/>
    <w:rsid w:val="000573A4"/>
    <w:rsid w:val="000575B5"/>
    <w:rsid w:val="0005766C"/>
    <w:rsid w:val="00057A18"/>
    <w:rsid w:val="00057D66"/>
    <w:rsid w:val="00057DB9"/>
    <w:rsid w:val="00057F3E"/>
    <w:rsid w:val="0006009B"/>
    <w:rsid w:val="0006023D"/>
    <w:rsid w:val="00060412"/>
    <w:rsid w:val="00060AC1"/>
    <w:rsid w:val="00060B7B"/>
    <w:rsid w:val="0006103C"/>
    <w:rsid w:val="000610A5"/>
    <w:rsid w:val="00061788"/>
    <w:rsid w:val="000618D7"/>
    <w:rsid w:val="00061A5E"/>
    <w:rsid w:val="00061ABE"/>
    <w:rsid w:val="00062767"/>
    <w:rsid w:val="00062768"/>
    <w:rsid w:val="00062903"/>
    <w:rsid w:val="00062F4D"/>
    <w:rsid w:val="00063DB7"/>
    <w:rsid w:val="00063DEE"/>
    <w:rsid w:val="000645AB"/>
    <w:rsid w:val="000647E6"/>
    <w:rsid w:val="0006490F"/>
    <w:rsid w:val="00065065"/>
    <w:rsid w:val="00065273"/>
    <w:rsid w:val="000655D1"/>
    <w:rsid w:val="000659A7"/>
    <w:rsid w:val="00065A27"/>
    <w:rsid w:val="00065B2D"/>
    <w:rsid w:val="00066AAD"/>
    <w:rsid w:val="00066BD8"/>
    <w:rsid w:val="000670DC"/>
    <w:rsid w:val="00067840"/>
    <w:rsid w:val="0007007B"/>
    <w:rsid w:val="000702D5"/>
    <w:rsid w:val="00070677"/>
    <w:rsid w:val="00070680"/>
    <w:rsid w:val="00070739"/>
    <w:rsid w:val="0007086D"/>
    <w:rsid w:val="00071499"/>
    <w:rsid w:val="000714AA"/>
    <w:rsid w:val="0007158B"/>
    <w:rsid w:val="00071B86"/>
    <w:rsid w:val="000723EA"/>
    <w:rsid w:val="00072876"/>
    <w:rsid w:val="000728A5"/>
    <w:rsid w:val="00072FB4"/>
    <w:rsid w:val="00073213"/>
    <w:rsid w:val="000737BE"/>
    <w:rsid w:val="00073B1B"/>
    <w:rsid w:val="00073DB3"/>
    <w:rsid w:val="00073F4A"/>
    <w:rsid w:val="000744F8"/>
    <w:rsid w:val="0007454F"/>
    <w:rsid w:val="00074599"/>
    <w:rsid w:val="00074681"/>
    <w:rsid w:val="00074A14"/>
    <w:rsid w:val="00075072"/>
    <w:rsid w:val="00075C08"/>
    <w:rsid w:val="00076513"/>
    <w:rsid w:val="00076849"/>
    <w:rsid w:val="0007687B"/>
    <w:rsid w:val="000769DD"/>
    <w:rsid w:val="00076ED1"/>
    <w:rsid w:val="000770E2"/>
    <w:rsid w:val="0007718E"/>
    <w:rsid w:val="000772D7"/>
    <w:rsid w:val="00077414"/>
    <w:rsid w:val="00077736"/>
    <w:rsid w:val="000779AE"/>
    <w:rsid w:val="00077A5E"/>
    <w:rsid w:val="00077AED"/>
    <w:rsid w:val="00077BF8"/>
    <w:rsid w:val="00077DB6"/>
    <w:rsid w:val="0008092E"/>
    <w:rsid w:val="000810B8"/>
    <w:rsid w:val="00081657"/>
    <w:rsid w:val="00082122"/>
    <w:rsid w:val="000822AD"/>
    <w:rsid w:val="0008256B"/>
    <w:rsid w:val="00082D39"/>
    <w:rsid w:val="00082DAD"/>
    <w:rsid w:val="000834F9"/>
    <w:rsid w:val="0008360E"/>
    <w:rsid w:val="00083669"/>
    <w:rsid w:val="00083B34"/>
    <w:rsid w:val="00083C14"/>
    <w:rsid w:val="0008468F"/>
    <w:rsid w:val="00084755"/>
    <w:rsid w:val="00084A46"/>
    <w:rsid w:val="00084D99"/>
    <w:rsid w:val="00084F13"/>
    <w:rsid w:val="0008514A"/>
    <w:rsid w:val="0008549A"/>
    <w:rsid w:val="000854E1"/>
    <w:rsid w:val="00085510"/>
    <w:rsid w:val="0008555F"/>
    <w:rsid w:val="0008581A"/>
    <w:rsid w:val="00085E41"/>
    <w:rsid w:val="00085EBE"/>
    <w:rsid w:val="00086048"/>
    <w:rsid w:val="0008636C"/>
    <w:rsid w:val="00086C68"/>
    <w:rsid w:val="00086DEB"/>
    <w:rsid w:val="0008716B"/>
    <w:rsid w:val="000874AB"/>
    <w:rsid w:val="00087651"/>
    <w:rsid w:val="00087987"/>
    <w:rsid w:val="00087AE0"/>
    <w:rsid w:val="00087F42"/>
    <w:rsid w:val="00090866"/>
    <w:rsid w:val="00090C72"/>
    <w:rsid w:val="00091CCE"/>
    <w:rsid w:val="00091E7E"/>
    <w:rsid w:val="00092537"/>
    <w:rsid w:val="00092680"/>
    <w:rsid w:val="00092F19"/>
    <w:rsid w:val="0009314B"/>
    <w:rsid w:val="000935D1"/>
    <w:rsid w:val="00093ADD"/>
    <w:rsid w:val="00093CA7"/>
    <w:rsid w:val="00094151"/>
    <w:rsid w:val="00094345"/>
    <w:rsid w:val="000945EA"/>
    <w:rsid w:val="000948CC"/>
    <w:rsid w:val="00094B16"/>
    <w:rsid w:val="000955DD"/>
    <w:rsid w:val="000957FC"/>
    <w:rsid w:val="00096294"/>
    <w:rsid w:val="00096B9B"/>
    <w:rsid w:val="000974BD"/>
    <w:rsid w:val="0009784D"/>
    <w:rsid w:val="00097D62"/>
    <w:rsid w:val="000A0080"/>
    <w:rsid w:val="000A0093"/>
    <w:rsid w:val="000A033C"/>
    <w:rsid w:val="000A0CF3"/>
    <w:rsid w:val="000A118D"/>
    <w:rsid w:val="000A12D7"/>
    <w:rsid w:val="000A156C"/>
    <w:rsid w:val="000A1896"/>
    <w:rsid w:val="000A1DCE"/>
    <w:rsid w:val="000A211E"/>
    <w:rsid w:val="000A21F9"/>
    <w:rsid w:val="000A2619"/>
    <w:rsid w:val="000A2652"/>
    <w:rsid w:val="000A267B"/>
    <w:rsid w:val="000A2795"/>
    <w:rsid w:val="000A2DE5"/>
    <w:rsid w:val="000A334C"/>
    <w:rsid w:val="000A370E"/>
    <w:rsid w:val="000A3B70"/>
    <w:rsid w:val="000A40A8"/>
    <w:rsid w:val="000A4252"/>
    <w:rsid w:val="000A439F"/>
    <w:rsid w:val="000A442A"/>
    <w:rsid w:val="000A4461"/>
    <w:rsid w:val="000A4543"/>
    <w:rsid w:val="000A45C7"/>
    <w:rsid w:val="000A4DC5"/>
    <w:rsid w:val="000A4E09"/>
    <w:rsid w:val="000A4FE8"/>
    <w:rsid w:val="000A504D"/>
    <w:rsid w:val="000A50C4"/>
    <w:rsid w:val="000A596B"/>
    <w:rsid w:val="000A5A4F"/>
    <w:rsid w:val="000A66EF"/>
    <w:rsid w:val="000A6B6A"/>
    <w:rsid w:val="000A713F"/>
    <w:rsid w:val="000A730C"/>
    <w:rsid w:val="000A7901"/>
    <w:rsid w:val="000A7FE1"/>
    <w:rsid w:val="000B050D"/>
    <w:rsid w:val="000B0993"/>
    <w:rsid w:val="000B0E4B"/>
    <w:rsid w:val="000B0F70"/>
    <w:rsid w:val="000B111E"/>
    <w:rsid w:val="000B14F5"/>
    <w:rsid w:val="000B1B72"/>
    <w:rsid w:val="000B1BDE"/>
    <w:rsid w:val="000B1C15"/>
    <w:rsid w:val="000B1D10"/>
    <w:rsid w:val="000B1E9F"/>
    <w:rsid w:val="000B2244"/>
    <w:rsid w:val="000B2385"/>
    <w:rsid w:val="000B2388"/>
    <w:rsid w:val="000B2548"/>
    <w:rsid w:val="000B29A5"/>
    <w:rsid w:val="000B2D13"/>
    <w:rsid w:val="000B2EC9"/>
    <w:rsid w:val="000B2FBF"/>
    <w:rsid w:val="000B3440"/>
    <w:rsid w:val="000B345D"/>
    <w:rsid w:val="000B374C"/>
    <w:rsid w:val="000B3785"/>
    <w:rsid w:val="000B39E0"/>
    <w:rsid w:val="000B3EC8"/>
    <w:rsid w:val="000B4A9A"/>
    <w:rsid w:val="000B4B72"/>
    <w:rsid w:val="000B4C4E"/>
    <w:rsid w:val="000B4E43"/>
    <w:rsid w:val="000B525D"/>
    <w:rsid w:val="000B5716"/>
    <w:rsid w:val="000B59DD"/>
    <w:rsid w:val="000B5CEB"/>
    <w:rsid w:val="000B61F6"/>
    <w:rsid w:val="000B6A25"/>
    <w:rsid w:val="000B6D2C"/>
    <w:rsid w:val="000B6D57"/>
    <w:rsid w:val="000B703F"/>
    <w:rsid w:val="000B71A1"/>
    <w:rsid w:val="000B7258"/>
    <w:rsid w:val="000B7524"/>
    <w:rsid w:val="000B772E"/>
    <w:rsid w:val="000C0047"/>
    <w:rsid w:val="000C02B4"/>
    <w:rsid w:val="000C04D1"/>
    <w:rsid w:val="000C06D8"/>
    <w:rsid w:val="000C0A12"/>
    <w:rsid w:val="000C0DFE"/>
    <w:rsid w:val="000C142C"/>
    <w:rsid w:val="000C1C31"/>
    <w:rsid w:val="000C1FAB"/>
    <w:rsid w:val="000C2231"/>
    <w:rsid w:val="000C24A6"/>
    <w:rsid w:val="000C27BC"/>
    <w:rsid w:val="000C2988"/>
    <w:rsid w:val="000C29AF"/>
    <w:rsid w:val="000C30EC"/>
    <w:rsid w:val="000C3251"/>
    <w:rsid w:val="000C34C1"/>
    <w:rsid w:val="000C40BA"/>
    <w:rsid w:val="000C457A"/>
    <w:rsid w:val="000C49AF"/>
    <w:rsid w:val="000C4F31"/>
    <w:rsid w:val="000C5207"/>
    <w:rsid w:val="000C54F4"/>
    <w:rsid w:val="000C54FE"/>
    <w:rsid w:val="000C5693"/>
    <w:rsid w:val="000C58FB"/>
    <w:rsid w:val="000C5D70"/>
    <w:rsid w:val="000C6066"/>
    <w:rsid w:val="000C6C9A"/>
    <w:rsid w:val="000C6C9B"/>
    <w:rsid w:val="000C7194"/>
    <w:rsid w:val="000C7206"/>
    <w:rsid w:val="000C7253"/>
    <w:rsid w:val="000C76F2"/>
    <w:rsid w:val="000C7789"/>
    <w:rsid w:val="000C77BA"/>
    <w:rsid w:val="000C7A42"/>
    <w:rsid w:val="000C7EBC"/>
    <w:rsid w:val="000D00BF"/>
    <w:rsid w:val="000D0264"/>
    <w:rsid w:val="000D036E"/>
    <w:rsid w:val="000D069D"/>
    <w:rsid w:val="000D0E14"/>
    <w:rsid w:val="000D11D9"/>
    <w:rsid w:val="000D17FA"/>
    <w:rsid w:val="000D1D7E"/>
    <w:rsid w:val="000D20EF"/>
    <w:rsid w:val="000D2293"/>
    <w:rsid w:val="000D2884"/>
    <w:rsid w:val="000D2965"/>
    <w:rsid w:val="000D340B"/>
    <w:rsid w:val="000D40E2"/>
    <w:rsid w:val="000D4668"/>
    <w:rsid w:val="000D46C7"/>
    <w:rsid w:val="000D48B1"/>
    <w:rsid w:val="000D490C"/>
    <w:rsid w:val="000D4BFC"/>
    <w:rsid w:val="000D4E9D"/>
    <w:rsid w:val="000D5309"/>
    <w:rsid w:val="000D55C4"/>
    <w:rsid w:val="000D5633"/>
    <w:rsid w:val="000D56AC"/>
    <w:rsid w:val="000D5DBE"/>
    <w:rsid w:val="000D5FE2"/>
    <w:rsid w:val="000D6040"/>
    <w:rsid w:val="000D68AC"/>
    <w:rsid w:val="000D6B07"/>
    <w:rsid w:val="000D6D24"/>
    <w:rsid w:val="000D72EE"/>
    <w:rsid w:val="000D78AD"/>
    <w:rsid w:val="000D7B8F"/>
    <w:rsid w:val="000D7D1D"/>
    <w:rsid w:val="000E048B"/>
    <w:rsid w:val="000E06E9"/>
    <w:rsid w:val="000E0864"/>
    <w:rsid w:val="000E0995"/>
    <w:rsid w:val="000E0C61"/>
    <w:rsid w:val="000E0FB5"/>
    <w:rsid w:val="000E2144"/>
    <w:rsid w:val="000E2875"/>
    <w:rsid w:val="000E323B"/>
    <w:rsid w:val="000E336C"/>
    <w:rsid w:val="000E39B5"/>
    <w:rsid w:val="000E3C95"/>
    <w:rsid w:val="000E3D7A"/>
    <w:rsid w:val="000E3F56"/>
    <w:rsid w:val="000E3FCA"/>
    <w:rsid w:val="000E441C"/>
    <w:rsid w:val="000E473A"/>
    <w:rsid w:val="000E4B18"/>
    <w:rsid w:val="000E4B5F"/>
    <w:rsid w:val="000E4BE1"/>
    <w:rsid w:val="000E5AEC"/>
    <w:rsid w:val="000E5E5A"/>
    <w:rsid w:val="000E5FA0"/>
    <w:rsid w:val="000E60EF"/>
    <w:rsid w:val="000E6301"/>
    <w:rsid w:val="000E6687"/>
    <w:rsid w:val="000E671D"/>
    <w:rsid w:val="000E688B"/>
    <w:rsid w:val="000E6C25"/>
    <w:rsid w:val="000E7153"/>
    <w:rsid w:val="000E7210"/>
    <w:rsid w:val="000E7503"/>
    <w:rsid w:val="000E7717"/>
    <w:rsid w:val="000E7A16"/>
    <w:rsid w:val="000E7E63"/>
    <w:rsid w:val="000E7E72"/>
    <w:rsid w:val="000E7EC1"/>
    <w:rsid w:val="000F065E"/>
    <w:rsid w:val="000F0A2D"/>
    <w:rsid w:val="000F0C7C"/>
    <w:rsid w:val="000F0F20"/>
    <w:rsid w:val="000F14C9"/>
    <w:rsid w:val="000F17ED"/>
    <w:rsid w:val="000F19F2"/>
    <w:rsid w:val="000F1AE4"/>
    <w:rsid w:val="000F281D"/>
    <w:rsid w:val="000F2AA7"/>
    <w:rsid w:val="000F30AF"/>
    <w:rsid w:val="000F342E"/>
    <w:rsid w:val="000F3794"/>
    <w:rsid w:val="000F3911"/>
    <w:rsid w:val="000F391F"/>
    <w:rsid w:val="000F3C4E"/>
    <w:rsid w:val="000F3D17"/>
    <w:rsid w:val="000F4094"/>
    <w:rsid w:val="000F42A9"/>
    <w:rsid w:val="000F43F8"/>
    <w:rsid w:val="000F4A39"/>
    <w:rsid w:val="000F4AC1"/>
    <w:rsid w:val="000F5002"/>
    <w:rsid w:val="000F56A3"/>
    <w:rsid w:val="000F594F"/>
    <w:rsid w:val="000F5CCD"/>
    <w:rsid w:val="000F5F4B"/>
    <w:rsid w:val="000F61F8"/>
    <w:rsid w:val="000F62DA"/>
    <w:rsid w:val="000F68F0"/>
    <w:rsid w:val="000F6E11"/>
    <w:rsid w:val="000F72B1"/>
    <w:rsid w:val="000F7F09"/>
    <w:rsid w:val="001000EB"/>
    <w:rsid w:val="001005A1"/>
    <w:rsid w:val="0010079B"/>
    <w:rsid w:val="001007B9"/>
    <w:rsid w:val="001008DE"/>
    <w:rsid w:val="00100C6F"/>
    <w:rsid w:val="00100CAE"/>
    <w:rsid w:val="00100D39"/>
    <w:rsid w:val="00100EE5"/>
    <w:rsid w:val="00101B9B"/>
    <w:rsid w:val="00102786"/>
    <w:rsid w:val="0010296E"/>
    <w:rsid w:val="00102C7F"/>
    <w:rsid w:val="00102EE5"/>
    <w:rsid w:val="00102FC4"/>
    <w:rsid w:val="00103040"/>
    <w:rsid w:val="0010307D"/>
    <w:rsid w:val="001033F3"/>
    <w:rsid w:val="0010382C"/>
    <w:rsid w:val="00103AEB"/>
    <w:rsid w:val="00103F77"/>
    <w:rsid w:val="0010459E"/>
    <w:rsid w:val="00104655"/>
    <w:rsid w:val="0010467A"/>
    <w:rsid w:val="00104C04"/>
    <w:rsid w:val="00105228"/>
    <w:rsid w:val="001058A7"/>
    <w:rsid w:val="00105A14"/>
    <w:rsid w:val="00105E7F"/>
    <w:rsid w:val="00105FAE"/>
    <w:rsid w:val="0010621C"/>
    <w:rsid w:val="00106648"/>
    <w:rsid w:val="00106693"/>
    <w:rsid w:val="00106A8F"/>
    <w:rsid w:val="00106B87"/>
    <w:rsid w:val="00106D0C"/>
    <w:rsid w:val="00106D7F"/>
    <w:rsid w:val="00106E2E"/>
    <w:rsid w:val="00106EDE"/>
    <w:rsid w:val="00107B25"/>
    <w:rsid w:val="00107DAA"/>
    <w:rsid w:val="00110241"/>
    <w:rsid w:val="00110A5B"/>
    <w:rsid w:val="00110A8F"/>
    <w:rsid w:val="00110C47"/>
    <w:rsid w:val="00110D8C"/>
    <w:rsid w:val="001113A4"/>
    <w:rsid w:val="0011142E"/>
    <w:rsid w:val="00111BC3"/>
    <w:rsid w:val="00112019"/>
    <w:rsid w:val="00112374"/>
    <w:rsid w:val="00112487"/>
    <w:rsid w:val="00112628"/>
    <w:rsid w:val="00112802"/>
    <w:rsid w:val="0011309E"/>
    <w:rsid w:val="001132A5"/>
    <w:rsid w:val="00113486"/>
    <w:rsid w:val="00113892"/>
    <w:rsid w:val="00113DAD"/>
    <w:rsid w:val="00113E2B"/>
    <w:rsid w:val="001143A1"/>
    <w:rsid w:val="00114F0D"/>
    <w:rsid w:val="0011509B"/>
    <w:rsid w:val="0011544D"/>
    <w:rsid w:val="00115746"/>
    <w:rsid w:val="00115B1E"/>
    <w:rsid w:val="00115CAA"/>
    <w:rsid w:val="001160F4"/>
    <w:rsid w:val="00116100"/>
    <w:rsid w:val="00116C14"/>
    <w:rsid w:val="001171EE"/>
    <w:rsid w:val="001173BB"/>
    <w:rsid w:val="00117422"/>
    <w:rsid w:val="0011768B"/>
    <w:rsid w:val="001177C5"/>
    <w:rsid w:val="001203A8"/>
    <w:rsid w:val="00120821"/>
    <w:rsid w:val="00120848"/>
    <w:rsid w:val="00120912"/>
    <w:rsid w:val="00120B3B"/>
    <w:rsid w:val="00120CA1"/>
    <w:rsid w:val="00121393"/>
    <w:rsid w:val="001218C4"/>
    <w:rsid w:val="00121C50"/>
    <w:rsid w:val="00122129"/>
    <w:rsid w:val="0012232D"/>
    <w:rsid w:val="00122730"/>
    <w:rsid w:val="001228AE"/>
    <w:rsid w:val="00122BF4"/>
    <w:rsid w:val="0012398B"/>
    <w:rsid w:val="00123D74"/>
    <w:rsid w:val="00124143"/>
    <w:rsid w:val="00124B0B"/>
    <w:rsid w:val="00124F59"/>
    <w:rsid w:val="001259F3"/>
    <w:rsid w:val="001262DB"/>
    <w:rsid w:val="0012691E"/>
    <w:rsid w:val="00126A72"/>
    <w:rsid w:val="00126CA2"/>
    <w:rsid w:val="001270FD"/>
    <w:rsid w:val="00127345"/>
    <w:rsid w:val="00127371"/>
    <w:rsid w:val="001273B4"/>
    <w:rsid w:val="00127496"/>
    <w:rsid w:val="001274DF"/>
    <w:rsid w:val="0012778F"/>
    <w:rsid w:val="001277D6"/>
    <w:rsid w:val="00127879"/>
    <w:rsid w:val="00127DEF"/>
    <w:rsid w:val="0013006B"/>
    <w:rsid w:val="0013029C"/>
    <w:rsid w:val="00130D21"/>
    <w:rsid w:val="00130F1E"/>
    <w:rsid w:val="0013127B"/>
    <w:rsid w:val="00131F72"/>
    <w:rsid w:val="00131F9F"/>
    <w:rsid w:val="001322E1"/>
    <w:rsid w:val="00132B35"/>
    <w:rsid w:val="0013378F"/>
    <w:rsid w:val="00133C78"/>
    <w:rsid w:val="00133EE7"/>
    <w:rsid w:val="001340CA"/>
    <w:rsid w:val="0013427D"/>
    <w:rsid w:val="001346A8"/>
    <w:rsid w:val="001349C0"/>
    <w:rsid w:val="00134A43"/>
    <w:rsid w:val="00134B96"/>
    <w:rsid w:val="00135072"/>
    <w:rsid w:val="00135397"/>
    <w:rsid w:val="00135609"/>
    <w:rsid w:val="001357A8"/>
    <w:rsid w:val="00135EF5"/>
    <w:rsid w:val="00135F8A"/>
    <w:rsid w:val="001360EE"/>
    <w:rsid w:val="00136181"/>
    <w:rsid w:val="00136629"/>
    <w:rsid w:val="00136AEF"/>
    <w:rsid w:val="00136B18"/>
    <w:rsid w:val="001371C2"/>
    <w:rsid w:val="001372E0"/>
    <w:rsid w:val="00137762"/>
    <w:rsid w:val="0013799C"/>
    <w:rsid w:val="00137A9A"/>
    <w:rsid w:val="0014006E"/>
    <w:rsid w:val="00140227"/>
    <w:rsid w:val="001403E4"/>
    <w:rsid w:val="0014123D"/>
    <w:rsid w:val="00141371"/>
    <w:rsid w:val="00141554"/>
    <w:rsid w:val="00141918"/>
    <w:rsid w:val="00141DAA"/>
    <w:rsid w:val="00142048"/>
    <w:rsid w:val="00142357"/>
    <w:rsid w:val="001430C8"/>
    <w:rsid w:val="00144223"/>
    <w:rsid w:val="00144530"/>
    <w:rsid w:val="0014484E"/>
    <w:rsid w:val="00144CEF"/>
    <w:rsid w:val="00144E9F"/>
    <w:rsid w:val="00145031"/>
    <w:rsid w:val="001455AD"/>
    <w:rsid w:val="00145696"/>
    <w:rsid w:val="00145A53"/>
    <w:rsid w:val="00145CA5"/>
    <w:rsid w:val="00145FD2"/>
    <w:rsid w:val="00146052"/>
    <w:rsid w:val="001463A0"/>
    <w:rsid w:val="00146E9F"/>
    <w:rsid w:val="0014718C"/>
    <w:rsid w:val="001471AC"/>
    <w:rsid w:val="001473D2"/>
    <w:rsid w:val="0014790E"/>
    <w:rsid w:val="00150001"/>
    <w:rsid w:val="00150A07"/>
    <w:rsid w:val="00150C62"/>
    <w:rsid w:val="001510C9"/>
    <w:rsid w:val="0015123D"/>
    <w:rsid w:val="00151554"/>
    <w:rsid w:val="001515E0"/>
    <w:rsid w:val="00151635"/>
    <w:rsid w:val="00151B95"/>
    <w:rsid w:val="00151C57"/>
    <w:rsid w:val="00151F3D"/>
    <w:rsid w:val="00152151"/>
    <w:rsid w:val="00152199"/>
    <w:rsid w:val="0015275A"/>
    <w:rsid w:val="001529FB"/>
    <w:rsid w:val="00152D6C"/>
    <w:rsid w:val="0015329E"/>
    <w:rsid w:val="001534A6"/>
    <w:rsid w:val="001535D6"/>
    <w:rsid w:val="00153628"/>
    <w:rsid w:val="001539E8"/>
    <w:rsid w:val="00153E86"/>
    <w:rsid w:val="00154073"/>
    <w:rsid w:val="001542CE"/>
    <w:rsid w:val="00154EB0"/>
    <w:rsid w:val="00155B02"/>
    <w:rsid w:val="00156363"/>
    <w:rsid w:val="001564BF"/>
    <w:rsid w:val="001565B7"/>
    <w:rsid w:val="001565E9"/>
    <w:rsid w:val="00156F56"/>
    <w:rsid w:val="001570E3"/>
    <w:rsid w:val="0015795D"/>
    <w:rsid w:val="00157ADA"/>
    <w:rsid w:val="00157AE4"/>
    <w:rsid w:val="00157B44"/>
    <w:rsid w:val="00157F12"/>
    <w:rsid w:val="00160068"/>
    <w:rsid w:val="001600F0"/>
    <w:rsid w:val="001606F3"/>
    <w:rsid w:val="00160B3C"/>
    <w:rsid w:val="00160DA1"/>
    <w:rsid w:val="00160DA7"/>
    <w:rsid w:val="00160E0E"/>
    <w:rsid w:val="00160E12"/>
    <w:rsid w:val="00160E4F"/>
    <w:rsid w:val="00160F2A"/>
    <w:rsid w:val="0016123C"/>
    <w:rsid w:val="0016161A"/>
    <w:rsid w:val="00161D2D"/>
    <w:rsid w:val="001620FC"/>
    <w:rsid w:val="0016233A"/>
    <w:rsid w:val="00162388"/>
    <w:rsid w:val="00162938"/>
    <w:rsid w:val="00162A79"/>
    <w:rsid w:val="00162B00"/>
    <w:rsid w:val="00162C19"/>
    <w:rsid w:val="00162CBB"/>
    <w:rsid w:val="00162FDC"/>
    <w:rsid w:val="001631BE"/>
    <w:rsid w:val="00163369"/>
    <w:rsid w:val="001636DF"/>
    <w:rsid w:val="0016378C"/>
    <w:rsid w:val="001638FD"/>
    <w:rsid w:val="00163A3F"/>
    <w:rsid w:val="00163E44"/>
    <w:rsid w:val="00163ED2"/>
    <w:rsid w:val="00163F9C"/>
    <w:rsid w:val="0016435F"/>
    <w:rsid w:val="00164470"/>
    <w:rsid w:val="00164ED1"/>
    <w:rsid w:val="00164F05"/>
    <w:rsid w:val="00164FFF"/>
    <w:rsid w:val="00165059"/>
    <w:rsid w:val="00165D60"/>
    <w:rsid w:val="0016616E"/>
    <w:rsid w:val="0016708A"/>
    <w:rsid w:val="00167128"/>
    <w:rsid w:val="0016720E"/>
    <w:rsid w:val="00167372"/>
    <w:rsid w:val="0016759F"/>
    <w:rsid w:val="00167BEF"/>
    <w:rsid w:val="00167E4D"/>
    <w:rsid w:val="00167EFB"/>
    <w:rsid w:val="001700F1"/>
    <w:rsid w:val="00170931"/>
    <w:rsid w:val="00170C4D"/>
    <w:rsid w:val="00171114"/>
    <w:rsid w:val="0017119D"/>
    <w:rsid w:val="001713AD"/>
    <w:rsid w:val="00171BB5"/>
    <w:rsid w:val="0017218E"/>
    <w:rsid w:val="001722FD"/>
    <w:rsid w:val="001729DA"/>
    <w:rsid w:val="001730A9"/>
    <w:rsid w:val="0017312E"/>
    <w:rsid w:val="001732B9"/>
    <w:rsid w:val="00173813"/>
    <w:rsid w:val="00173941"/>
    <w:rsid w:val="00173D6E"/>
    <w:rsid w:val="00173E33"/>
    <w:rsid w:val="00173EF2"/>
    <w:rsid w:val="00174137"/>
    <w:rsid w:val="001745F3"/>
    <w:rsid w:val="00174853"/>
    <w:rsid w:val="00174928"/>
    <w:rsid w:val="00174B16"/>
    <w:rsid w:val="00174BAA"/>
    <w:rsid w:val="00174BE7"/>
    <w:rsid w:val="00174F1B"/>
    <w:rsid w:val="00174F1C"/>
    <w:rsid w:val="00175201"/>
    <w:rsid w:val="00175558"/>
    <w:rsid w:val="00175785"/>
    <w:rsid w:val="001759EE"/>
    <w:rsid w:val="00175A35"/>
    <w:rsid w:val="00175E0C"/>
    <w:rsid w:val="00175FFA"/>
    <w:rsid w:val="001760B4"/>
    <w:rsid w:val="00176686"/>
    <w:rsid w:val="00176724"/>
    <w:rsid w:val="00176CB0"/>
    <w:rsid w:val="0017738B"/>
    <w:rsid w:val="00177580"/>
    <w:rsid w:val="00177938"/>
    <w:rsid w:val="00180032"/>
    <w:rsid w:val="00180684"/>
    <w:rsid w:val="00180750"/>
    <w:rsid w:val="00182185"/>
    <w:rsid w:val="00182A09"/>
    <w:rsid w:val="00182A42"/>
    <w:rsid w:val="00182DAC"/>
    <w:rsid w:val="0018344B"/>
    <w:rsid w:val="00183A59"/>
    <w:rsid w:val="00183D76"/>
    <w:rsid w:val="00184377"/>
    <w:rsid w:val="00184445"/>
    <w:rsid w:val="001844BC"/>
    <w:rsid w:val="00184504"/>
    <w:rsid w:val="0018493E"/>
    <w:rsid w:val="001849B8"/>
    <w:rsid w:val="00184AD8"/>
    <w:rsid w:val="0018522A"/>
    <w:rsid w:val="001856DD"/>
    <w:rsid w:val="0018592D"/>
    <w:rsid w:val="00185FED"/>
    <w:rsid w:val="001860A1"/>
    <w:rsid w:val="00186287"/>
    <w:rsid w:val="001864FE"/>
    <w:rsid w:val="00186A2F"/>
    <w:rsid w:val="0018706F"/>
    <w:rsid w:val="001871D9"/>
    <w:rsid w:val="00187526"/>
    <w:rsid w:val="001875A0"/>
    <w:rsid w:val="0018793C"/>
    <w:rsid w:val="001879ED"/>
    <w:rsid w:val="00187C7E"/>
    <w:rsid w:val="00190043"/>
    <w:rsid w:val="0019009B"/>
    <w:rsid w:val="001900CE"/>
    <w:rsid w:val="00190357"/>
    <w:rsid w:val="0019048D"/>
    <w:rsid w:val="00190746"/>
    <w:rsid w:val="00190AAC"/>
    <w:rsid w:val="00190AC3"/>
    <w:rsid w:val="00190BA7"/>
    <w:rsid w:val="00190BC0"/>
    <w:rsid w:val="00190CC9"/>
    <w:rsid w:val="00190DBB"/>
    <w:rsid w:val="00190DC0"/>
    <w:rsid w:val="00190E4B"/>
    <w:rsid w:val="00190E56"/>
    <w:rsid w:val="00190EF5"/>
    <w:rsid w:val="00190F31"/>
    <w:rsid w:val="00191479"/>
    <w:rsid w:val="001917D7"/>
    <w:rsid w:val="001918EA"/>
    <w:rsid w:val="00191ABA"/>
    <w:rsid w:val="00191D44"/>
    <w:rsid w:val="0019232B"/>
    <w:rsid w:val="0019239E"/>
    <w:rsid w:val="00192988"/>
    <w:rsid w:val="00192AA4"/>
    <w:rsid w:val="00192F85"/>
    <w:rsid w:val="001935DD"/>
    <w:rsid w:val="00194572"/>
    <w:rsid w:val="001946F5"/>
    <w:rsid w:val="00194C67"/>
    <w:rsid w:val="00194DD8"/>
    <w:rsid w:val="00194F8E"/>
    <w:rsid w:val="00195CD6"/>
    <w:rsid w:val="0019608B"/>
    <w:rsid w:val="0019651E"/>
    <w:rsid w:val="00196613"/>
    <w:rsid w:val="00196A0D"/>
    <w:rsid w:val="00196EC3"/>
    <w:rsid w:val="0019725D"/>
    <w:rsid w:val="00197E37"/>
    <w:rsid w:val="00197F0B"/>
    <w:rsid w:val="00197F20"/>
    <w:rsid w:val="00197F79"/>
    <w:rsid w:val="001A0231"/>
    <w:rsid w:val="001A03CA"/>
    <w:rsid w:val="001A0657"/>
    <w:rsid w:val="001A0670"/>
    <w:rsid w:val="001A0781"/>
    <w:rsid w:val="001A098D"/>
    <w:rsid w:val="001A0BB3"/>
    <w:rsid w:val="001A1045"/>
    <w:rsid w:val="001A12A3"/>
    <w:rsid w:val="001A1523"/>
    <w:rsid w:val="001A19D0"/>
    <w:rsid w:val="001A1B35"/>
    <w:rsid w:val="001A26F1"/>
    <w:rsid w:val="001A2FD6"/>
    <w:rsid w:val="001A3385"/>
    <w:rsid w:val="001A358A"/>
    <w:rsid w:val="001A39CE"/>
    <w:rsid w:val="001A3CF3"/>
    <w:rsid w:val="001A4227"/>
    <w:rsid w:val="001A49A0"/>
    <w:rsid w:val="001A4B1A"/>
    <w:rsid w:val="001A502C"/>
    <w:rsid w:val="001A53FF"/>
    <w:rsid w:val="001A54C9"/>
    <w:rsid w:val="001A5758"/>
    <w:rsid w:val="001A5835"/>
    <w:rsid w:val="001A5A4C"/>
    <w:rsid w:val="001A61D1"/>
    <w:rsid w:val="001A62C2"/>
    <w:rsid w:val="001A6758"/>
    <w:rsid w:val="001A6B7A"/>
    <w:rsid w:val="001A6E0E"/>
    <w:rsid w:val="001A70FA"/>
    <w:rsid w:val="001A71A8"/>
    <w:rsid w:val="001A71E1"/>
    <w:rsid w:val="001A7380"/>
    <w:rsid w:val="001A764D"/>
    <w:rsid w:val="001A796D"/>
    <w:rsid w:val="001A7996"/>
    <w:rsid w:val="001B066E"/>
    <w:rsid w:val="001B095B"/>
    <w:rsid w:val="001B0AF2"/>
    <w:rsid w:val="001B0B21"/>
    <w:rsid w:val="001B134F"/>
    <w:rsid w:val="001B1499"/>
    <w:rsid w:val="001B17F0"/>
    <w:rsid w:val="001B219B"/>
    <w:rsid w:val="001B23B8"/>
    <w:rsid w:val="001B3510"/>
    <w:rsid w:val="001B3590"/>
    <w:rsid w:val="001B3D28"/>
    <w:rsid w:val="001B409F"/>
    <w:rsid w:val="001B4248"/>
    <w:rsid w:val="001B438E"/>
    <w:rsid w:val="001B4435"/>
    <w:rsid w:val="001B4C6A"/>
    <w:rsid w:val="001B4DC0"/>
    <w:rsid w:val="001B4F17"/>
    <w:rsid w:val="001B4F18"/>
    <w:rsid w:val="001B520F"/>
    <w:rsid w:val="001B539F"/>
    <w:rsid w:val="001B602E"/>
    <w:rsid w:val="001B60FB"/>
    <w:rsid w:val="001B6413"/>
    <w:rsid w:val="001B6940"/>
    <w:rsid w:val="001B699B"/>
    <w:rsid w:val="001B7475"/>
    <w:rsid w:val="001B7617"/>
    <w:rsid w:val="001B7684"/>
    <w:rsid w:val="001B77B5"/>
    <w:rsid w:val="001B7BA0"/>
    <w:rsid w:val="001B7CDE"/>
    <w:rsid w:val="001B7E30"/>
    <w:rsid w:val="001B7EC3"/>
    <w:rsid w:val="001C04CA"/>
    <w:rsid w:val="001C0C9D"/>
    <w:rsid w:val="001C0FCB"/>
    <w:rsid w:val="001C10A2"/>
    <w:rsid w:val="001C13E4"/>
    <w:rsid w:val="001C15AE"/>
    <w:rsid w:val="001C1AB0"/>
    <w:rsid w:val="001C1CFD"/>
    <w:rsid w:val="001C1E7E"/>
    <w:rsid w:val="001C2105"/>
    <w:rsid w:val="001C223C"/>
    <w:rsid w:val="001C23D6"/>
    <w:rsid w:val="001C2514"/>
    <w:rsid w:val="001C253D"/>
    <w:rsid w:val="001C291C"/>
    <w:rsid w:val="001C2AD3"/>
    <w:rsid w:val="001C2E88"/>
    <w:rsid w:val="001C3BF6"/>
    <w:rsid w:val="001C3D5A"/>
    <w:rsid w:val="001C454D"/>
    <w:rsid w:val="001C4BE7"/>
    <w:rsid w:val="001C4E39"/>
    <w:rsid w:val="001C4EE9"/>
    <w:rsid w:val="001C4EED"/>
    <w:rsid w:val="001C4F50"/>
    <w:rsid w:val="001C507D"/>
    <w:rsid w:val="001C5373"/>
    <w:rsid w:val="001C5489"/>
    <w:rsid w:val="001C5CFB"/>
    <w:rsid w:val="001C5DB1"/>
    <w:rsid w:val="001C6142"/>
    <w:rsid w:val="001C66AF"/>
    <w:rsid w:val="001C670C"/>
    <w:rsid w:val="001C6A4D"/>
    <w:rsid w:val="001C6A5F"/>
    <w:rsid w:val="001C73A8"/>
    <w:rsid w:val="001C76E6"/>
    <w:rsid w:val="001C789C"/>
    <w:rsid w:val="001C78A0"/>
    <w:rsid w:val="001C78CA"/>
    <w:rsid w:val="001C7CE7"/>
    <w:rsid w:val="001D055B"/>
    <w:rsid w:val="001D0587"/>
    <w:rsid w:val="001D086B"/>
    <w:rsid w:val="001D0D87"/>
    <w:rsid w:val="001D1131"/>
    <w:rsid w:val="001D13E3"/>
    <w:rsid w:val="001D1579"/>
    <w:rsid w:val="001D16DA"/>
    <w:rsid w:val="001D1947"/>
    <w:rsid w:val="001D1CE4"/>
    <w:rsid w:val="001D2925"/>
    <w:rsid w:val="001D2AEA"/>
    <w:rsid w:val="001D2B8A"/>
    <w:rsid w:val="001D30B3"/>
    <w:rsid w:val="001D3501"/>
    <w:rsid w:val="001D360B"/>
    <w:rsid w:val="001D3C48"/>
    <w:rsid w:val="001D3CB8"/>
    <w:rsid w:val="001D3CCA"/>
    <w:rsid w:val="001D4137"/>
    <w:rsid w:val="001D4538"/>
    <w:rsid w:val="001D45BB"/>
    <w:rsid w:val="001D4670"/>
    <w:rsid w:val="001D4875"/>
    <w:rsid w:val="001D54AC"/>
    <w:rsid w:val="001D5802"/>
    <w:rsid w:val="001D58A5"/>
    <w:rsid w:val="001D5963"/>
    <w:rsid w:val="001D5A35"/>
    <w:rsid w:val="001D5ADC"/>
    <w:rsid w:val="001D5EC4"/>
    <w:rsid w:val="001D611F"/>
    <w:rsid w:val="001D6162"/>
    <w:rsid w:val="001D64E7"/>
    <w:rsid w:val="001D6889"/>
    <w:rsid w:val="001D6C93"/>
    <w:rsid w:val="001D72B2"/>
    <w:rsid w:val="001D7370"/>
    <w:rsid w:val="001D7494"/>
    <w:rsid w:val="001D768F"/>
    <w:rsid w:val="001D79E6"/>
    <w:rsid w:val="001D7AA2"/>
    <w:rsid w:val="001D7EA6"/>
    <w:rsid w:val="001E0096"/>
    <w:rsid w:val="001E0605"/>
    <w:rsid w:val="001E095F"/>
    <w:rsid w:val="001E118A"/>
    <w:rsid w:val="001E11A7"/>
    <w:rsid w:val="001E15F9"/>
    <w:rsid w:val="001E1A02"/>
    <w:rsid w:val="001E1A51"/>
    <w:rsid w:val="001E1AB7"/>
    <w:rsid w:val="001E1C6C"/>
    <w:rsid w:val="001E2516"/>
    <w:rsid w:val="001E2718"/>
    <w:rsid w:val="001E28F4"/>
    <w:rsid w:val="001E2A30"/>
    <w:rsid w:val="001E30D9"/>
    <w:rsid w:val="001E32E8"/>
    <w:rsid w:val="001E3767"/>
    <w:rsid w:val="001E3E15"/>
    <w:rsid w:val="001E40AB"/>
    <w:rsid w:val="001E4510"/>
    <w:rsid w:val="001E4B29"/>
    <w:rsid w:val="001E4B86"/>
    <w:rsid w:val="001E4C6D"/>
    <w:rsid w:val="001E4E77"/>
    <w:rsid w:val="001E5504"/>
    <w:rsid w:val="001E55D0"/>
    <w:rsid w:val="001E5806"/>
    <w:rsid w:val="001E5E45"/>
    <w:rsid w:val="001E6101"/>
    <w:rsid w:val="001E6111"/>
    <w:rsid w:val="001E63F4"/>
    <w:rsid w:val="001E6433"/>
    <w:rsid w:val="001E677B"/>
    <w:rsid w:val="001E68BF"/>
    <w:rsid w:val="001E6B07"/>
    <w:rsid w:val="001E7351"/>
    <w:rsid w:val="001E757A"/>
    <w:rsid w:val="001E7585"/>
    <w:rsid w:val="001E75F0"/>
    <w:rsid w:val="001E78D5"/>
    <w:rsid w:val="001E793F"/>
    <w:rsid w:val="001E7996"/>
    <w:rsid w:val="001F0028"/>
    <w:rsid w:val="001F00BD"/>
    <w:rsid w:val="001F0147"/>
    <w:rsid w:val="001F0782"/>
    <w:rsid w:val="001F0B77"/>
    <w:rsid w:val="001F1609"/>
    <w:rsid w:val="001F186B"/>
    <w:rsid w:val="001F1961"/>
    <w:rsid w:val="001F1B8C"/>
    <w:rsid w:val="001F1EB9"/>
    <w:rsid w:val="001F2235"/>
    <w:rsid w:val="001F2424"/>
    <w:rsid w:val="001F24AB"/>
    <w:rsid w:val="001F2B2E"/>
    <w:rsid w:val="001F2BCC"/>
    <w:rsid w:val="001F2E23"/>
    <w:rsid w:val="001F3075"/>
    <w:rsid w:val="001F35CC"/>
    <w:rsid w:val="001F370C"/>
    <w:rsid w:val="001F3B35"/>
    <w:rsid w:val="001F3BDF"/>
    <w:rsid w:val="001F3BF2"/>
    <w:rsid w:val="001F3F4B"/>
    <w:rsid w:val="001F3F52"/>
    <w:rsid w:val="001F450F"/>
    <w:rsid w:val="001F4571"/>
    <w:rsid w:val="001F4572"/>
    <w:rsid w:val="001F49AC"/>
    <w:rsid w:val="001F4A6F"/>
    <w:rsid w:val="001F523C"/>
    <w:rsid w:val="001F5353"/>
    <w:rsid w:val="001F59EB"/>
    <w:rsid w:val="001F5AED"/>
    <w:rsid w:val="001F601D"/>
    <w:rsid w:val="001F6214"/>
    <w:rsid w:val="001F6672"/>
    <w:rsid w:val="001F69B0"/>
    <w:rsid w:val="001F7AA2"/>
    <w:rsid w:val="001F7E6E"/>
    <w:rsid w:val="00200313"/>
    <w:rsid w:val="002006FC"/>
    <w:rsid w:val="0020090C"/>
    <w:rsid w:val="00200C3F"/>
    <w:rsid w:val="00200EE3"/>
    <w:rsid w:val="002013D6"/>
    <w:rsid w:val="0020187D"/>
    <w:rsid w:val="00201C9F"/>
    <w:rsid w:val="00201D0F"/>
    <w:rsid w:val="0020214D"/>
    <w:rsid w:val="002024A0"/>
    <w:rsid w:val="002024E0"/>
    <w:rsid w:val="002025A6"/>
    <w:rsid w:val="00202C0C"/>
    <w:rsid w:val="00202DB7"/>
    <w:rsid w:val="0020324C"/>
    <w:rsid w:val="002035B3"/>
    <w:rsid w:val="002037A6"/>
    <w:rsid w:val="0020386B"/>
    <w:rsid w:val="00204419"/>
    <w:rsid w:val="002046B7"/>
    <w:rsid w:val="00204AF2"/>
    <w:rsid w:val="00204BE8"/>
    <w:rsid w:val="00204F6C"/>
    <w:rsid w:val="002050F1"/>
    <w:rsid w:val="002052CA"/>
    <w:rsid w:val="00205678"/>
    <w:rsid w:val="0020567B"/>
    <w:rsid w:val="00205747"/>
    <w:rsid w:val="00205B56"/>
    <w:rsid w:val="00205F62"/>
    <w:rsid w:val="0020639D"/>
    <w:rsid w:val="00206598"/>
    <w:rsid w:val="00206B89"/>
    <w:rsid w:val="00207005"/>
    <w:rsid w:val="0020721F"/>
    <w:rsid w:val="002075B7"/>
    <w:rsid w:val="00207DA2"/>
    <w:rsid w:val="00207DEF"/>
    <w:rsid w:val="0021033A"/>
    <w:rsid w:val="002103C5"/>
    <w:rsid w:val="002108AB"/>
    <w:rsid w:val="002109E8"/>
    <w:rsid w:val="00210CC4"/>
    <w:rsid w:val="0021108D"/>
    <w:rsid w:val="002110D7"/>
    <w:rsid w:val="0021131F"/>
    <w:rsid w:val="00211942"/>
    <w:rsid w:val="00211C9C"/>
    <w:rsid w:val="00211D03"/>
    <w:rsid w:val="0021205E"/>
    <w:rsid w:val="002125BF"/>
    <w:rsid w:val="00212602"/>
    <w:rsid w:val="00212B54"/>
    <w:rsid w:val="00213171"/>
    <w:rsid w:val="002138FC"/>
    <w:rsid w:val="00213F24"/>
    <w:rsid w:val="00213FBB"/>
    <w:rsid w:val="00214462"/>
    <w:rsid w:val="002146B3"/>
    <w:rsid w:val="002146B9"/>
    <w:rsid w:val="00214D1A"/>
    <w:rsid w:val="00214E6C"/>
    <w:rsid w:val="00215406"/>
    <w:rsid w:val="002154C2"/>
    <w:rsid w:val="00215927"/>
    <w:rsid w:val="00215AC5"/>
    <w:rsid w:val="00215BF8"/>
    <w:rsid w:val="00215DBF"/>
    <w:rsid w:val="00215FD7"/>
    <w:rsid w:val="00216165"/>
    <w:rsid w:val="002161D3"/>
    <w:rsid w:val="002162F1"/>
    <w:rsid w:val="002169A7"/>
    <w:rsid w:val="00216CFB"/>
    <w:rsid w:val="00216EF8"/>
    <w:rsid w:val="002177BE"/>
    <w:rsid w:val="00217A93"/>
    <w:rsid w:val="00217E22"/>
    <w:rsid w:val="00217F71"/>
    <w:rsid w:val="002200FD"/>
    <w:rsid w:val="00220194"/>
    <w:rsid w:val="002205EF"/>
    <w:rsid w:val="00220880"/>
    <w:rsid w:val="00220AD4"/>
    <w:rsid w:val="0022103C"/>
    <w:rsid w:val="00221082"/>
    <w:rsid w:val="00221C88"/>
    <w:rsid w:val="00221E01"/>
    <w:rsid w:val="00221F13"/>
    <w:rsid w:val="0022231F"/>
    <w:rsid w:val="002223BD"/>
    <w:rsid w:val="00222690"/>
    <w:rsid w:val="00222886"/>
    <w:rsid w:val="0022313F"/>
    <w:rsid w:val="0022328B"/>
    <w:rsid w:val="002234BB"/>
    <w:rsid w:val="00223699"/>
    <w:rsid w:val="0022374C"/>
    <w:rsid w:val="002239CC"/>
    <w:rsid w:val="00223ADE"/>
    <w:rsid w:val="00223D9C"/>
    <w:rsid w:val="00223DA4"/>
    <w:rsid w:val="00223F26"/>
    <w:rsid w:val="002240A1"/>
    <w:rsid w:val="0022416B"/>
    <w:rsid w:val="002244E8"/>
    <w:rsid w:val="002246B2"/>
    <w:rsid w:val="00224AF2"/>
    <w:rsid w:val="00224D8D"/>
    <w:rsid w:val="00224E3D"/>
    <w:rsid w:val="002255DD"/>
    <w:rsid w:val="00225A1B"/>
    <w:rsid w:val="00225D74"/>
    <w:rsid w:val="00226231"/>
    <w:rsid w:val="002263F9"/>
    <w:rsid w:val="002265A0"/>
    <w:rsid w:val="002265AF"/>
    <w:rsid w:val="002266FC"/>
    <w:rsid w:val="00226B7F"/>
    <w:rsid w:val="00226DEB"/>
    <w:rsid w:val="00226EF5"/>
    <w:rsid w:val="00227269"/>
    <w:rsid w:val="00227307"/>
    <w:rsid w:val="00227386"/>
    <w:rsid w:val="002300D3"/>
    <w:rsid w:val="002301BE"/>
    <w:rsid w:val="002301C6"/>
    <w:rsid w:val="002304C5"/>
    <w:rsid w:val="00230EA0"/>
    <w:rsid w:val="00231829"/>
    <w:rsid w:val="00231E3B"/>
    <w:rsid w:val="002322A5"/>
    <w:rsid w:val="002326CE"/>
    <w:rsid w:val="00232E3E"/>
    <w:rsid w:val="00232F39"/>
    <w:rsid w:val="002331A7"/>
    <w:rsid w:val="002334B6"/>
    <w:rsid w:val="002335D8"/>
    <w:rsid w:val="00233A19"/>
    <w:rsid w:val="00234619"/>
    <w:rsid w:val="00234697"/>
    <w:rsid w:val="002346CC"/>
    <w:rsid w:val="00234825"/>
    <w:rsid w:val="00235CD1"/>
    <w:rsid w:val="00236319"/>
    <w:rsid w:val="00236F30"/>
    <w:rsid w:val="00237939"/>
    <w:rsid w:val="00237EB0"/>
    <w:rsid w:val="00237F9E"/>
    <w:rsid w:val="002401EB"/>
    <w:rsid w:val="0024065D"/>
    <w:rsid w:val="00240887"/>
    <w:rsid w:val="00240AFB"/>
    <w:rsid w:val="00240BC8"/>
    <w:rsid w:val="00240C3B"/>
    <w:rsid w:val="002412A6"/>
    <w:rsid w:val="002414F2"/>
    <w:rsid w:val="00241875"/>
    <w:rsid w:val="00241DA6"/>
    <w:rsid w:val="002423E0"/>
    <w:rsid w:val="0024274D"/>
    <w:rsid w:val="00242BD9"/>
    <w:rsid w:val="00242DAF"/>
    <w:rsid w:val="00242F2D"/>
    <w:rsid w:val="00242FBC"/>
    <w:rsid w:val="00243B7F"/>
    <w:rsid w:val="00243C07"/>
    <w:rsid w:val="00243CC2"/>
    <w:rsid w:val="002440BA"/>
    <w:rsid w:val="00244726"/>
    <w:rsid w:val="002453AE"/>
    <w:rsid w:val="002453D7"/>
    <w:rsid w:val="002455C1"/>
    <w:rsid w:val="002458C0"/>
    <w:rsid w:val="002458D0"/>
    <w:rsid w:val="00245E15"/>
    <w:rsid w:val="00246031"/>
    <w:rsid w:val="0024666A"/>
    <w:rsid w:val="002466A6"/>
    <w:rsid w:val="00247445"/>
    <w:rsid w:val="002474D8"/>
    <w:rsid w:val="00247AF7"/>
    <w:rsid w:val="00247B22"/>
    <w:rsid w:val="0025000A"/>
    <w:rsid w:val="00250477"/>
    <w:rsid w:val="00250F1A"/>
    <w:rsid w:val="002513B7"/>
    <w:rsid w:val="0025154B"/>
    <w:rsid w:val="002518A5"/>
    <w:rsid w:val="002519C1"/>
    <w:rsid w:val="00252095"/>
    <w:rsid w:val="0025212F"/>
    <w:rsid w:val="00252231"/>
    <w:rsid w:val="00252667"/>
    <w:rsid w:val="00252A18"/>
    <w:rsid w:val="00252CC1"/>
    <w:rsid w:val="00253534"/>
    <w:rsid w:val="00253F8F"/>
    <w:rsid w:val="00253FE7"/>
    <w:rsid w:val="00254318"/>
    <w:rsid w:val="002543CF"/>
    <w:rsid w:val="002546F5"/>
    <w:rsid w:val="00254730"/>
    <w:rsid w:val="00254734"/>
    <w:rsid w:val="00254CD9"/>
    <w:rsid w:val="00254D41"/>
    <w:rsid w:val="00254EF7"/>
    <w:rsid w:val="002550A0"/>
    <w:rsid w:val="00255907"/>
    <w:rsid w:val="00255B68"/>
    <w:rsid w:val="00255C97"/>
    <w:rsid w:val="0025613B"/>
    <w:rsid w:val="00256213"/>
    <w:rsid w:val="00256301"/>
    <w:rsid w:val="002563A9"/>
    <w:rsid w:val="002566CB"/>
    <w:rsid w:val="002567E1"/>
    <w:rsid w:val="00256855"/>
    <w:rsid w:val="00256C3B"/>
    <w:rsid w:val="00256DC1"/>
    <w:rsid w:val="0025799D"/>
    <w:rsid w:val="002600BF"/>
    <w:rsid w:val="00260220"/>
    <w:rsid w:val="002602FF"/>
    <w:rsid w:val="00260893"/>
    <w:rsid w:val="00260914"/>
    <w:rsid w:val="002610DD"/>
    <w:rsid w:val="002615F8"/>
    <w:rsid w:val="00261AD4"/>
    <w:rsid w:val="00261C1B"/>
    <w:rsid w:val="00261D37"/>
    <w:rsid w:val="00261F25"/>
    <w:rsid w:val="00262E10"/>
    <w:rsid w:val="00262F27"/>
    <w:rsid w:val="00262F2B"/>
    <w:rsid w:val="00263127"/>
    <w:rsid w:val="002631D7"/>
    <w:rsid w:val="00263234"/>
    <w:rsid w:val="0026378E"/>
    <w:rsid w:val="00263914"/>
    <w:rsid w:val="00263984"/>
    <w:rsid w:val="00263C1F"/>
    <w:rsid w:val="002640D5"/>
    <w:rsid w:val="00264195"/>
    <w:rsid w:val="002641CB"/>
    <w:rsid w:val="0026437A"/>
    <w:rsid w:val="0026453F"/>
    <w:rsid w:val="00264767"/>
    <w:rsid w:val="00264AA7"/>
    <w:rsid w:val="00264D8B"/>
    <w:rsid w:val="00264F76"/>
    <w:rsid w:val="00265067"/>
    <w:rsid w:val="00265AAE"/>
    <w:rsid w:val="00265ACF"/>
    <w:rsid w:val="00266010"/>
    <w:rsid w:val="0026641C"/>
    <w:rsid w:val="0026671E"/>
    <w:rsid w:val="00266849"/>
    <w:rsid w:val="00266B1E"/>
    <w:rsid w:val="00266C24"/>
    <w:rsid w:val="00266C95"/>
    <w:rsid w:val="00266F8F"/>
    <w:rsid w:val="00267403"/>
    <w:rsid w:val="00267A8F"/>
    <w:rsid w:val="00267B9D"/>
    <w:rsid w:val="00270409"/>
    <w:rsid w:val="00270526"/>
    <w:rsid w:val="00270FED"/>
    <w:rsid w:val="0027112D"/>
    <w:rsid w:val="00271357"/>
    <w:rsid w:val="00271926"/>
    <w:rsid w:val="00271A62"/>
    <w:rsid w:val="0027236E"/>
    <w:rsid w:val="00272A0F"/>
    <w:rsid w:val="00272B7D"/>
    <w:rsid w:val="00272C56"/>
    <w:rsid w:val="002730C1"/>
    <w:rsid w:val="002732CA"/>
    <w:rsid w:val="0027394D"/>
    <w:rsid w:val="00273A8E"/>
    <w:rsid w:val="00273BC2"/>
    <w:rsid w:val="00273D84"/>
    <w:rsid w:val="0027423F"/>
    <w:rsid w:val="00274D2B"/>
    <w:rsid w:val="0027501B"/>
    <w:rsid w:val="002751E9"/>
    <w:rsid w:val="00275513"/>
    <w:rsid w:val="00275E40"/>
    <w:rsid w:val="0027630E"/>
    <w:rsid w:val="00276783"/>
    <w:rsid w:val="00276BAE"/>
    <w:rsid w:val="00276FE6"/>
    <w:rsid w:val="0027748C"/>
    <w:rsid w:val="0027774C"/>
    <w:rsid w:val="00277844"/>
    <w:rsid w:val="002778E2"/>
    <w:rsid w:val="00277AF0"/>
    <w:rsid w:val="00277E58"/>
    <w:rsid w:val="00277F5C"/>
    <w:rsid w:val="00280282"/>
    <w:rsid w:val="00280688"/>
    <w:rsid w:val="002806FE"/>
    <w:rsid w:val="00280724"/>
    <w:rsid w:val="002807ED"/>
    <w:rsid w:val="0028112C"/>
    <w:rsid w:val="00281377"/>
    <w:rsid w:val="0028138E"/>
    <w:rsid w:val="002814F3"/>
    <w:rsid w:val="0028162E"/>
    <w:rsid w:val="00282082"/>
    <w:rsid w:val="002820FC"/>
    <w:rsid w:val="002821E5"/>
    <w:rsid w:val="0028285C"/>
    <w:rsid w:val="00282A55"/>
    <w:rsid w:val="00282B09"/>
    <w:rsid w:val="00282FB2"/>
    <w:rsid w:val="002831C7"/>
    <w:rsid w:val="00283585"/>
    <w:rsid w:val="002839C0"/>
    <w:rsid w:val="00283B36"/>
    <w:rsid w:val="00283F67"/>
    <w:rsid w:val="00284A60"/>
    <w:rsid w:val="00284D9D"/>
    <w:rsid w:val="00284F41"/>
    <w:rsid w:val="00284FC9"/>
    <w:rsid w:val="002851C6"/>
    <w:rsid w:val="00285462"/>
    <w:rsid w:val="00285BC7"/>
    <w:rsid w:val="00285CC5"/>
    <w:rsid w:val="00286253"/>
    <w:rsid w:val="002863AD"/>
    <w:rsid w:val="00286785"/>
    <w:rsid w:val="002867A4"/>
    <w:rsid w:val="002867FF"/>
    <w:rsid w:val="0028681F"/>
    <w:rsid w:val="00286B41"/>
    <w:rsid w:val="00286C02"/>
    <w:rsid w:val="00286F80"/>
    <w:rsid w:val="002874DE"/>
    <w:rsid w:val="00287826"/>
    <w:rsid w:val="00287ABD"/>
    <w:rsid w:val="0029018E"/>
    <w:rsid w:val="00290287"/>
    <w:rsid w:val="0029034E"/>
    <w:rsid w:val="00290456"/>
    <w:rsid w:val="0029067C"/>
    <w:rsid w:val="00290E36"/>
    <w:rsid w:val="002912A6"/>
    <w:rsid w:val="002913F6"/>
    <w:rsid w:val="0029170A"/>
    <w:rsid w:val="00291A86"/>
    <w:rsid w:val="00291C95"/>
    <w:rsid w:val="00292601"/>
    <w:rsid w:val="002930B2"/>
    <w:rsid w:val="002934CE"/>
    <w:rsid w:val="002938C0"/>
    <w:rsid w:val="0029392D"/>
    <w:rsid w:val="00293FF3"/>
    <w:rsid w:val="002943CA"/>
    <w:rsid w:val="00294DCF"/>
    <w:rsid w:val="00295019"/>
    <w:rsid w:val="002951EA"/>
    <w:rsid w:val="002957BB"/>
    <w:rsid w:val="00295894"/>
    <w:rsid w:val="00295AB7"/>
    <w:rsid w:val="00295BB2"/>
    <w:rsid w:val="00295BFD"/>
    <w:rsid w:val="00295C7F"/>
    <w:rsid w:val="0029667F"/>
    <w:rsid w:val="00296A04"/>
    <w:rsid w:val="00296EFB"/>
    <w:rsid w:val="00297520"/>
    <w:rsid w:val="00297DDC"/>
    <w:rsid w:val="00297E13"/>
    <w:rsid w:val="002A0071"/>
    <w:rsid w:val="002A060D"/>
    <w:rsid w:val="002A07DE"/>
    <w:rsid w:val="002A0B01"/>
    <w:rsid w:val="002A0EAD"/>
    <w:rsid w:val="002A0F0E"/>
    <w:rsid w:val="002A101A"/>
    <w:rsid w:val="002A1871"/>
    <w:rsid w:val="002A1942"/>
    <w:rsid w:val="002A19EA"/>
    <w:rsid w:val="002A1BD2"/>
    <w:rsid w:val="002A1DE9"/>
    <w:rsid w:val="002A1E8E"/>
    <w:rsid w:val="002A2247"/>
    <w:rsid w:val="002A23BE"/>
    <w:rsid w:val="002A246A"/>
    <w:rsid w:val="002A25F0"/>
    <w:rsid w:val="002A26C1"/>
    <w:rsid w:val="002A2C71"/>
    <w:rsid w:val="002A2EDB"/>
    <w:rsid w:val="002A358E"/>
    <w:rsid w:val="002A4068"/>
    <w:rsid w:val="002A40EC"/>
    <w:rsid w:val="002A492D"/>
    <w:rsid w:val="002A4965"/>
    <w:rsid w:val="002A4B39"/>
    <w:rsid w:val="002A4D10"/>
    <w:rsid w:val="002A504A"/>
    <w:rsid w:val="002A5293"/>
    <w:rsid w:val="002A55DF"/>
    <w:rsid w:val="002A58F2"/>
    <w:rsid w:val="002A5922"/>
    <w:rsid w:val="002A59EC"/>
    <w:rsid w:val="002A5EA7"/>
    <w:rsid w:val="002A5FF6"/>
    <w:rsid w:val="002A615C"/>
    <w:rsid w:val="002A6211"/>
    <w:rsid w:val="002A6295"/>
    <w:rsid w:val="002A62FF"/>
    <w:rsid w:val="002A63E2"/>
    <w:rsid w:val="002A6417"/>
    <w:rsid w:val="002A6530"/>
    <w:rsid w:val="002A6CB5"/>
    <w:rsid w:val="002A6CBD"/>
    <w:rsid w:val="002A6EEE"/>
    <w:rsid w:val="002A6F80"/>
    <w:rsid w:val="002A724E"/>
    <w:rsid w:val="002A7387"/>
    <w:rsid w:val="002B008A"/>
    <w:rsid w:val="002B04BA"/>
    <w:rsid w:val="002B05A5"/>
    <w:rsid w:val="002B0681"/>
    <w:rsid w:val="002B0DDE"/>
    <w:rsid w:val="002B0ECC"/>
    <w:rsid w:val="002B1C0C"/>
    <w:rsid w:val="002B1E82"/>
    <w:rsid w:val="002B2131"/>
    <w:rsid w:val="002B2332"/>
    <w:rsid w:val="002B25E0"/>
    <w:rsid w:val="002B2642"/>
    <w:rsid w:val="002B284C"/>
    <w:rsid w:val="002B344F"/>
    <w:rsid w:val="002B379A"/>
    <w:rsid w:val="002B3BA5"/>
    <w:rsid w:val="002B4142"/>
    <w:rsid w:val="002B44D3"/>
    <w:rsid w:val="002B45A2"/>
    <w:rsid w:val="002B463D"/>
    <w:rsid w:val="002B4CAD"/>
    <w:rsid w:val="002B52AA"/>
    <w:rsid w:val="002B54DF"/>
    <w:rsid w:val="002B5C1C"/>
    <w:rsid w:val="002B6084"/>
    <w:rsid w:val="002B61DA"/>
    <w:rsid w:val="002B633E"/>
    <w:rsid w:val="002B6456"/>
    <w:rsid w:val="002B66B3"/>
    <w:rsid w:val="002B6BEA"/>
    <w:rsid w:val="002B7640"/>
    <w:rsid w:val="002B769C"/>
    <w:rsid w:val="002B7802"/>
    <w:rsid w:val="002B7A28"/>
    <w:rsid w:val="002B7DCB"/>
    <w:rsid w:val="002C0225"/>
    <w:rsid w:val="002C02AD"/>
    <w:rsid w:val="002C0350"/>
    <w:rsid w:val="002C03B7"/>
    <w:rsid w:val="002C0416"/>
    <w:rsid w:val="002C06B2"/>
    <w:rsid w:val="002C0C42"/>
    <w:rsid w:val="002C1242"/>
    <w:rsid w:val="002C17EF"/>
    <w:rsid w:val="002C1DFC"/>
    <w:rsid w:val="002C1F3D"/>
    <w:rsid w:val="002C1F7E"/>
    <w:rsid w:val="002C2007"/>
    <w:rsid w:val="002C2406"/>
    <w:rsid w:val="002C282A"/>
    <w:rsid w:val="002C2864"/>
    <w:rsid w:val="002C2F3E"/>
    <w:rsid w:val="002C2F99"/>
    <w:rsid w:val="002C3742"/>
    <w:rsid w:val="002C3BDE"/>
    <w:rsid w:val="002C3BEF"/>
    <w:rsid w:val="002C3D47"/>
    <w:rsid w:val="002C3DA0"/>
    <w:rsid w:val="002C4A74"/>
    <w:rsid w:val="002C4CAA"/>
    <w:rsid w:val="002C4E68"/>
    <w:rsid w:val="002C5792"/>
    <w:rsid w:val="002C5829"/>
    <w:rsid w:val="002C586B"/>
    <w:rsid w:val="002C58CD"/>
    <w:rsid w:val="002C594B"/>
    <w:rsid w:val="002C59CF"/>
    <w:rsid w:val="002C6221"/>
    <w:rsid w:val="002C63D0"/>
    <w:rsid w:val="002C6AC6"/>
    <w:rsid w:val="002C6DD6"/>
    <w:rsid w:val="002C7686"/>
    <w:rsid w:val="002C7B1A"/>
    <w:rsid w:val="002D016F"/>
    <w:rsid w:val="002D0290"/>
    <w:rsid w:val="002D0363"/>
    <w:rsid w:val="002D08AC"/>
    <w:rsid w:val="002D0ED7"/>
    <w:rsid w:val="002D1477"/>
    <w:rsid w:val="002D1522"/>
    <w:rsid w:val="002D16E8"/>
    <w:rsid w:val="002D194E"/>
    <w:rsid w:val="002D1E1D"/>
    <w:rsid w:val="002D1F31"/>
    <w:rsid w:val="002D218E"/>
    <w:rsid w:val="002D22E8"/>
    <w:rsid w:val="002D25B0"/>
    <w:rsid w:val="002D2C58"/>
    <w:rsid w:val="002D2D22"/>
    <w:rsid w:val="002D2F81"/>
    <w:rsid w:val="002D3126"/>
    <w:rsid w:val="002D31ED"/>
    <w:rsid w:val="002D411A"/>
    <w:rsid w:val="002D426F"/>
    <w:rsid w:val="002D42B6"/>
    <w:rsid w:val="002D51E9"/>
    <w:rsid w:val="002D53DB"/>
    <w:rsid w:val="002D55FA"/>
    <w:rsid w:val="002D574E"/>
    <w:rsid w:val="002D5CD4"/>
    <w:rsid w:val="002D5CF8"/>
    <w:rsid w:val="002D6126"/>
    <w:rsid w:val="002D6275"/>
    <w:rsid w:val="002D6640"/>
    <w:rsid w:val="002D666D"/>
    <w:rsid w:val="002D69B2"/>
    <w:rsid w:val="002D6AC0"/>
    <w:rsid w:val="002D6D8A"/>
    <w:rsid w:val="002D6FE6"/>
    <w:rsid w:val="002D6FEB"/>
    <w:rsid w:val="002D70D9"/>
    <w:rsid w:val="002D713E"/>
    <w:rsid w:val="002D798E"/>
    <w:rsid w:val="002E00B5"/>
    <w:rsid w:val="002E0242"/>
    <w:rsid w:val="002E08B0"/>
    <w:rsid w:val="002E0985"/>
    <w:rsid w:val="002E0D26"/>
    <w:rsid w:val="002E1007"/>
    <w:rsid w:val="002E1112"/>
    <w:rsid w:val="002E17BB"/>
    <w:rsid w:val="002E1A50"/>
    <w:rsid w:val="002E2094"/>
    <w:rsid w:val="002E27E0"/>
    <w:rsid w:val="002E2DB8"/>
    <w:rsid w:val="002E325F"/>
    <w:rsid w:val="002E3E17"/>
    <w:rsid w:val="002E434F"/>
    <w:rsid w:val="002E476A"/>
    <w:rsid w:val="002E4DEB"/>
    <w:rsid w:val="002E5306"/>
    <w:rsid w:val="002E539F"/>
    <w:rsid w:val="002E6493"/>
    <w:rsid w:val="002E69FB"/>
    <w:rsid w:val="002E724A"/>
    <w:rsid w:val="002E75FA"/>
    <w:rsid w:val="002E78E5"/>
    <w:rsid w:val="002E7EF5"/>
    <w:rsid w:val="002F0C91"/>
    <w:rsid w:val="002F0CF1"/>
    <w:rsid w:val="002F1398"/>
    <w:rsid w:val="002F1418"/>
    <w:rsid w:val="002F14B6"/>
    <w:rsid w:val="002F19B8"/>
    <w:rsid w:val="002F1A6A"/>
    <w:rsid w:val="002F1EDD"/>
    <w:rsid w:val="002F20E8"/>
    <w:rsid w:val="002F226C"/>
    <w:rsid w:val="002F30DA"/>
    <w:rsid w:val="002F31F3"/>
    <w:rsid w:val="002F3211"/>
    <w:rsid w:val="002F35AF"/>
    <w:rsid w:val="002F3638"/>
    <w:rsid w:val="002F3805"/>
    <w:rsid w:val="002F3DBA"/>
    <w:rsid w:val="002F3E25"/>
    <w:rsid w:val="002F4250"/>
    <w:rsid w:val="002F42CD"/>
    <w:rsid w:val="002F439C"/>
    <w:rsid w:val="002F4596"/>
    <w:rsid w:val="002F463D"/>
    <w:rsid w:val="002F47E3"/>
    <w:rsid w:val="002F4974"/>
    <w:rsid w:val="002F4C77"/>
    <w:rsid w:val="002F5081"/>
    <w:rsid w:val="002F5173"/>
    <w:rsid w:val="002F52BD"/>
    <w:rsid w:val="002F532E"/>
    <w:rsid w:val="002F54D4"/>
    <w:rsid w:val="002F62F8"/>
    <w:rsid w:val="002F63EA"/>
    <w:rsid w:val="002F68C9"/>
    <w:rsid w:val="002F6CFF"/>
    <w:rsid w:val="002F6D83"/>
    <w:rsid w:val="002F70DE"/>
    <w:rsid w:val="002F72D5"/>
    <w:rsid w:val="002F731A"/>
    <w:rsid w:val="002F7346"/>
    <w:rsid w:val="002F74E2"/>
    <w:rsid w:val="002F750F"/>
    <w:rsid w:val="002F7592"/>
    <w:rsid w:val="002F76AF"/>
    <w:rsid w:val="0030095B"/>
    <w:rsid w:val="003009B2"/>
    <w:rsid w:val="00300C7D"/>
    <w:rsid w:val="00300E43"/>
    <w:rsid w:val="00300ECD"/>
    <w:rsid w:val="00300F54"/>
    <w:rsid w:val="003011D1"/>
    <w:rsid w:val="00301776"/>
    <w:rsid w:val="00301796"/>
    <w:rsid w:val="003017D8"/>
    <w:rsid w:val="00301991"/>
    <w:rsid w:val="00301FBE"/>
    <w:rsid w:val="0030246D"/>
    <w:rsid w:val="003027A5"/>
    <w:rsid w:val="0030298A"/>
    <w:rsid w:val="003030FE"/>
    <w:rsid w:val="00303862"/>
    <w:rsid w:val="00304417"/>
    <w:rsid w:val="00304831"/>
    <w:rsid w:val="00304DA8"/>
    <w:rsid w:val="00305359"/>
    <w:rsid w:val="003053C8"/>
    <w:rsid w:val="0030556C"/>
    <w:rsid w:val="00305580"/>
    <w:rsid w:val="003055ED"/>
    <w:rsid w:val="00305664"/>
    <w:rsid w:val="0030573F"/>
    <w:rsid w:val="00306225"/>
    <w:rsid w:val="003065CD"/>
    <w:rsid w:val="003066F1"/>
    <w:rsid w:val="00306A12"/>
    <w:rsid w:val="0030737C"/>
    <w:rsid w:val="00307561"/>
    <w:rsid w:val="003075BA"/>
    <w:rsid w:val="00307DC3"/>
    <w:rsid w:val="00310601"/>
    <w:rsid w:val="003109D4"/>
    <w:rsid w:val="003114F4"/>
    <w:rsid w:val="003118A7"/>
    <w:rsid w:val="00311AE7"/>
    <w:rsid w:val="00311DC2"/>
    <w:rsid w:val="00311DC5"/>
    <w:rsid w:val="003126AA"/>
    <w:rsid w:val="003128C5"/>
    <w:rsid w:val="00313306"/>
    <w:rsid w:val="0031353D"/>
    <w:rsid w:val="0031357A"/>
    <w:rsid w:val="003136F3"/>
    <w:rsid w:val="003138F3"/>
    <w:rsid w:val="00313F3C"/>
    <w:rsid w:val="00314294"/>
    <w:rsid w:val="0031528D"/>
    <w:rsid w:val="003155FE"/>
    <w:rsid w:val="00315660"/>
    <w:rsid w:val="00315D5F"/>
    <w:rsid w:val="00315DB7"/>
    <w:rsid w:val="00315FE3"/>
    <w:rsid w:val="0031633E"/>
    <w:rsid w:val="003164C8"/>
    <w:rsid w:val="003164DC"/>
    <w:rsid w:val="0031673A"/>
    <w:rsid w:val="003169B3"/>
    <w:rsid w:val="00317230"/>
    <w:rsid w:val="003172B3"/>
    <w:rsid w:val="0031744E"/>
    <w:rsid w:val="0031754C"/>
    <w:rsid w:val="00317564"/>
    <w:rsid w:val="00317571"/>
    <w:rsid w:val="00317706"/>
    <w:rsid w:val="003178E4"/>
    <w:rsid w:val="00317C30"/>
    <w:rsid w:val="00317F02"/>
    <w:rsid w:val="00317F92"/>
    <w:rsid w:val="003200FD"/>
    <w:rsid w:val="00320125"/>
    <w:rsid w:val="00320248"/>
    <w:rsid w:val="00320268"/>
    <w:rsid w:val="0032044A"/>
    <w:rsid w:val="0032091E"/>
    <w:rsid w:val="00320B73"/>
    <w:rsid w:val="00320F58"/>
    <w:rsid w:val="0032108C"/>
    <w:rsid w:val="00321160"/>
    <w:rsid w:val="00321635"/>
    <w:rsid w:val="0032188B"/>
    <w:rsid w:val="0032199F"/>
    <w:rsid w:val="00321B7B"/>
    <w:rsid w:val="00321C0A"/>
    <w:rsid w:val="00321E20"/>
    <w:rsid w:val="00321E35"/>
    <w:rsid w:val="00321EE7"/>
    <w:rsid w:val="00322362"/>
    <w:rsid w:val="00322727"/>
    <w:rsid w:val="00322C3F"/>
    <w:rsid w:val="0032332C"/>
    <w:rsid w:val="00323550"/>
    <w:rsid w:val="0032370F"/>
    <w:rsid w:val="003238CF"/>
    <w:rsid w:val="00323A34"/>
    <w:rsid w:val="00323A4F"/>
    <w:rsid w:val="00323F0F"/>
    <w:rsid w:val="00323FAA"/>
    <w:rsid w:val="003241CE"/>
    <w:rsid w:val="003243E1"/>
    <w:rsid w:val="00324FD0"/>
    <w:rsid w:val="00325290"/>
    <w:rsid w:val="00325621"/>
    <w:rsid w:val="003256E1"/>
    <w:rsid w:val="00325937"/>
    <w:rsid w:val="0032593A"/>
    <w:rsid w:val="00325CC5"/>
    <w:rsid w:val="00325CE9"/>
    <w:rsid w:val="00325DB9"/>
    <w:rsid w:val="003268E5"/>
    <w:rsid w:val="0032690E"/>
    <w:rsid w:val="00326A01"/>
    <w:rsid w:val="00326AF1"/>
    <w:rsid w:val="00326B57"/>
    <w:rsid w:val="00326C88"/>
    <w:rsid w:val="00326E32"/>
    <w:rsid w:val="00327089"/>
    <w:rsid w:val="0032742F"/>
    <w:rsid w:val="00327C3A"/>
    <w:rsid w:val="00327CA0"/>
    <w:rsid w:val="003304B3"/>
    <w:rsid w:val="00330833"/>
    <w:rsid w:val="003308A9"/>
    <w:rsid w:val="00330AAC"/>
    <w:rsid w:val="0033100C"/>
    <w:rsid w:val="003312C4"/>
    <w:rsid w:val="00331966"/>
    <w:rsid w:val="00331992"/>
    <w:rsid w:val="00331B45"/>
    <w:rsid w:val="00331B81"/>
    <w:rsid w:val="0033236C"/>
    <w:rsid w:val="00332583"/>
    <w:rsid w:val="00332AF7"/>
    <w:rsid w:val="00332E68"/>
    <w:rsid w:val="00333029"/>
    <w:rsid w:val="003331A8"/>
    <w:rsid w:val="003332CA"/>
    <w:rsid w:val="00333508"/>
    <w:rsid w:val="003336D1"/>
    <w:rsid w:val="0033381C"/>
    <w:rsid w:val="00333A8A"/>
    <w:rsid w:val="00333AF3"/>
    <w:rsid w:val="00333C83"/>
    <w:rsid w:val="00333C92"/>
    <w:rsid w:val="00333E16"/>
    <w:rsid w:val="00334081"/>
    <w:rsid w:val="003340E8"/>
    <w:rsid w:val="003342FF"/>
    <w:rsid w:val="00334418"/>
    <w:rsid w:val="00334577"/>
    <w:rsid w:val="003348AB"/>
    <w:rsid w:val="00334AF3"/>
    <w:rsid w:val="003358BD"/>
    <w:rsid w:val="00336523"/>
    <w:rsid w:val="003367C2"/>
    <w:rsid w:val="00336FD4"/>
    <w:rsid w:val="0033717E"/>
    <w:rsid w:val="00337319"/>
    <w:rsid w:val="00337390"/>
    <w:rsid w:val="003374C3"/>
    <w:rsid w:val="00337506"/>
    <w:rsid w:val="00337860"/>
    <w:rsid w:val="00337B4E"/>
    <w:rsid w:val="00337D1E"/>
    <w:rsid w:val="0034095F"/>
    <w:rsid w:val="00340CCC"/>
    <w:rsid w:val="00340E0F"/>
    <w:rsid w:val="00341B1A"/>
    <w:rsid w:val="00341BEA"/>
    <w:rsid w:val="00341C84"/>
    <w:rsid w:val="003424A2"/>
    <w:rsid w:val="0034255F"/>
    <w:rsid w:val="00342581"/>
    <w:rsid w:val="0034266A"/>
    <w:rsid w:val="00342AAA"/>
    <w:rsid w:val="00343374"/>
    <w:rsid w:val="003438B9"/>
    <w:rsid w:val="00343E24"/>
    <w:rsid w:val="00344010"/>
    <w:rsid w:val="003442FD"/>
    <w:rsid w:val="003448F1"/>
    <w:rsid w:val="00344996"/>
    <w:rsid w:val="00344A20"/>
    <w:rsid w:val="00344C89"/>
    <w:rsid w:val="00345195"/>
    <w:rsid w:val="003459EC"/>
    <w:rsid w:val="00345C90"/>
    <w:rsid w:val="00345FB4"/>
    <w:rsid w:val="00346994"/>
    <w:rsid w:val="00346CE8"/>
    <w:rsid w:val="0034719D"/>
    <w:rsid w:val="00347B63"/>
    <w:rsid w:val="00347CF9"/>
    <w:rsid w:val="00347F57"/>
    <w:rsid w:val="0035024E"/>
    <w:rsid w:val="0035059F"/>
    <w:rsid w:val="00350A5E"/>
    <w:rsid w:val="003510A0"/>
    <w:rsid w:val="00351699"/>
    <w:rsid w:val="003516E0"/>
    <w:rsid w:val="0035175C"/>
    <w:rsid w:val="00351867"/>
    <w:rsid w:val="00351A66"/>
    <w:rsid w:val="00351DFE"/>
    <w:rsid w:val="0035215B"/>
    <w:rsid w:val="0035255F"/>
    <w:rsid w:val="00352711"/>
    <w:rsid w:val="00352979"/>
    <w:rsid w:val="00352994"/>
    <w:rsid w:val="003530A6"/>
    <w:rsid w:val="003533EC"/>
    <w:rsid w:val="00353727"/>
    <w:rsid w:val="00353B6C"/>
    <w:rsid w:val="00353C7D"/>
    <w:rsid w:val="00353ED2"/>
    <w:rsid w:val="00353F80"/>
    <w:rsid w:val="00354248"/>
    <w:rsid w:val="0035445D"/>
    <w:rsid w:val="003544A8"/>
    <w:rsid w:val="00354ACF"/>
    <w:rsid w:val="00355118"/>
    <w:rsid w:val="00355121"/>
    <w:rsid w:val="0035527D"/>
    <w:rsid w:val="003555D7"/>
    <w:rsid w:val="003559C0"/>
    <w:rsid w:val="00355D77"/>
    <w:rsid w:val="00355F34"/>
    <w:rsid w:val="00356482"/>
    <w:rsid w:val="00356BFC"/>
    <w:rsid w:val="00356D59"/>
    <w:rsid w:val="003571B4"/>
    <w:rsid w:val="003575A8"/>
    <w:rsid w:val="00357DEA"/>
    <w:rsid w:val="00357E13"/>
    <w:rsid w:val="0036012F"/>
    <w:rsid w:val="00360728"/>
    <w:rsid w:val="00360974"/>
    <w:rsid w:val="00360FC6"/>
    <w:rsid w:val="00362071"/>
    <w:rsid w:val="0036212E"/>
    <w:rsid w:val="00362612"/>
    <w:rsid w:val="00362D79"/>
    <w:rsid w:val="00362F6A"/>
    <w:rsid w:val="00363558"/>
    <w:rsid w:val="003638FC"/>
    <w:rsid w:val="0036392B"/>
    <w:rsid w:val="00363C42"/>
    <w:rsid w:val="00363D35"/>
    <w:rsid w:val="00364061"/>
    <w:rsid w:val="00364095"/>
    <w:rsid w:val="003643F1"/>
    <w:rsid w:val="00364D0F"/>
    <w:rsid w:val="00365388"/>
    <w:rsid w:val="0036562C"/>
    <w:rsid w:val="00365B11"/>
    <w:rsid w:val="00365C64"/>
    <w:rsid w:val="00365D67"/>
    <w:rsid w:val="003661F0"/>
    <w:rsid w:val="0036626E"/>
    <w:rsid w:val="003663BE"/>
    <w:rsid w:val="00366622"/>
    <w:rsid w:val="00366944"/>
    <w:rsid w:val="00366C2A"/>
    <w:rsid w:val="00366C71"/>
    <w:rsid w:val="00366D49"/>
    <w:rsid w:val="00366EB1"/>
    <w:rsid w:val="00367E72"/>
    <w:rsid w:val="00370260"/>
    <w:rsid w:val="00370638"/>
    <w:rsid w:val="00370956"/>
    <w:rsid w:val="00370CDB"/>
    <w:rsid w:val="003711B1"/>
    <w:rsid w:val="003712F2"/>
    <w:rsid w:val="00371AD5"/>
    <w:rsid w:val="00372397"/>
    <w:rsid w:val="0037249B"/>
    <w:rsid w:val="00372A61"/>
    <w:rsid w:val="00372C53"/>
    <w:rsid w:val="00373891"/>
    <w:rsid w:val="003739D8"/>
    <w:rsid w:val="00373C17"/>
    <w:rsid w:val="00374161"/>
    <w:rsid w:val="003743F5"/>
    <w:rsid w:val="003745C6"/>
    <w:rsid w:val="0037466C"/>
    <w:rsid w:val="00374A27"/>
    <w:rsid w:val="00374B3B"/>
    <w:rsid w:val="00374F54"/>
    <w:rsid w:val="00375325"/>
    <w:rsid w:val="00375329"/>
    <w:rsid w:val="00375B33"/>
    <w:rsid w:val="00376930"/>
    <w:rsid w:val="00376B0D"/>
    <w:rsid w:val="00377078"/>
    <w:rsid w:val="00377725"/>
    <w:rsid w:val="003777BC"/>
    <w:rsid w:val="003779CA"/>
    <w:rsid w:val="00377B7E"/>
    <w:rsid w:val="00380512"/>
    <w:rsid w:val="00380573"/>
    <w:rsid w:val="003808CE"/>
    <w:rsid w:val="00380EDF"/>
    <w:rsid w:val="003811BD"/>
    <w:rsid w:val="003816DC"/>
    <w:rsid w:val="003817C0"/>
    <w:rsid w:val="00382714"/>
    <w:rsid w:val="003828CF"/>
    <w:rsid w:val="00382BF8"/>
    <w:rsid w:val="00382E53"/>
    <w:rsid w:val="0038302F"/>
    <w:rsid w:val="003831FE"/>
    <w:rsid w:val="00383545"/>
    <w:rsid w:val="003835CF"/>
    <w:rsid w:val="00383990"/>
    <w:rsid w:val="00383B03"/>
    <w:rsid w:val="0038434F"/>
    <w:rsid w:val="003847AF"/>
    <w:rsid w:val="00385482"/>
    <w:rsid w:val="00385902"/>
    <w:rsid w:val="00385C73"/>
    <w:rsid w:val="00385EBF"/>
    <w:rsid w:val="0038672D"/>
    <w:rsid w:val="003869FC"/>
    <w:rsid w:val="00386C21"/>
    <w:rsid w:val="00386FB8"/>
    <w:rsid w:val="00386FC1"/>
    <w:rsid w:val="003877CC"/>
    <w:rsid w:val="00387B49"/>
    <w:rsid w:val="00387DD9"/>
    <w:rsid w:val="0039055D"/>
    <w:rsid w:val="00390BFC"/>
    <w:rsid w:val="00390DAE"/>
    <w:rsid w:val="00390FCE"/>
    <w:rsid w:val="0039141E"/>
    <w:rsid w:val="00391456"/>
    <w:rsid w:val="003916BC"/>
    <w:rsid w:val="00392154"/>
    <w:rsid w:val="00392186"/>
    <w:rsid w:val="003925FD"/>
    <w:rsid w:val="0039302C"/>
    <w:rsid w:val="003930D4"/>
    <w:rsid w:val="00393513"/>
    <w:rsid w:val="00393EEA"/>
    <w:rsid w:val="00394074"/>
    <w:rsid w:val="00394531"/>
    <w:rsid w:val="00394B17"/>
    <w:rsid w:val="003954F9"/>
    <w:rsid w:val="003957B5"/>
    <w:rsid w:val="00395C08"/>
    <w:rsid w:val="0039624F"/>
    <w:rsid w:val="00396950"/>
    <w:rsid w:val="00396A2C"/>
    <w:rsid w:val="00396C8A"/>
    <w:rsid w:val="00397253"/>
    <w:rsid w:val="00397365"/>
    <w:rsid w:val="00397967"/>
    <w:rsid w:val="00397DD9"/>
    <w:rsid w:val="00397EA0"/>
    <w:rsid w:val="00397EA5"/>
    <w:rsid w:val="003A001D"/>
    <w:rsid w:val="003A09AA"/>
    <w:rsid w:val="003A0BDB"/>
    <w:rsid w:val="003A136A"/>
    <w:rsid w:val="003A1F35"/>
    <w:rsid w:val="003A2289"/>
    <w:rsid w:val="003A24FD"/>
    <w:rsid w:val="003A26D1"/>
    <w:rsid w:val="003A2FA8"/>
    <w:rsid w:val="003A400C"/>
    <w:rsid w:val="003A4012"/>
    <w:rsid w:val="003A41C6"/>
    <w:rsid w:val="003A426A"/>
    <w:rsid w:val="003A4326"/>
    <w:rsid w:val="003A50E1"/>
    <w:rsid w:val="003A54E6"/>
    <w:rsid w:val="003A55CE"/>
    <w:rsid w:val="003A5C93"/>
    <w:rsid w:val="003A5EDF"/>
    <w:rsid w:val="003A6141"/>
    <w:rsid w:val="003A6186"/>
    <w:rsid w:val="003A6250"/>
    <w:rsid w:val="003A64E0"/>
    <w:rsid w:val="003A6A5C"/>
    <w:rsid w:val="003A74AD"/>
    <w:rsid w:val="003A7703"/>
    <w:rsid w:val="003A7773"/>
    <w:rsid w:val="003B03E4"/>
    <w:rsid w:val="003B0416"/>
    <w:rsid w:val="003B05AD"/>
    <w:rsid w:val="003B0AB4"/>
    <w:rsid w:val="003B0ABE"/>
    <w:rsid w:val="003B0C40"/>
    <w:rsid w:val="003B0CC0"/>
    <w:rsid w:val="003B0CDA"/>
    <w:rsid w:val="003B0CF4"/>
    <w:rsid w:val="003B0D04"/>
    <w:rsid w:val="003B24FB"/>
    <w:rsid w:val="003B2743"/>
    <w:rsid w:val="003B2868"/>
    <w:rsid w:val="003B2B31"/>
    <w:rsid w:val="003B2BAB"/>
    <w:rsid w:val="003B37AE"/>
    <w:rsid w:val="003B3819"/>
    <w:rsid w:val="003B3AF5"/>
    <w:rsid w:val="003B4054"/>
    <w:rsid w:val="003B41E2"/>
    <w:rsid w:val="003B4610"/>
    <w:rsid w:val="003B4982"/>
    <w:rsid w:val="003B4E5A"/>
    <w:rsid w:val="003B4E6B"/>
    <w:rsid w:val="003B4FCB"/>
    <w:rsid w:val="003B56F2"/>
    <w:rsid w:val="003B592D"/>
    <w:rsid w:val="003B5BC5"/>
    <w:rsid w:val="003B5F70"/>
    <w:rsid w:val="003B611E"/>
    <w:rsid w:val="003B6AF7"/>
    <w:rsid w:val="003B6E9B"/>
    <w:rsid w:val="003B72E0"/>
    <w:rsid w:val="003B74F5"/>
    <w:rsid w:val="003B7622"/>
    <w:rsid w:val="003B7731"/>
    <w:rsid w:val="003B77C1"/>
    <w:rsid w:val="003B7CA3"/>
    <w:rsid w:val="003C0A14"/>
    <w:rsid w:val="003C0C1E"/>
    <w:rsid w:val="003C132C"/>
    <w:rsid w:val="003C168B"/>
    <w:rsid w:val="003C1B8C"/>
    <w:rsid w:val="003C1BDB"/>
    <w:rsid w:val="003C2479"/>
    <w:rsid w:val="003C2653"/>
    <w:rsid w:val="003C2755"/>
    <w:rsid w:val="003C295B"/>
    <w:rsid w:val="003C29BD"/>
    <w:rsid w:val="003C2ACC"/>
    <w:rsid w:val="003C2D35"/>
    <w:rsid w:val="003C3076"/>
    <w:rsid w:val="003C3436"/>
    <w:rsid w:val="003C3C0B"/>
    <w:rsid w:val="003C3E79"/>
    <w:rsid w:val="003C449B"/>
    <w:rsid w:val="003C463D"/>
    <w:rsid w:val="003C4B87"/>
    <w:rsid w:val="003C4E92"/>
    <w:rsid w:val="003C530E"/>
    <w:rsid w:val="003C53CB"/>
    <w:rsid w:val="003C570D"/>
    <w:rsid w:val="003C5918"/>
    <w:rsid w:val="003C64A6"/>
    <w:rsid w:val="003C6D12"/>
    <w:rsid w:val="003C72F5"/>
    <w:rsid w:val="003C72FF"/>
    <w:rsid w:val="003C770D"/>
    <w:rsid w:val="003C795E"/>
    <w:rsid w:val="003C7D0B"/>
    <w:rsid w:val="003C7E06"/>
    <w:rsid w:val="003D008B"/>
    <w:rsid w:val="003D0542"/>
    <w:rsid w:val="003D0A11"/>
    <w:rsid w:val="003D0BDB"/>
    <w:rsid w:val="003D0F17"/>
    <w:rsid w:val="003D137C"/>
    <w:rsid w:val="003D189F"/>
    <w:rsid w:val="003D1A2A"/>
    <w:rsid w:val="003D20A0"/>
    <w:rsid w:val="003D20D6"/>
    <w:rsid w:val="003D21C4"/>
    <w:rsid w:val="003D226D"/>
    <w:rsid w:val="003D277B"/>
    <w:rsid w:val="003D27E9"/>
    <w:rsid w:val="003D28B2"/>
    <w:rsid w:val="003D290D"/>
    <w:rsid w:val="003D2AE1"/>
    <w:rsid w:val="003D2C88"/>
    <w:rsid w:val="003D2EB1"/>
    <w:rsid w:val="003D3031"/>
    <w:rsid w:val="003D33B7"/>
    <w:rsid w:val="003D38C8"/>
    <w:rsid w:val="003D3F50"/>
    <w:rsid w:val="003D44A5"/>
    <w:rsid w:val="003D45D1"/>
    <w:rsid w:val="003D4A12"/>
    <w:rsid w:val="003D4A90"/>
    <w:rsid w:val="003D535F"/>
    <w:rsid w:val="003D5383"/>
    <w:rsid w:val="003D54BB"/>
    <w:rsid w:val="003D577A"/>
    <w:rsid w:val="003D59C6"/>
    <w:rsid w:val="003D5B3A"/>
    <w:rsid w:val="003D5C2B"/>
    <w:rsid w:val="003D5D41"/>
    <w:rsid w:val="003D62E5"/>
    <w:rsid w:val="003D6573"/>
    <w:rsid w:val="003D6616"/>
    <w:rsid w:val="003D66E2"/>
    <w:rsid w:val="003D68EE"/>
    <w:rsid w:val="003D6D0C"/>
    <w:rsid w:val="003D705F"/>
    <w:rsid w:val="003D709A"/>
    <w:rsid w:val="003D7762"/>
    <w:rsid w:val="003E0543"/>
    <w:rsid w:val="003E066C"/>
    <w:rsid w:val="003E0B80"/>
    <w:rsid w:val="003E0CAE"/>
    <w:rsid w:val="003E0FB1"/>
    <w:rsid w:val="003E13AD"/>
    <w:rsid w:val="003E1A9A"/>
    <w:rsid w:val="003E2449"/>
    <w:rsid w:val="003E246D"/>
    <w:rsid w:val="003E2880"/>
    <w:rsid w:val="003E2A0A"/>
    <w:rsid w:val="003E2A5C"/>
    <w:rsid w:val="003E2AD4"/>
    <w:rsid w:val="003E2BFD"/>
    <w:rsid w:val="003E3D84"/>
    <w:rsid w:val="003E4192"/>
    <w:rsid w:val="003E493B"/>
    <w:rsid w:val="003E4A9F"/>
    <w:rsid w:val="003E53CF"/>
    <w:rsid w:val="003E540D"/>
    <w:rsid w:val="003E5686"/>
    <w:rsid w:val="003E5ECA"/>
    <w:rsid w:val="003E6105"/>
    <w:rsid w:val="003E619E"/>
    <w:rsid w:val="003E625B"/>
    <w:rsid w:val="003E648A"/>
    <w:rsid w:val="003E69F7"/>
    <w:rsid w:val="003E6E2C"/>
    <w:rsid w:val="003E75D2"/>
    <w:rsid w:val="003E75F8"/>
    <w:rsid w:val="003E767F"/>
    <w:rsid w:val="003E7874"/>
    <w:rsid w:val="003E7C18"/>
    <w:rsid w:val="003F016D"/>
    <w:rsid w:val="003F06ED"/>
    <w:rsid w:val="003F09FD"/>
    <w:rsid w:val="003F15DA"/>
    <w:rsid w:val="003F1B6C"/>
    <w:rsid w:val="003F1B83"/>
    <w:rsid w:val="003F1E01"/>
    <w:rsid w:val="003F1EB3"/>
    <w:rsid w:val="003F227B"/>
    <w:rsid w:val="003F23F7"/>
    <w:rsid w:val="003F2506"/>
    <w:rsid w:val="003F271D"/>
    <w:rsid w:val="003F2A00"/>
    <w:rsid w:val="003F2BBE"/>
    <w:rsid w:val="003F3150"/>
    <w:rsid w:val="003F3F51"/>
    <w:rsid w:val="003F44AF"/>
    <w:rsid w:val="003F473E"/>
    <w:rsid w:val="003F499A"/>
    <w:rsid w:val="003F4EB7"/>
    <w:rsid w:val="003F5098"/>
    <w:rsid w:val="003F570F"/>
    <w:rsid w:val="003F59C0"/>
    <w:rsid w:val="003F59DC"/>
    <w:rsid w:val="003F5F4A"/>
    <w:rsid w:val="003F66C5"/>
    <w:rsid w:val="003F66EE"/>
    <w:rsid w:val="003F66FD"/>
    <w:rsid w:val="003F6A1D"/>
    <w:rsid w:val="003F6F34"/>
    <w:rsid w:val="003F794C"/>
    <w:rsid w:val="003F794D"/>
    <w:rsid w:val="003F79E6"/>
    <w:rsid w:val="003F7DB5"/>
    <w:rsid w:val="003F7DBF"/>
    <w:rsid w:val="003F7EC6"/>
    <w:rsid w:val="004005B4"/>
    <w:rsid w:val="00400793"/>
    <w:rsid w:val="00400890"/>
    <w:rsid w:val="0040093F"/>
    <w:rsid w:val="00400B13"/>
    <w:rsid w:val="004011E9"/>
    <w:rsid w:val="004016D2"/>
    <w:rsid w:val="00401955"/>
    <w:rsid w:val="00401BD9"/>
    <w:rsid w:val="00402514"/>
    <w:rsid w:val="004026BB"/>
    <w:rsid w:val="00402A68"/>
    <w:rsid w:val="00402AE4"/>
    <w:rsid w:val="00402ECC"/>
    <w:rsid w:val="004031B8"/>
    <w:rsid w:val="004039FE"/>
    <w:rsid w:val="00403BB6"/>
    <w:rsid w:val="00403F8F"/>
    <w:rsid w:val="00404305"/>
    <w:rsid w:val="004047E6"/>
    <w:rsid w:val="00404831"/>
    <w:rsid w:val="00404AB0"/>
    <w:rsid w:val="00405E50"/>
    <w:rsid w:val="00405ED0"/>
    <w:rsid w:val="0040626E"/>
    <w:rsid w:val="0040671D"/>
    <w:rsid w:val="00406A27"/>
    <w:rsid w:val="00406C3C"/>
    <w:rsid w:val="00406DEA"/>
    <w:rsid w:val="004071A9"/>
    <w:rsid w:val="00407272"/>
    <w:rsid w:val="0040771D"/>
    <w:rsid w:val="004078FD"/>
    <w:rsid w:val="00410158"/>
    <w:rsid w:val="004101BB"/>
    <w:rsid w:val="0041030F"/>
    <w:rsid w:val="00410677"/>
    <w:rsid w:val="004106BA"/>
    <w:rsid w:val="00410B00"/>
    <w:rsid w:val="00410C26"/>
    <w:rsid w:val="00410D88"/>
    <w:rsid w:val="004110E2"/>
    <w:rsid w:val="00411520"/>
    <w:rsid w:val="00412E4F"/>
    <w:rsid w:val="00412FA4"/>
    <w:rsid w:val="00413810"/>
    <w:rsid w:val="00413880"/>
    <w:rsid w:val="00413D7B"/>
    <w:rsid w:val="00413F85"/>
    <w:rsid w:val="00413FC2"/>
    <w:rsid w:val="00414274"/>
    <w:rsid w:val="0041431C"/>
    <w:rsid w:val="004143BA"/>
    <w:rsid w:val="00414591"/>
    <w:rsid w:val="004145C0"/>
    <w:rsid w:val="00414A5B"/>
    <w:rsid w:val="00414C22"/>
    <w:rsid w:val="0041516C"/>
    <w:rsid w:val="00415336"/>
    <w:rsid w:val="00415B6B"/>
    <w:rsid w:val="00416191"/>
    <w:rsid w:val="00416239"/>
    <w:rsid w:val="004163DF"/>
    <w:rsid w:val="00417100"/>
    <w:rsid w:val="004173B3"/>
    <w:rsid w:val="004176A4"/>
    <w:rsid w:val="00417D4B"/>
    <w:rsid w:val="00417FBA"/>
    <w:rsid w:val="004203D9"/>
    <w:rsid w:val="00420BEA"/>
    <w:rsid w:val="00420F70"/>
    <w:rsid w:val="004210DF"/>
    <w:rsid w:val="00421AEA"/>
    <w:rsid w:val="00422145"/>
    <w:rsid w:val="00422514"/>
    <w:rsid w:val="00422E63"/>
    <w:rsid w:val="00422FD6"/>
    <w:rsid w:val="00423497"/>
    <w:rsid w:val="00423AD2"/>
    <w:rsid w:val="00423F31"/>
    <w:rsid w:val="0042408F"/>
    <w:rsid w:val="00424EBF"/>
    <w:rsid w:val="00424F8F"/>
    <w:rsid w:val="00424FCD"/>
    <w:rsid w:val="004252C4"/>
    <w:rsid w:val="0042583B"/>
    <w:rsid w:val="00425FCA"/>
    <w:rsid w:val="00426272"/>
    <w:rsid w:val="00426405"/>
    <w:rsid w:val="00426528"/>
    <w:rsid w:val="00426608"/>
    <w:rsid w:val="0042663F"/>
    <w:rsid w:val="00426A02"/>
    <w:rsid w:val="00426B41"/>
    <w:rsid w:val="00426C87"/>
    <w:rsid w:val="00427470"/>
    <w:rsid w:val="004275CF"/>
    <w:rsid w:val="00427913"/>
    <w:rsid w:val="00427C3D"/>
    <w:rsid w:val="00427D36"/>
    <w:rsid w:val="00427D69"/>
    <w:rsid w:val="0043076E"/>
    <w:rsid w:val="00430BBD"/>
    <w:rsid w:val="0043100A"/>
    <w:rsid w:val="00431380"/>
    <w:rsid w:val="00431615"/>
    <w:rsid w:val="00431890"/>
    <w:rsid w:val="00431ADE"/>
    <w:rsid w:val="00431C3E"/>
    <w:rsid w:val="00431C68"/>
    <w:rsid w:val="00431DA6"/>
    <w:rsid w:val="00432004"/>
    <w:rsid w:val="00432040"/>
    <w:rsid w:val="004321BF"/>
    <w:rsid w:val="004327FA"/>
    <w:rsid w:val="004329D8"/>
    <w:rsid w:val="00432D63"/>
    <w:rsid w:val="00432F8C"/>
    <w:rsid w:val="004330C0"/>
    <w:rsid w:val="004331D4"/>
    <w:rsid w:val="004335F0"/>
    <w:rsid w:val="00433618"/>
    <w:rsid w:val="0043363B"/>
    <w:rsid w:val="004339AC"/>
    <w:rsid w:val="00433CAF"/>
    <w:rsid w:val="0043406A"/>
    <w:rsid w:val="00434284"/>
    <w:rsid w:val="004343B0"/>
    <w:rsid w:val="00434941"/>
    <w:rsid w:val="0043503E"/>
    <w:rsid w:val="00435395"/>
    <w:rsid w:val="00435772"/>
    <w:rsid w:val="00435793"/>
    <w:rsid w:val="00435ABA"/>
    <w:rsid w:val="00435B95"/>
    <w:rsid w:val="00435DF6"/>
    <w:rsid w:val="00435E1D"/>
    <w:rsid w:val="00435E78"/>
    <w:rsid w:val="00436821"/>
    <w:rsid w:val="0043686D"/>
    <w:rsid w:val="004369B3"/>
    <w:rsid w:val="00436EB0"/>
    <w:rsid w:val="004370DE"/>
    <w:rsid w:val="00437A5C"/>
    <w:rsid w:val="00437BD0"/>
    <w:rsid w:val="00437E0F"/>
    <w:rsid w:val="00440B67"/>
    <w:rsid w:val="00440DD3"/>
    <w:rsid w:val="00440EA2"/>
    <w:rsid w:val="00440FA0"/>
    <w:rsid w:val="00441641"/>
    <w:rsid w:val="00441A95"/>
    <w:rsid w:val="00442289"/>
    <w:rsid w:val="0044243F"/>
    <w:rsid w:val="00442533"/>
    <w:rsid w:val="00442621"/>
    <w:rsid w:val="00442685"/>
    <w:rsid w:val="004426F5"/>
    <w:rsid w:val="00442779"/>
    <w:rsid w:val="004429BB"/>
    <w:rsid w:val="00442B32"/>
    <w:rsid w:val="00443214"/>
    <w:rsid w:val="00443216"/>
    <w:rsid w:val="004436C5"/>
    <w:rsid w:val="004437AE"/>
    <w:rsid w:val="00443B04"/>
    <w:rsid w:val="00443B20"/>
    <w:rsid w:val="00443E53"/>
    <w:rsid w:val="00444348"/>
    <w:rsid w:val="00444965"/>
    <w:rsid w:val="0044498C"/>
    <w:rsid w:val="00444A2B"/>
    <w:rsid w:val="00444B09"/>
    <w:rsid w:val="00445184"/>
    <w:rsid w:val="00445284"/>
    <w:rsid w:val="0044531C"/>
    <w:rsid w:val="00446042"/>
    <w:rsid w:val="004460B1"/>
    <w:rsid w:val="0044612C"/>
    <w:rsid w:val="0044641E"/>
    <w:rsid w:val="00446456"/>
    <w:rsid w:val="00446C84"/>
    <w:rsid w:val="00446F9B"/>
    <w:rsid w:val="00446FDC"/>
    <w:rsid w:val="00447183"/>
    <w:rsid w:val="0044732A"/>
    <w:rsid w:val="004474AB"/>
    <w:rsid w:val="0044795E"/>
    <w:rsid w:val="00447AEA"/>
    <w:rsid w:val="00447BC4"/>
    <w:rsid w:val="00447D2A"/>
    <w:rsid w:val="00450087"/>
    <w:rsid w:val="00450127"/>
    <w:rsid w:val="00450276"/>
    <w:rsid w:val="00450841"/>
    <w:rsid w:val="004509AC"/>
    <w:rsid w:val="00450E68"/>
    <w:rsid w:val="00450F64"/>
    <w:rsid w:val="0045129A"/>
    <w:rsid w:val="0045163A"/>
    <w:rsid w:val="004517C6"/>
    <w:rsid w:val="00451B3B"/>
    <w:rsid w:val="0045207C"/>
    <w:rsid w:val="00452086"/>
    <w:rsid w:val="0045215A"/>
    <w:rsid w:val="00452FB8"/>
    <w:rsid w:val="00453547"/>
    <w:rsid w:val="00453AE4"/>
    <w:rsid w:val="00453BFA"/>
    <w:rsid w:val="00453D36"/>
    <w:rsid w:val="00454363"/>
    <w:rsid w:val="00454436"/>
    <w:rsid w:val="00454626"/>
    <w:rsid w:val="0045474A"/>
    <w:rsid w:val="004550C0"/>
    <w:rsid w:val="00455424"/>
    <w:rsid w:val="0045547E"/>
    <w:rsid w:val="00455709"/>
    <w:rsid w:val="004559AF"/>
    <w:rsid w:val="00455A74"/>
    <w:rsid w:val="00456119"/>
    <w:rsid w:val="00456171"/>
    <w:rsid w:val="00456192"/>
    <w:rsid w:val="00456C0F"/>
    <w:rsid w:val="00456C50"/>
    <w:rsid w:val="00456E99"/>
    <w:rsid w:val="0045736B"/>
    <w:rsid w:val="004574F0"/>
    <w:rsid w:val="004576D2"/>
    <w:rsid w:val="00457999"/>
    <w:rsid w:val="00460032"/>
    <w:rsid w:val="004606D7"/>
    <w:rsid w:val="004606F2"/>
    <w:rsid w:val="00460C2D"/>
    <w:rsid w:val="00460D81"/>
    <w:rsid w:val="00461139"/>
    <w:rsid w:val="00461560"/>
    <w:rsid w:val="004616E0"/>
    <w:rsid w:val="00462168"/>
    <w:rsid w:val="0046256C"/>
    <w:rsid w:val="00462834"/>
    <w:rsid w:val="004629A7"/>
    <w:rsid w:val="00462FA2"/>
    <w:rsid w:val="00463059"/>
    <w:rsid w:val="0046317E"/>
    <w:rsid w:val="004631EB"/>
    <w:rsid w:val="00463369"/>
    <w:rsid w:val="004633E8"/>
    <w:rsid w:val="00463A21"/>
    <w:rsid w:val="00463CF6"/>
    <w:rsid w:val="00463D82"/>
    <w:rsid w:val="00463EF1"/>
    <w:rsid w:val="004640F5"/>
    <w:rsid w:val="0046432D"/>
    <w:rsid w:val="00464362"/>
    <w:rsid w:val="00464391"/>
    <w:rsid w:val="0046467E"/>
    <w:rsid w:val="00465288"/>
    <w:rsid w:val="00465D21"/>
    <w:rsid w:val="00465D8F"/>
    <w:rsid w:val="00465DE0"/>
    <w:rsid w:val="00465F87"/>
    <w:rsid w:val="00466439"/>
    <w:rsid w:val="0046643B"/>
    <w:rsid w:val="00466629"/>
    <w:rsid w:val="0046692A"/>
    <w:rsid w:val="004677B5"/>
    <w:rsid w:val="004702B6"/>
    <w:rsid w:val="00470399"/>
    <w:rsid w:val="004707D3"/>
    <w:rsid w:val="00470B09"/>
    <w:rsid w:val="00471C25"/>
    <w:rsid w:val="00471E86"/>
    <w:rsid w:val="00472B87"/>
    <w:rsid w:val="00472FE7"/>
    <w:rsid w:val="00473129"/>
    <w:rsid w:val="00473362"/>
    <w:rsid w:val="00473533"/>
    <w:rsid w:val="004736D5"/>
    <w:rsid w:val="004737BB"/>
    <w:rsid w:val="00474BDC"/>
    <w:rsid w:val="00475204"/>
    <w:rsid w:val="00475814"/>
    <w:rsid w:val="0047583C"/>
    <w:rsid w:val="00475968"/>
    <w:rsid w:val="004759D8"/>
    <w:rsid w:val="00475D8C"/>
    <w:rsid w:val="00476380"/>
    <w:rsid w:val="00476425"/>
    <w:rsid w:val="00476731"/>
    <w:rsid w:val="004770DB"/>
    <w:rsid w:val="004771C8"/>
    <w:rsid w:val="004773D4"/>
    <w:rsid w:val="004776B8"/>
    <w:rsid w:val="00477715"/>
    <w:rsid w:val="00477BE4"/>
    <w:rsid w:val="00477D20"/>
    <w:rsid w:val="00477DF9"/>
    <w:rsid w:val="0048004C"/>
    <w:rsid w:val="004800B9"/>
    <w:rsid w:val="004802D9"/>
    <w:rsid w:val="004805D7"/>
    <w:rsid w:val="0048071F"/>
    <w:rsid w:val="00480B8A"/>
    <w:rsid w:val="00480D6B"/>
    <w:rsid w:val="0048120A"/>
    <w:rsid w:val="004817B9"/>
    <w:rsid w:val="00481B09"/>
    <w:rsid w:val="00481C34"/>
    <w:rsid w:val="00481EFA"/>
    <w:rsid w:val="00482823"/>
    <w:rsid w:val="004828DB"/>
    <w:rsid w:val="004829F6"/>
    <w:rsid w:val="00482A0B"/>
    <w:rsid w:val="00482A51"/>
    <w:rsid w:val="00482ADE"/>
    <w:rsid w:val="00482BBB"/>
    <w:rsid w:val="00482D4F"/>
    <w:rsid w:val="00482ECD"/>
    <w:rsid w:val="00483215"/>
    <w:rsid w:val="0048341C"/>
    <w:rsid w:val="004834A4"/>
    <w:rsid w:val="0048364E"/>
    <w:rsid w:val="00483A92"/>
    <w:rsid w:val="00483F44"/>
    <w:rsid w:val="0048462D"/>
    <w:rsid w:val="00484940"/>
    <w:rsid w:val="00484A4E"/>
    <w:rsid w:val="00484CC9"/>
    <w:rsid w:val="00484D1D"/>
    <w:rsid w:val="0048522A"/>
    <w:rsid w:val="004856E2"/>
    <w:rsid w:val="00486038"/>
    <w:rsid w:val="004860FB"/>
    <w:rsid w:val="004864E4"/>
    <w:rsid w:val="004868C3"/>
    <w:rsid w:val="00486D2E"/>
    <w:rsid w:val="00486F2E"/>
    <w:rsid w:val="00487032"/>
    <w:rsid w:val="004875EB"/>
    <w:rsid w:val="0048788E"/>
    <w:rsid w:val="0048791C"/>
    <w:rsid w:val="004900B6"/>
    <w:rsid w:val="0049035B"/>
    <w:rsid w:val="00490680"/>
    <w:rsid w:val="00490EC3"/>
    <w:rsid w:val="00490F43"/>
    <w:rsid w:val="00491366"/>
    <w:rsid w:val="004927B2"/>
    <w:rsid w:val="004930C5"/>
    <w:rsid w:val="00493A8E"/>
    <w:rsid w:val="00493B55"/>
    <w:rsid w:val="00494248"/>
    <w:rsid w:val="00494407"/>
    <w:rsid w:val="00494999"/>
    <w:rsid w:val="00494F71"/>
    <w:rsid w:val="00495489"/>
    <w:rsid w:val="004956FF"/>
    <w:rsid w:val="00495ADF"/>
    <w:rsid w:val="00495D91"/>
    <w:rsid w:val="00496A43"/>
    <w:rsid w:val="00496BBB"/>
    <w:rsid w:val="00496BD3"/>
    <w:rsid w:val="00496FBC"/>
    <w:rsid w:val="0049725E"/>
    <w:rsid w:val="004975B9"/>
    <w:rsid w:val="00497ABA"/>
    <w:rsid w:val="00497C75"/>
    <w:rsid w:val="00497D53"/>
    <w:rsid w:val="004A0542"/>
    <w:rsid w:val="004A0D4E"/>
    <w:rsid w:val="004A0E44"/>
    <w:rsid w:val="004A0E55"/>
    <w:rsid w:val="004A1195"/>
    <w:rsid w:val="004A1278"/>
    <w:rsid w:val="004A128B"/>
    <w:rsid w:val="004A13E9"/>
    <w:rsid w:val="004A19CA"/>
    <w:rsid w:val="004A20FA"/>
    <w:rsid w:val="004A23E3"/>
    <w:rsid w:val="004A2BE3"/>
    <w:rsid w:val="004A3364"/>
    <w:rsid w:val="004A35AE"/>
    <w:rsid w:val="004A35CA"/>
    <w:rsid w:val="004A3CB8"/>
    <w:rsid w:val="004A3E5B"/>
    <w:rsid w:val="004A41A4"/>
    <w:rsid w:val="004A4973"/>
    <w:rsid w:val="004A49F3"/>
    <w:rsid w:val="004A506C"/>
    <w:rsid w:val="004A5107"/>
    <w:rsid w:val="004A53BE"/>
    <w:rsid w:val="004A53CC"/>
    <w:rsid w:val="004A56CD"/>
    <w:rsid w:val="004A576F"/>
    <w:rsid w:val="004A57B7"/>
    <w:rsid w:val="004A594D"/>
    <w:rsid w:val="004A5A3B"/>
    <w:rsid w:val="004A603A"/>
    <w:rsid w:val="004A66B8"/>
    <w:rsid w:val="004A6755"/>
    <w:rsid w:val="004A6776"/>
    <w:rsid w:val="004A6C28"/>
    <w:rsid w:val="004A6D85"/>
    <w:rsid w:val="004A6F04"/>
    <w:rsid w:val="004A7B56"/>
    <w:rsid w:val="004A7E0B"/>
    <w:rsid w:val="004B02BF"/>
    <w:rsid w:val="004B09C4"/>
    <w:rsid w:val="004B0B19"/>
    <w:rsid w:val="004B0BA2"/>
    <w:rsid w:val="004B1608"/>
    <w:rsid w:val="004B1D48"/>
    <w:rsid w:val="004B257D"/>
    <w:rsid w:val="004B25FB"/>
    <w:rsid w:val="004B2E3B"/>
    <w:rsid w:val="004B3953"/>
    <w:rsid w:val="004B3A6A"/>
    <w:rsid w:val="004B3D9A"/>
    <w:rsid w:val="004B4075"/>
    <w:rsid w:val="004B4198"/>
    <w:rsid w:val="004B4284"/>
    <w:rsid w:val="004B4AD0"/>
    <w:rsid w:val="004B501D"/>
    <w:rsid w:val="004B5BA0"/>
    <w:rsid w:val="004B60DE"/>
    <w:rsid w:val="004B6801"/>
    <w:rsid w:val="004B6A9C"/>
    <w:rsid w:val="004B6B3E"/>
    <w:rsid w:val="004B6BE1"/>
    <w:rsid w:val="004B6D7B"/>
    <w:rsid w:val="004B74BA"/>
    <w:rsid w:val="004B7C03"/>
    <w:rsid w:val="004C0036"/>
    <w:rsid w:val="004C04CB"/>
    <w:rsid w:val="004C09A4"/>
    <w:rsid w:val="004C1004"/>
    <w:rsid w:val="004C1087"/>
    <w:rsid w:val="004C149B"/>
    <w:rsid w:val="004C1670"/>
    <w:rsid w:val="004C17AD"/>
    <w:rsid w:val="004C189D"/>
    <w:rsid w:val="004C1A06"/>
    <w:rsid w:val="004C1B5B"/>
    <w:rsid w:val="004C2457"/>
    <w:rsid w:val="004C2E05"/>
    <w:rsid w:val="004C2F06"/>
    <w:rsid w:val="004C31E5"/>
    <w:rsid w:val="004C321B"/>
    <w:rsid w:val="004C375E"/>
    <w:rsid w:val="004C37D5"/>
    <w:rsid w:val="004C3A07"/>
    <w:rsid w:val="004C3B5D"/>
    <w:rsid w:val="004C3C53"/>
    <w:rsid w:val="004C45F6"/>
    <w:rsid w:val="004C4DFC"/>
    <w:rsid w:val="004C4EC2"/>
    <w:rsid w:val="004C4F63"/>
    <w:rsid w:val="004C521E"/>
    <w:rsid w:val="004C57BA"/>
    <w:rsid w:val="004C5C67"/>
    <w:rsid w:val="004C5ED2"/>
    <w:rsid w:val="004C5FA6"/>
    <w:rsid w:val="004C6493"/>
    <w:rsid w:val="004C6766"/>
    <w:rsid w:val="004C6C44"/>
    <w:rsid w:val="004C6CE1"/>
    <w:rsid w:val="004C6E2B"/>
    <w:rsid w:val="004C73F9"/>
    <w:rsid w:val="004C75D2"/>
    <w:rsid w:val="004C76CC"/>
    <w:rsid w:val="004C7769"/>
    <w:rsid w:val="004C79FD"/>
    <w:rsid w:val="004D04AC"/>
    <w:rsid w:val="004D06A3"/>
    <w:rsid w:val="004D0899"/>
    <w:rsid w:val="004D0E8F"/>
    <w:rsid w:val="004D0F4A"/>
    <w:rsid w:val="004D1539"/>
    <w:rsid w:val="004D1CE1"/>
    <w:rsid w:val="004D1DF3"/>
    <w:rsid w:val="004D21A5"/>
    <w:rsid w:val="004D2716"/>
    <w:rsid w:val="004D2732"/>
    <w:rsid w:val="004D2ECD"/>
    <w:rsid w:val="004D3282"/>
    <w:rsid w:val="004D3873"/>
    <w:rsid w:val="004D3EF8"/>
    <w:rsid w:val="004D4867"/>
    <w:rsid w:val="004D4BEE"/>
    <w:rsid w:val="004D4DC3"/>
    <w:rsid w:val="004D4E61"/>
    <w:rsid w:val="004D525F"/>
    <w:rsid w:val="004D5262"/>
    <w:rsid w:val="004D53E3"/>
    <w:rsid w:val="004D542E"/>
    <w:rsid w:val="004D5745"/>
    <w:rsid w:val="004D5A37"/>
    <w:rsid w:val="004D5BFF"/>
    <w:rsid w:val="004D5D01"/>
    <w:rsid w:val="004D6064"/>
    <w:rsid w:val="004D6528"/>
    <w:rsid w:val="004D6743"/>
    <w:rsid w:val="004D69A0"/>
    <w:rsid w:val="004D6D7B"/>
    <w:rsid w:val="004D6DA2"/>
    <w:rsid w:val="004D70EE"/>
    <w:rsid w:val="004D75B3"/>
    <w:rsid w:val="004D7E0E"/>
    <w:rsid w:val="004E0084"/>
    <w:rsid w:val="004E02FD"/>
    <w:rsid w:val="004E04D0"/>
    <w:rsid w:val="004E0814"/>
    <w:rsid w:val="004E090C"/>
    <w:rsid w:val="004E1323"/>
    <w:rsid w:val="004E15D2"/>
    <w:rsid w:val="004E1644"/>
    <w:rsid w:val="004E16F1"/>
    <w:rsid w:val="004E1A53"/>
    <w:rsid w:val="004E21A7"/>
    <w:rsid w:val="004E2200"/>
    <w:rsid w:val="004E2887"/>
    <w:rsid w:val="004E2E6D"/>
    <w:rsid w:val="004E30FE"/>
    <w:rsid w:val="004E3782"/>
    <w:rsid w:val="004E37FD"/>
    <w:rsid w:val="004E3D70"/>
    <w:rsid w:val="004E3F27"/>
    <w:rsid w:val="004E4422"/>
    <w:rsid w:val="004E49E8"/>
    <w:rsid w:val="004E4B65"/>
    <w:rsid w:val="004E4FE3"/>
    <w:rsid w:val="004E5115"/>
    <w:rsid w:val="004E57D4"/>
    <w:rsid w:val="004E5917"/>
    <w:rsid w:val="004E59C4"/>
    <w:rsid w:val="004E5BA4"/>
    <w:rsid w:val="004E5BEB"/>
    <w:rsid w:val="004E5D28"/>
    <w:rsid w:val="004E60DA"/>
    <w:rsid w:val="004E67E5"/>
    <w:rsid w:val="004E6942"/>
    <w:rsid w:val="004E6B06"/>
    <w:rsid w:val="004E730A"/>
    <w:rsid w:val="004E77E1"/>
    <w:rsid w:val="004E784B"/>
    <w:rsid w:val="004F00A7"/>
    <w:rsid w:val="004F01A4"/>
    <w:rsid w:val="004F0BE2"/>
    <w:rsid w:val="004F0EDA"/>
    <w:rsid w:val="004F1639"/>
    <w:rsid w:val="004F1C37"/>
    <w:rsid w:val="004F1CE0"/>
    <w:rsid w:val="004F1D61"/>
    <w:rsid w:val="004F1DF7"/>
    <w:rsid w:val="004F1FEA"/>
    <w:rsid w:val="004F22F1"/>
    <w:rsid w:val="004F2ACA"/>
    <w:rsid w:val="004F330E"/>
    <w:rsid w:val="004F35EF"/>
    <w:rsid w:val="004F3794"/>
    <w:rsid w:val="004F3A03"/>
    <w:rsid w:val="004F3D58"/>
    <w:rsid w:val="004F404C"/>
    <w:rsid w:val="004F4242"/>
    <w:rsid w:val="004F43EC"/>
    <w:rsid w:val="004F4D2C"/>
    <w:rsid w:val="004F5741"/>
    <w:rsid w:val="004F581A"/>
    <w:rsid w:val="004F6657"/>
    <w:rsid w:val="004F66F5"/>
    <w:rsid w:val="004F6D00"/>
    <w:rsid w:val="004F6F15"/>
    <w:rsid w:val="004F7028"/>
    <w:rsid w:val="004F716A"/>
    <w:rsid w:val="004F7383"/>
    <w:rsid w:val="004F7571"/>
    <w:rsid w:val="004F7593"/>
    <w:rsid w:val="004F7D38"/>
    <w:rsid w:val="00500170"/>
    <w:rsid w:val="0050042D"/>
    <w:rsid w:val="00500583"/>
    <w:rsid w:val="0050076E"/>
    <w:rsid w:val="00500BA3"/>
    <w:rsid w:val="00500BF8"/>
    <w:rsid w:val="00500C5E"/>
    <w:rsid w:val="00500F58"/>
    <w:rsid w:val="0050112B"/>
    <w:rsid w:val="005013CB"/>
    <w:rsid w:val="0050145C"/>
    <w:rsid w:val="00501473"/>
    <w:rsid w:val="005016E4"/>
    <w:rsid w:val="00501B8F"/>
    <w:rsid w:val="00501C62"/>
    <w:rsid w:val="00501E4D"/>
    <w:rsid w:val="00501F83"/>
    <w:rsid w:val="00502494"/>
    <w:rsid w:val="0050251B"/>
    <w:rsid w:val="005027F5"/>
    <w:rsid w:val="005029DD"/>
    <w:rsid w:val="00503032"/>
    <w:rsid w:val="00503469"/>
    <w:rsid w:val="00503709"/>
    <w:rsid w:val="00503A45"/>
    <w:rsid w:val="0050431B"/>
    <w:rsid w:val="00504BB6"/>
    <w:rsid w:val="0050532C"/>
    <w:rsid w:val="005053D8"/>
    <w:rsid w:val="0050542C"/>
    <w:rsid w:val="00505551"/>
    <w:rsid w:val="00505851"/>
    <w:rsid w:val="00506333"/>
    <w:rsid w:val="005066B8"/>
    <w:rsid w:val="00506D66"/>
    <w:rsid w:val="00506DD9"/>
    <w:rsid w:val="0050705B"/>
    <w:rsid w:val="005070B7"/>
    <w:rsid w:val="0050746C"/>
    <w:rsid w:val="00507601"/>
    <w:rsid w:val="00507967"/>
    <w:rsid w:val="005079B5"/>
    <w:rsid w:val="005104AA"/>
    <w:rsid w:val="0051077F"/>
    <w:rsid w:val="00511659"/>
    <w:rsid w:val="005119BA"/>
    <w:rsid w:val="00511C1C"/>
    <w:rsid w:val="00512098"/>
    <w:rsid w:val="0051236B"/>
    <w:rsid w:val="00512698"/>
    <w:rsid w:val="005126B1"/>
    <w:rsid w:val="00512B16"/>
    <w:rsid w:val="00513020"/>
    <w:rsid w:val="005130C4"/>
    <w:rsid w:val="005135FA"/>
    <w:rsid w:val="00513D97"/>
    <w:rsid w:val="00514235"/>
    <w:rsid w:val="0051468B"/>
    <w:rsid w:val="00514DA1"/>
    <w:rsid w:val="00515138"/>
    <w:rsid w:val="005154DE"/>
    <w:rsid w:val="00515B04"/>
    <w:rsid w:val="00515E38"/>
    <w:rsid w:val="00515EC2"/>
    <w:rsid w:val="005165CA"/>
    <w:rsid w:val="005168A6"/>
    <w:rsid w:val="005169E3"/>
    <w:rsid w:val="00516AEC"/>
    <w:rsid w:val="00516D38"/>
    <w:rsid w:val="00516FF6"/>
    <w:rsid w:val="00517527"/>
    <w:rsid w:val="0051766B"/>
    <w:rsid w:val="00517783"/>
    <w:rsid w:val="005178FC"/>
    <w:rsid w:val="005179D9"/>
    <w:rsid w:val="00517FB0"/>
    <w:rsid w:val="00520245"/>
    <w:rsid w:val="0052029A"/>
    <w:rsid w:val="005206C6"/>
    <w:rsid w:val="00520A2E"/>
    <w:rsid w:val="00521585"/>
    <w:rsid w:val="00521795"/>
    <w:rsid w:val="00521CAE"/>
    <w:rsid w:val="00522465"/>
    <w:rsid w:val="00522606"/>
    <w:rsid w:val="00523474"/>
    <w:rsid w:val="0052355A"/>
    <w:rsid w:val="005235DA"/>
    <w:rsid w:val="00523657"/>
    <w:rsid w:val="00523B8C"/>
    <w:rsid w:val="005240E0"/>
    <w:rsid w:val="00524424"/>
    <w:rsid w:val="00524BD7"/>
    <w:rsid w:val="00524F64"/>
    <w:rsid w:val="0052530D"/>
    <w:rsid w:val="0052546D"/>
    <w:rsid w:val="00525748"/>
    <w:rsid w:val="005258DF"/>
    <w:rsid w:val="00525A10"/>
    <w:rsid w:val="00525C18"/>
    <w:rsid w:val="00525CC1"/>
    <w:rsid w:val="00525CFB"/>
    <w:rsid w:val="00526A08"/>
    <w:rsid w:val="00526ABD"/>
    <w:rsid w:val="00527056"/>
    <w:rsid w:val="0052750A"/>
    <w:rsid w:val="005275B7"/>
    <w:rsid w:val="0052775B"/>
    <w:rsid w:val="005277BF"/>
    <w:rsid w:val="00527BA7"/>
    <w:rsid w:val="00530125"/>
    <w:rsid w:val="00530853"/>
    <w:rsid w:val="00530873"/>
    <w:rsid w:val="00530ADD"/>
    <w:rsid w:val="00530B92"/>
    <w:rsid w:val="0053126A"/>
    <w:rsid w:val="005312B3"/>
    <w:rsid w:val="0053190F"/>
    <w:rsid w:val="005320AC"/>
    <w:rsid w:val="0053221B"/>
    <w:rsid w:val="00532758"/>
    <w:rsid w:val="0053282C"/>
    <w:rsid w:val="00532F10"/>
    <w:rsid w:val="00532FD2"/>
    <w:rsid w:val="0053304B"/>
    <w:rsid w:val="00533111"/>
    <w:rsid w:val="00533303"/>
    <w:rsid w:val="00533439"/>
    <w:rsid w:val="005339DC"/>
    <w:rsid w:val="00533CF0"/>
    <w:rsid w:val="00533E02"/>
    <w:rsid w:val="00534632"/>
    <w:rsid w:val="00534BA6"/>
    <w:rsid w:val="00534FD6"/>
    <w:rsid w:val="00535215"/>
    <w:rsid w:val="00535360"/>
    <w:rsid w:val="00535557"/>
    <w:rsid w:val="005356A2"/>
    <w:rsid w:val="0053638A"/>
    <w:rsid w:val="00536B25"/>
    <w:rsid w:val="00536C67"/>
    <w:rsid w:val="00536E47"/>
    <w:rsid w:val="00537EB6"/>
    <w:rsid w:val="00537EED"/>
    <w:rsid w:val="005404C2"/>
    <w:rsid w:val="0054050E"/>
    <w:rsid w:val="00540822"/>
    <w:rsid w:val="00540887"/>
    <w:rsid w:val="00540AC9"/>
    <w:rsid w:val="00540B3A"/>
    <w:rsid w:val="00540CC2"/>
    <w:rsid w:val="00540F01"/>
    <w:rsid w:val="00540FB2"/>
    <w:rsid w:val="0054137B"/>
    <w:rsid w:val="005413DE"/>
    <w:rsid w:val="005416A0"/>
    <w:rsid w:val="00541ADA"/>
    <w:rsid w:val="00541F34"/>
    <w:rsid w:val="00541F97"/>
    <w:rsid w:val="00542694"/>
    <w:rsid w:val="005427BE"/>
    <w:rsid w:val="00542886"/>
    <w:rsid w:val="00542C97"/>
    <w:rsid w:val="00542F5D"/>
    <w:rsid w:val="005437A9"/>
    <w:rsid w:val="00543F71"/>
    <w:rsid w:val="005440D8"/>
    <w:rsid w:val="00544206"/>
    <w:rsid w:val="005443C9"/>
    <w:rsid w:val="00544503"/>
    <w:rsid w:val="0054472C"/>
    <w:rsid w:val="00544C58"/>
    <w:rsid w:val="00544CA0"/>
    <w:rsid w:val="00544ED2"/>
    <w:rsid w:val="00544FF4"/>
    <w:rsid w:val="005455DD"/>
    <w:rsid w:val="00545CB5"/>
    <w:rsid w:val="00545ECE"/>
    <w:rsid w:val="00546199"/>
    <w:rsid w:val="00546AAD"/>
    <w:rsid w:val="00546B33"/>
    <w:rsid w:val="00547132"/>
    <w:rsid w:val="0054728B"/>
    <w:rsid w:val="005473BA"/>
    <w:rsid w:val="00547B28"/>
    <w:rsid w:val="00547B90"/>
    <w:rsid w:val="00547F03"/>
    <w:rsid w:val="00550790"/>
    <w:rsid w:val="0055101B"/>
    <w:rsid w:val="00551111"/>
    <w:rsid w:val="00551120"/>
    <w:rsid w:val="00551619"/>
    <w:rsid w:val="00551FBE"/>
    <w:rsid w:val="005521AD"/>
    <w:rsid w:val="00552465"/>
    <w:rsid w:val="00552E14"/>
    <w:rsid w:val="00552EF1"/>
    <w:rsid w:val="00552F7B"/>
    <w:rsid w:val="00553035"/>
    <w:rsid w:val="005532D1"/>
    <w:rsid w:val="005538F1"/>
    <w:rsid w:val="00553EED"/>
    <w:rsid w:val="00554026"/>
    <w:rsid w:val="00554C18"/>
    <w:rsid w:val="00554ECB"/>
    <w:rsid w:val="00554ED3"/>
    <w:rsid w:val="005552FA"/>
    <w:rsid w:val="005558AC"/>
    <w:rsid w:val="00555997"/>
    <w:rsid w:val="00555A5E"/>
    <w:rsid w:val="00555FA2"/>
    <w:rsid w:val="00556263"/>
    <w:rsid w:val="0055660E"/>
    <w:rsid w:val="0055661B"/>
    <w:rsid w:val="00557606"/>
    <w:rsid w:val="00557C83"/>
    <w:rsid w:val="00560B4F"/>
    <w:rsid w:val="00560B6F"/>
    <w:rsid w:val="00560DB4"/>
    <w:rsid w:val="00561290"/>
    <w:rsid w:val="005615AF"/>
    <w:rsid w:val="0056181F"/>
    <w:rsid w:val="00561942"/>
    <w:rsid w:val="005619F6"/>
    <w:rsid w:val="00561D33"/>
    <w:rsid w:val="00561DF3"/>
    <w:rsid w:val="00562075"/>
    <w:rsid w:val="00562365"/>
    <w:rsid w:val="0056241C"/>
    <w:rsid w:val="00562441"/>
    <w:rsid w:val="005624D1"/>
    <w:rsid w:val="00562733"/>
    <w:rsid w:val="005632CB"/>
    <w:rsid w:val="005639F3"/>
    <w:rsid w:val="00563ABD"/>
    <w:rsid w:val="00563B36"/>
    <w:rsid w:val="00563C11"/>
    <w:rsid w:val="0056401B"/>
    <w:rsid w:val="005642CA"/>
    <w:rsid w:val="005643DA"/>
    <w:rsid w:val="005645A0"/>
    <w:rsid w:val="00564DAE"/>
    <w:rsid w:val="00564E79"/>
    <w:rsid w:val="00564F15"/>
    <w:rsid w:val="0056622E"/>
    <w:rsid w:val="0056682E"/>
    <w:rsid w:val="0056787A"/>
    <w:rsid w:val="00567DCA"/>
    <w:rsid w:val="005702B4"/>
    <w:rsid w:val="005704DC"/>
    <w:rsid w:val="005706F8"/>
    <w:rsid w:val="005708D2"/>
    <w:rsid w:val="005709DD"/>
    <w:rsid w:val="00570D76"/>
    <w:rsid w:val="00570E83"/>
    <w:rsid w:val="005711DE"/>
    <w:rsid w:val="00571341"/>
    <w:rsid w:val="00571342"/>
    <w:rsid w:val="005713B2"/>
    <w:rsid w:val="00571EA5"/>
    <w:rsid w:val="00571EBE"/>
    <w:rsid w:val="00572063"/>
    <w:rsid w:val="00572207"/>
    <w:rsid w:val="005725BC"/>
    <w:rsid w:val="00572B39"/>
    <w:rsid w:val="00572BB1"/>
    <w:rsid w:val="00572F4C"/>
    <w:rsid w:val="00573DC4"/>
    <w:rsid w:val="00573FF5"/>
    <w:rsid w:val="00574506"/>
    <w:rsid w:val="0057481E"/>
    <w:rsid w:val="00574A1A"/>
    <w:rsid w:val="00574AB5"/>
    <w:rsid w:val="00574B19"/>
    <w:rsid w:val="00575096"/>
    <w:rsid w:val="00575457"/>
    <w:rsid w:val="00575F2A"/>
    <w:rsid w:val="00575F69"/>
    <w:rsid w:val="00576FBE"/>
    <w:rsid w:val="005770BD"/>
    <w:rsid w:val="00577180"/>
    <w:rsid w:val="005772E4"/>
    <w:rsid w:val="005773D2"/>
    <w:rsid w:val="00577532"/>
    <w:rsid w:val="005776B4"/>
    <w:rsid w:val="00577800"/>
    <w:rsid w:val="00577955"/>
    <w:rsid w:val="00577A80"/>
    <w:rsid w:val="00577A8A"/>
    <w:rsid w:val="00577B52"/>
    <w:rsid w:val="00577D14"/>
    <w:rsid w:val="00577D72"/>
    <w:rsid w:val="00577F93"/>
    <w:rsid w:val="00580493"/>
    <w:rsid w:val="00580DF8"/>
    <w:rsid w:val="00580F3C"/>
    <w:rsid w:val="00581020"/>
    <w:rsid w:val="00581265"/>
    <w:rsid w:val="0058241C"/>
    <w:rsid w:val="0058242F"/>
    <w:rsid w:val="00582966"/>
    <w:rsid w:val="00582BF2"/>
    <w:rsid w:val="005832B2"/>
    <w:rsid w:val="005836B5"/>
    <w:rsid w:val="00583BB8"/>
    <w:rsid w:val="00583DA2"/>
    <w:rsid w:val="00584551"/>
    <w:rsid w:val="00584EC7"/>
    <w:rsid w:val="0058504C"/>
    <w:rsid w:val="0058544B"/>
    <w:rsid w:val="0058571B"/>
    <w:rsid w:val="00585A7A"/>
    <w:rsid w:val="00585BA2"/>
    <w:rsid w:val="00585DA3"/>
    <w:rsid w:val="00585DD9"/>
    <w:rsid w:val="00585EA2"/>
    <w:rsid w:val="00586248"/>
    <w:rsid w:val="005865B1"/>
    <w:rsid w:val="00586A37"/>
    <w:rsid w:val="00586B52"/>
    <w:rsid w:val="00586BE6"/>
    <w:rsid w:val="00586E21"/>
    <w:rsid w:val="005879C3"/>
    <w:rsid w:val="005879F6"/>
    <w:rsid w:val="00587A30"/>
    <w:rsid w:val="00587E81"/>
    <w:rsid w:val="0059007C"/>
    <w:rsid w:val="00590347"/>
    <w:rsid w:val="00590753"/>
    <w:rsid w:val="00590A6B"/>
    <w:rsid w:val="005910C2"/>
    <w:rsid w:val="00591329"/>
    <w:rsid w:val="00591917"/>
    <w:rsid w:val="00591CFA"/>
    <w:rsid w:val="00592212"/>
    <w:rsid w:val="005923D6"/>
    <w:rsid w:val="005925FD"/>
    <w:rsid w:val="005926C3"/>
    <w:rsid w:val="00592783"/>
    <w:rsid w:val="00592950"/>
    <w:rsid w:val="00592974"/>
    <w:rsid w:val="00592B14"/>
    <w:rsid w:val="00592C66"/>
    <w:rsid w:val="00592EFF"/>
    <w:rsid w:val="005933D5"/>
    <w:rsid w:val="00593E56"/>
    <w:rsid w:val="00593F9D"/>
    <w:rsid w:val="00593FD2"/>
    <w:rsid w:val="00594459"/>
    <w:rsid w:val="00594A4E"/>
    <w:rsid w:val="00594BBB"/>
    <w:rsid w:val="00594DB6"/>
    <w:rsid w:val="00594DE9"/>
    <w:rsid w:val="00594F1D"/>
    <w:rsid w:val="00594F7E"/>
    <w:rsid w:val="0059504F"/>
    <w:rsid w:val="00595236"/>
    <w:rsid w:val="00595426"/>
    <w:rsid w:val="00595E75"/>
    <w:rsid w:val="00595F89"/>
    <w:rsid w:val="0059615A"/>
    <w:rsid w:val="00596320"/>
    <w:rsid w:val="005965CA"/>
    <w:rsid w:val="00596CA9"/>
    <w:rsid w:val="00596D33"/>
    <w:rsid w:val="00596FD9"/>
    <w:rsid w:val="005972E0"/>
    <w:rsid w:val="00597316"/>
    <w:rsid w:val="00597A93"/>
    <w:rsid w:val="00597BA2"/>
    <w:rsid w:val="005A03BF"/>
    <w:rsid w:val="005A0A73"/>
    <w:rsid w:val="005A14C8"/>
    <w:rsid w:val="005A14FA"/>
    <w:rsid w:val="005A27CC"/>
    <w:rsid w:val="005A2882"/>
    <w:rsid w:val="005A2A8F"/>
    <w:rsid w:val="005A2BB8"/>
    <w:rsid w:val="005A2CA0"/>
    <w:rsid w:val="005A2E1C"/>
    <w:rsid w:val="005A2E30"/>
    <w:rsid w:val="005A2FE5"/>
    <w:rsid w:val="005A400C"/>
    <w:rsid w:val="005A445F"/>
    <w:rsid w:val="005A4469"/>
    <w:rsid w:val="005A4DF5"/>
    <w:rsid w:val="005A4F41"/>
    <w:rsid w:val="005A5109"/>
    <w:rsid w:val="005A52AC"/>
    <w:rsid w:val="005A5AED"/>
    <w:rsid w:val="005A69CD"/>
    <w:rsid w:val="005A77A1"/>
    <w:rsid w:val="005A77F4"/>
    <w:rsid w:val="005A7817"/>
    <w:rsid w:val="005A798F"/>
    <w:rsid w:val="005A7B25"/>
    <w:rsid w:val="005A7E2A"/>
    <w:rsid w:val="005B0015"/>
    <w:rsid w:val="005B0166"/>
    <w:rsid w:val="005B0180"/>
    <w:rsid w:val="005B0283"/>
    <w:rsid w:val="005B0896"/>
    <w:rsid w:val="005B0F1C"/>
    <w:rsid w:val="005B0F8B"/>
    <w:rsid w:val="005B0FF2"/>
    <w:rsid w:val="005B109B"/>
    <w:rsid w:val="005B17D6"/>
    <w:rsid w:val="005B197A"/>
    <w:rsid w:val="005B1B8F"/>
    <w:rsid w:val="005B1C41"/>
    <w:rsid w:val="005B20BF"/>
    <w:rsid w:val="005B2259"/>
    <w:rsid w:val="005B266D"/>
    <w:rsid w:val="005B272A"/>
    <w:rsid w:val="005B2DF9"/>
    <w:rsid w:val="005B307E"/>
    <w:rsid w:val="005B42A4"/>
    <w:rsid w:val="005B450C"/>
    <w:rsid w:val="005B45ED"/>
    <w:rsid w:val="005B468B"/>
    <w:rsid w:val="005B4910"/>
    <w:rsid w:val="005B4B2A"/>
    <w:rsid w:val="005B4C06"/>
    <w:rsid w:val="005B4C1C"/>
    <w:rsid w:val="005B5218"/>
    <w:rsid w:val="005B6723"/>
    <w:rsid w:val="005B67B1"/>
    <w:rsid w:val="005B684E"/>
    <w:rsid w:val="005B689F"/>
    <w:rsid w:val="005B6A8E"/>
    <w:rsid w:val="005B71B8"/>
    <w:rsid w:val="005B7610"/>
    <w:rsid w:val="005B76FF"/>
    <w:rsid w:val="005B7744"/>
    <w:rsid w:val="005B786F"/>
    <w:rsid w:val="005B7901"/>
    <w:rsid w:val="005B7ABC"/>
    <w:rsid w:val="005B7C12"/>
    <w:rsid w:val="005B7D47"/>
    <w:rsid w:val="005B7D70"/>
    <w:rsid w:val="005B7E9E"/>
    <w:rsid w:val="005C09C3"/>
    <w:rsid w:val="005C09CC"/>
    <w:rsid w:val="005C0DE5"/>
    <w:rsid w:val="005C1246"/>
    <w:rsid w:val="005C1588"/>
    <w:rsid w:val="005C1A6A"/>
    <w:rsid w:val="005C1E6B"/>
    <w:rsid w:val="005C21B9"/>
    <w:rsid w:val="005C2365"/>
    <w:rsid w:val="005C24BD"/>
    <w:rsid w:val="005C266B"/>
    <w:rsid w:val="005C28B5"/>
    <w:rsid w:val="005C297D"/>
    <w:rsid w:val="005C2C4F"/>
    <w:rsid w:val="005C2EEC"/>
    <w:rsid w:val="005C30F5"/>
    <w:rsid w:val="005C34DB"/>
    <w:rsid w:val="005C3E12"/>
    <w:rsid w:val="005C420E"/>
    <w:rsid w:val="005C4603"/>
    <w:rsid w:val="005C4752"/>
    <w:rsid w:val="005C48BE"/>
    <w:rsid w:val="005C4A43"/>
    <w:rsid w:val="005C4DB5"/>
    <w:rsid w:val="005C504F"/>
    <w:rsid w:val="005C5658"/>
    <w:rsid w:val="005C59E1"/>
    <w:rsid w:val="005C5B24"/>
    <w:rsid w:val="005C5B54"/>
    <w:rsid w:val="005C5C41"/>
    <w:rsid w:val="005C5FD3"/>
    <w:rsid w:val="005C62A7"/>
    <w:rsid w:val="005C66B2"/>
    <w:rsid w:val="005C6742"/>
    <w:rsid w:val="005C6769"/>
    <w:rsid w:val="005C6D30"/>
    <w:rsid w:val="005C6D78"/>
    <w:rsid w:val="005C6E5C"/>
    <w:rsid w:val="005C6ED9"/>
    <w:rsid w:val="005C70E3"/>
    <w:rsid w:val="005C738B"/>
    <w:rsid w:val="005C7428"/>
    <w:rsid w:val="005C78AB"/>
    <w:rsid w:val="005C7E17"/>
    <w:rsid w:val="005D008E"/>
    <w:rsid w:val="005D031B"/>
    <w:rsid w:val="005D0513"/>
    <w:rsid w:val="005D0E0A"/>
    <w:rsid w:val="005D0F22"/>
    <w:rsid w:val="005D0F6E"/>
    <w:rsid w:val="005D10C6"/>
    <w:rsid w:val="005D11A3"/>
    <w:rsid w:val="005D14DE"/>
    <w:rsid w:val="005D16A8"/>
    <w:rsid w:val="005D17BA"/>
    <w:rsid w:val="005D1806"/>
    <w:rsid w:val="005D18AC"/>
    <w:rsid w:val="005D1E31"/>
    <w:rsid w:val="005D26CA"/>
    <w:rsid w:val="005D2935"/>
    <w:rsid w:val="005D2951"/>
    <w:rsid w:val="005D2E34"/>
    <w:rsid w:val="005D31A5"/>
    <w:rsid w:val="005D35C5"/>
    <w:rsid w:val="005D388D"/>
    <w:rsid w:val="005D3AEB"/>
    <w:rsid w:val="005D43E1"/>
    <w:rsid w:val="005D440F"/>
    <w:rsid w:val="005D4941"/>
    <w:rsid w:val="005D4CDC"/>
    <w:rsid w:val="005D4F55"/>
    <w:rsid w:val="005D559B"/>
    <w:rsid w:val="005D5801"/>
    <w:rsid w:val="005D5A47"/>
    <w:rsid w:val="005D5B02"/>
    <w:rsid w:val="005D5C61"/>
    <w:rsid w:val="005D63DB"/>
    <w:rsid w:val="005D6400"/>
    <w:rsid w:val="005D6612"/>
    <w:rsid w:val="005D6829"/>
    <w:rsid w:val="005D686A"/>
    <w:rsid w:val="005D68F4"/>
    <w:rsid w:val="005D69AB"/>
    <w:rsid w:val="005D6BC5"/>
    <w:rsid w:val="005D6BD2"/>
    <w:rsid w:val="005D6EE1"/>
    <w:rsid w:val="005D6F79"/>
    <w:rsid w:val="005D7233"/>
    <w:rsid w:val="005D75F3"/>
    <w:rsid w:val="005D7A1A"/>
    <w:rsid w:val="005D7B3B"/>
    <w:rsid w:val="005E02DC"/>
    <w:rsid w:val="005E03E7"/>
    <w:rsid w:val="005E07DE"/>
    <w:rsid w:val="005E09B7"/>
    <w:rsid w:val="005E09CE"/>
    <w:rsid w:val="005E0B40"/>
    <w:rsid w:val="005E0BE1"/>
    <w:rsid w:val="005E0E00"/>
    <w:rsid w:val="005E0FB4"/>
    <w:rsid w:val="005E0FE2"/>
    <w:rsid w:val="005E1094"/>
    <w:rsid w:val="005E1689"/>
    <w:rsid w:val="005E16EC"/>
    <w:rsid w:val="005E1AF7"/>
    <w:rsid w:val="005E1B2A"/>
    <w:rsid w:val="005E1D36"/>
    <w:rsid w:val="005E1F03"/>
    <w:rsid w:val="005E21F2"/>
    <w:rsid w:val="005E2657"/>
    <w:rsid w:val="005E2661"/>
    <w:rsid w:val="005E2878"/>
    <w:rsid w:val="005E2A5D"/>
    <w:rsid w:val="005E2FCC"/>
    <w:rsid w:val="005E31D7"/>
    <w:rsid w:val="005E320F"/>
    <w:rsid w:val="005E33AB"/>
    <w:rsid w:val="005E3404"/>
    <w:rsid w:val="005E37F2"/>
    <w:rsid w:val="005E3B57"/>
    <w:rsid w:val="005E3C1E"/>
    <w:rsid w:val="005E3FEC"/>
    <w:rsid w:val="005E4185"/>
    <w:rsid w:val="005E4BF8"/>
    <w:rsid w:val="005E506D"/>
    <w:rsid w:val="005E5BCE"/>
    <w:rsid w:val="005E6372"/>
    <w:rsid w:val="005E6777"/>
    <w:rsid w:val="005E69D6"/>
    <w:rsid w:val="005E6D96"/>
    <w:rsid w:val="005E6EB0"/>
    <w:rsid w:val="005E6F42"/>
    <w:rsid w:val="005E7882"/>
    <w:rsid w:val="005E7A57"/>
    <w:rsid w:val="005F017E"/>
    <w:rsid w:val="005F024E"/>
    <w:rsid w:val="005F05A2"/>
    <w:rsid w:val="005F05D2"/>
    <w:rsid w:val="005F087D"/>
    <w:rsid w:val="005F08FA"/>
    <w:rsid w:val="005F14E2"/>
    <w:rsid w:val="005F15B6"/>
    <w:rsid w:val="005F168C"/>
    <w:rsid w:val="005F186C"/>
    <w:rsid w:val="005F1923"/>
    <w:rsid w:val="005F1E13"/>
    <w:rsid w:val="005F219A"/>
    <w:rsid w:val="005F29EA"/>
    <w:rsid w:val="005F2A48"/>
    <w:rsid w:val="005F2B3D"/>
    <w:rsid w:val="005F2D08"/>
    <w:rsid w:val="005F2D8A"/>
    <w:rsid w:val="005F3218"/>
    <w:rsid w:val="005F3486"/>
    <w:rsid w:val="005F3683"/>
    <w:rsid w:val="005F3DD9"/>
    <w:rsid w:val="005F447B"/>
    <w:rsid w:val="005F45BB"/>
    <w:rsid w:val="005F481F"/>
    <w:rsid w:val="005F4849"/>
    <w:rsid w:val="005F570C"/>
    <w:rsid w:val="005F5929"/>
    <w:rsid w:val="005F5C85"/>
    <w:rsid w:val="005F5DB8"/>
    <w:rsid w:val="005F5DF3"/>
    <w:rsid w:val="005F5FE4"/>
    <w:rsid w:val="005F66F3"/>
    <w:rsid w:val="005F6BCC"/>
    <w:rsid w:val="005F6D0F"/>
    <w:rsid w:val="005F6F60"/>
    <w:rsid w:val="005F736F"/>
    <w:rsid w:val="005F763F"/>
    <w:rsid w:val="005F7683"/>
    <w:rsid w:val="005F7B50"/>
    <w:rsid w:val="005F7D96"/>
    <w:rsid w:val="00600927"/>
    <w:rsid w:val="006009CC"/>
    <w:rsid w:val="00600B8C"/>
    <w:rsid w:val="00601B0E"/>
    <w:rsid w:val="00601E02"/>
    <w:rsid w:val="00601FFF"/>
    <w:rsid w:val="006023CD"/>
    <w:rsid w:val="006023DB"/>
    <w:rsid w:val="00602520"/>
    <w:rsid w:val="006029CD"/>
    <w:rsid w:val="00602E4E"/>
    <w:rsid w:val="00602EF5"/>
    <w:rsid w:val="006030F4"/>
    <w:rsid w:val="00603391"/>
    <w:rsid w:val="00603996"/>
    <w:rsid w:val="00603B52"/>
    <w:rsid w:val="00603E44"/>
    <w:rsid w:val="00603F20"/>
    <w:rsid w:val="00604362"/>
    <w:rsid w:val="0060468A"/>
    <w:rsid w:val="00604D5C"/>
    <w:rsid w:val="00604FD7"/>
    <w:rsid w:val="00605033"/>
    <w:rsid w:val="006055D6"/>
    <w:rsid w:val="0060594B"/>
    <w:rsid w:val="00605B20"/>
    <w:rsid w:val="00605C3E"/>
    <w:rsid w:val="006062E4"/>
    <w:rsid w:val="006063BA"/>
    <w:rsid w:val="00606675"/>
    <w:rsid w:val="006067C8"/>
    <w:rsid w:val="006069AB"/>
    <w:rsid w:val="006069C7"/>
    <w:rsid w:val="00606C46"/>
    <w:rsid w:val="00606E39"/>
    <w:rsid w:val="00606F04"/>
    <w:rsid w:val="00606F3A"/>
    <w:rsid w:val="006073DF"/>
    <w:rsid w:val="0060791C"/>
    <w:rsid w:val="00607A1F"/>
    <w:rsid w:val="00607FED"/>
    <w:rsid w:val="00610412"/>
    <w:rsid w:val="0061041C"/>
    <w:rsid w:val="006106D0"/>
    <w:rsid w:val="006108CE"/>
    <w:rsid w:val="00611117"/>
    <w:rsid w:val="00611482"/>
    <w:rsid w:val="006117CD"/>
    <w:rsid w:val="00611AE4"/>
    <w:rsid w:val="00611CCF"/>
    <w:rsid w:val="00611DA3"/>
    <w:rsid w:val="0061225A"/>
    <w:rsid w:val="0061226C"/>
    <w:rsid w:val="0061247A"/>
    <w:rsid w:val="00612873"/>
    <w:rsid w:val="00612AF2"/>
    <w:rsid w:val="00612D0A"/>
    <w:rsid w:val="00612FBE"/>
    <w:rsid w:val="00613088"/>
    <w:rsid w:val="00613302"/>
    <w:rsid w:val="006137A8"/>
    <w:rsid w:val="006137B7"/>
    <w:rsid w:val="006140AA"/>
    <w:rsid w:val="006140DD"/>
    <w:rsid w:val="00614256"/>
    <w:rsid w:val="006143EE"/>
    <w:rsid w:val="00614570"/>
    <w:rsid w:val="00614573"/>
    <w:rsid w:val="00614A7C"/>
    <w:rsid w:val="00615F11"/>
    <w:rsid w:val="006160E5"/>
    <w:rsid w:val="006160F0"/>
    <w:rsid w:val="00616224"/>
    <w:rsid w:val="00616247"/>
    <w:rsid w:val="00617049"/>
    <w:rsid w:val="006171FA"/>
    <w:rsid w:val="006172EE"/>
    <w:rsid w:val="00617485"/>
    <w:rsid w:val="006174B9"/>
    <w:rsid w:val="00617644"/>
    <w:rsid w:val="00617D00"/>
    <w:rsid w:val="0062011B"/>
    <w:rsid w:val="006204B1"/>
    <w:rsid w:val="006205DC"/>
    <w:rsid w:val="006208CC"/>
    <w:rsid w:val="00620916"/>
    <w:rsid w:val="00620BC4"/>
    <w:rsid w:val="00621433"/>
    <w:rsid w:val="006217CC"/>
    <w:rsid w:val="00621EFD"/>
    <w:rsid w:val="00622BA9"/>
    <w:rsid w:val="00623339"/>
    <w:rsid w:val="006236A2"/>
    <w:rsid w:val="0062398C"/>
    <w:rsid w:val="00623BB4"/>
    <w:rsid w:val="00623BC9"/>
    <w:rsid w:val="00623D23"/>
    <w:rsid w:val="00623D36"/>
    <w:rsid w:val="00623D70"/>
    <w:rsid w:val="00623E58"/>
    <w:rsid w:val="0062412A"/>
    <w:rsid w:val="006242C5"/>
    <w:rsid w:val="00624531"/>
    <w:rsid w:val="00624584"/>
    <w:rsid w:val="00624706"/>
    <w:rsid w:val="0062487E"/>
    <w:rsid w:val="00624AC6"/>
    <w:rsid w:val="00624F17"/>
    <w:rsid w:val="00624FDE"/>
    <w:rsid w:val="00625098"/>
    <w:rsid w:val="0062523D"/>
    <w:rsid w:val="006253FA"/>
    <w:rsid w:val="0062564D"/>
    <w:rsid w:val="00625903"/>
    <w:rsid w:val="00626957"/>
    <w:rsid w:val="00626AF1"/>
    <w:rsid w:val="00626BB7"/>
    <w:rsid w:val="00626E71"/>
    <w:rsid w:val="006272AC"/>
    <w:rsid w:val="0062733E"/>
    <w:rsid w:val="00627480"/>
    <w:rsid w:val="0062768F"/>
    <w:rsid w:val="00627A30"/>
    <w:rsid w:val="00627A91"/>
    <w:rsid w:val="00627AA0"/>
    <w:rsid w:val="00627AA4"/>
    <w:rsid w:val="0063022A"/>
    <w:rsid w:val="00630340"/>
    <w:rsid w:val="006304A0"/>
    <w:rsid w:val="0063089C"/>
    <w:rsid w:val="00630B65"/>
    <w:rsid w:val="00630E8B"/>
    <w:rsid w:val="00631039"/>
    <w:rsid w:val="0063118F"/>
    <w:rsid w:val="0063173A"/>
    <w:rsid w:val="006318E1"/>
    <w:rsid w:val="006319F5"/>
    <w:rsid w:val="00631F4D"/>
    <w:rsid w:val="00632277"/>
    <w:rsid w:val="006322F7"/>
    <w:rsid w:val="00632C79"/>
    <w:rsid w:val="0063320F"/>
    <w:rsid w:val="00633229"/>
    <w:rsid w:val="00633282"/>
    <w:rsid w:val="0063385B"/>
    <w:rsid w:val="00633CEE"/>
    <w:rsid w:val="00633F70"/>
    <w:rsid w:val="0063414D"/>
    <w:rsid w:val="00634AE0"/>
    <w:rsid w:val="00634B25"/>
    <w:rsid w:val="006352DE"/>
    <w:rsid w:val="00635B5C"/>
    <w:rsid w:val="00636205"/>
    <w:rsid w:val="00636342"/>
    <w:rsid w:val="006363ED"/>
    <w:rsid w:val="00636776"/>
    <w:rsid w:val="00636CB4"/>
    <w:rsid w:val="00636EED"/>
    <w:rsid w:val="00637264"/>
    <w:rsid w:val="00637789"/>
    <w:rsid w:val="00640434"/>
    <w:rsid w:val="00640E3D"/>
    <w:rsid w:val="006410AE"/>
    <w:rsid w:val="006411B2"/>
    <w:rsid w:val="00641613"/>
    <w:rsid w:val="00641A11"/>
    <w:rsid w:val="00641A5E"/>
    <w:rsid w:val="0064256A"/>
    <w:rsid w:val="006429B5"/>
    <w:rsid w:val="00642BA3"/>
    <w:rsid w:val="006431E6"/>
    <w:rsid w:val="00643284"/>
    <w:rsid w:val="00643365"/>
    <w:rsid w:val="00643799"/>
    <w:rsid w:val="00643C2B"/>
    <w:rsid w:val="00643FD4"/>
    <w:rsid w:val="00644159"/>
    <w:rsid w:val="006446E1"/>
    <w:rsid w:val="00644B65"/>
    <w:rsid w:val="00644D84"/>
    <w:rsid w:val="00645B4A"/>
    <w:rsid w:val="006464B1"/>
    <w:rsid w:val="00646698"/>
    <w:rsid w:val="00646B27"/>
    <w:rsid w:val="00646C86"/>
    <w:rsid w:val="00647254"/>
    <w:rsid w:val="00647706"/>
    <w:rsid w:val="0064785D"/>
    <w:rsid w:val="0064792B"/>
    <w:rsid w:val="006502C7"/>
    <w:rsid w:val="0065077B"/>
    <w:rsid w:val="00650A4A"/>
    <w:rsid w:val="00650C47"/>
    <w:rsid w:val="006511DC"/>
    <w:rsid w:val="00651477"/>
    <w:rsid w:val="006515C5"/>
    <w:rsid w:val="00651F28"/>
    <w:rsid w:val="006520C3"/>
    <w:rsid w:val="006528A1"/>
    <w:rsid w:val="00652A49"/>
    <w:rsid w:val="00652EF3"/>
    <w:rsid w:val="0065312C"/>
    <w:rsid w:val="0065312D"/>
    <w:rsid w:val="0065359D"/>
    <w:rsid w:val="006535AB"/>
    <w:rsid w:val="006535F2"/>
    <w:rsid w:val="0065363F"/>
    <w:rsid w:val="00653665"/>
    <w:rsid w:val="006541E2"/>
    <w:rsid w:val="0065462D"/>
    <w:rsid w:val="00654670"/>
    <w:rsid w:val="00654B56"/>
    <w:rsid w:val="00654B6B"/>
    <w:rsid w:val="00654D77"/>
    <w:rsid w:val="00654E93"/>
    <w:rsid w:val="006558A0"/>
    <w:rsid w:val="00655999"/>
    <w:rsid w:val="006559A5"/>
    <w:rsid w:val="00655A11"/>
    <w:rsid w:val="00655BAB"/>
    <w:rsid w:val="006565C9"/>
    <w:rsid w:val="006568F3"/>
    <w:rsid w:val="00656C86"/>
    <w:rsid w:val="00656D63"/>
    <w:rsid w:val="00657233"/>
    <w:rsid w:val="00657933"/>
    <w:rsid w:val="00657EB3"/>
    <w:rsid w:val="0066032E"/>
    <w:rsid w:val="00660771"/>
    <w:rsid w:val="006607F6"/>
    <w:rsid w:val="00660B94"/>
    <w:rsid w:val="00660FD8"/>
    <w:rsid w:val="006610BC"/>
    <w:rsid w:val="006613E2"/>
    <w:rsid w:val="006613FE"/>
    <w:rsid w:val="0066162C"/>
    <w:rsid w:val="006619C5"/>
    <w:rsid w:val="00661C4F"/>
    <w:rsid w:val="0066206E"/>
    <w:rsid w:val="00662EC4"/>
    <w:rsid w:val="0066374D"/>
    <w:rsid w:val="00663836"/>
    <w:rsid w:val="006646BE"/>
    <w:rsid w:val="00664C60"/>
    <w:rsid w:val="00664ECB"/>
    <w:rsid w:val="0066576D"/>
    <w:rsid w:val="00665787"/>
    <w:rsid w:val="00665871"/>
    <w:rsid w:val="00665954"/>
    <w:rsid w:val="00666B2A"/>
    <w:rsid w:val="00666FC2"/>
    <w:rsid w:val="0066715F"/>
    <w:rsid w:val="006672D3"/>
    <w:rsid w:val="00667344"/>
    <w:rsid w:val="0066747E"/>
    <w:rsid w:val="006678A3"/>
    <w:rsid w:val="006678DE"/>
    <w:rsid w:val="00670359"/>
    <w:rsid w:val="006708E2"/>
    <w:rsid w:val="00670A87"/>
    <w:rsid w:val="00671151"/>
    <w:rsid w:val="006712E3"/>
    <w:rsid w:val="00671300"/>
    <w:rsid w:val="0067139A"/>
    <w:rsid w:val="00671423"/>
    <w:rsid w:val="00671BD7"/>
    <w:rsid w:val="00671E5F"/>
    <w:rsid w:val="0067222B"/>
    <w:rsid w:val="00672334"/>
    <w:rsid w:val="006724CB"/>
    <w:rsid w:val="00672906"/>
    <w:rsid w:val="00672A2D"/>
    <w:rsid w:val="00672DC4"/>
    <w:rsid w:val="00672EB1"/>
    <w:rsid w:val="0067332D"/>
    <w:rsid w:val="00673339"/>
    <w:rsid w:val="00673749"/>
    <w:rsid w:val="00673A7F"/>
    <w:rsid w:val="00673A86"/>
    <w:rsid w:val="00673CA8"/>
    <w:rsid w:val="00673EAE"/>
    <w:rsid w:val="00673F83"/>
    <w:rsid w:val="006741FB"/>
    <w:rsid w:val="00674255"/>
    <w:rsid w:val="006742D1"/>
    <w:rsid w:val="00674862"/>
    <w:rsid w:val="00674AA3"/>
    <w:rsid w:val="006753AA"/>
    <w:rsid w:val="006759F7"/>
    <w:rsid w:val="00675A0B"/>
    <w:rsid w:val="00675B06"/>
    <w:rsid w:val="00675D1A"/>
    <w:rsid w:val="00676427"/>
    <w:rsid w:val="00676624"/>
    <w:rsid w:val="00676691"/>
    <w:rsid w:val="00677297"/>
    <w:rsid w:val="00677538"/>
    <w:rsid w:val="006779F7"/>
    <w:rsid w:val="00677A41"/>
    <w:rsid w:val="00677B63"/>
    <w:rsid w:val="00677F73"/>
    <w:rsid w:val="00680072"/>
    <w:rsid w:val="00680188"/>
    <w:rsid w:val="006802EB"/>
    <w:rsid w:val="00680694"/>
    <w:rsid w:val="00680D64"/>
    <w:rsid w:val="00680DB4"/>
    <w:rsid w:val="00680EAF"/>
    <w:rsid w:val="00681697"/>
    <w:rsid w:val="006817C2"/>
    <w:rsid w:val="0068185D"/>
    <w:rsid w:val="006819DF"/>
    <w:rsid w:val="00681C0C"/>
    <w:rsid w:val="00681D8B"/>
    <w:rsid w:val="00681F48"/>
    <w:rsid w:val="006820F8"/>
    <w:rsid w:val="006822B3"/>
    <w:rsid w:val="00682805"/>
    <w:rsid w:val="00682D3A"/>
    <w:rsid w:val="00683252"/>
    <w:rsid w:val="00683582"/>
    <w:rsid w:val="0068364B"/>
    <w:rsid w:val="00683759"/>
    <w:rsid w:val="0068376F"/>
    <w:rsid w:val="0068380E"/>
    <w:rsid w:val="00683993"/>
    <w:rsid w:val="00683A2C"/>
    <w:rsid w:val="00683F38"/>
    <w:rsid w:val="00684032"/>
    <w:rsid w:val="0068488D"/>
    <w:rsid w:val="00684F9C"/>
    <w:rsid w:val="006852B5"/>
    <w:rsid w:val="00685304"/>
    <w:rsid w:val="00685381"/>
    <w:rsid w:val="00685525"/>
    <w:rsid w:val="006856A7"/>
    <w:rsid w:val="006856F3"/>
    <w:rsid w:val="0068577C"/>
    <w:rsid w:val="00685C4E"/>
    <w:rsid w:val="00685CC0"/>
    <w:rsid w:val="006861A5"/>
    <w:rsid w:val="006862B8"/>
    <w:rsid w:val="006865CB"/>
    <w:rsid w:val="00686E93"/>
    <w:rsid w:val="0068709D"/>
    <w:rsid w:val="00687287"/>
    <w:rsid w:val="006872FE"/>
    <w:rsid w:val="0068750B"/>
    <w:rsid w:val="00687937"/>
    <w:rsid w:val="006879E2"/>
    <w:rsid w:val="00687B56"/>
    <w:rsid w:val="00687DE9"/>
    <w:rsid w:val="00687EDD"/>
    <w:rsid w:val="006905A9"/>
    <w:rsid w:val="006906DF"/>
    <w:rsid w:val="00690AEF"/>
    <w:rsid w:val="00690F34"/>
    <w:rsid w:val="0069146D"/>
    <w:rsid w:val="0069157E"/>
    <w:rsid w:val="006915CC"/>
    <w:rsid w:val="006921F0"/>
    <w:rsid w:val="006922F7"/>
    <w:rsid w:val="0069231B"/>
    <w:rsid w:val="00692898"/>
    <w:rsid w:val="00692FE8"/>
    <w:rsid w:val="00693249"/>
    <w:rsid w:val="006933F9"/>
    <w:rsid w:val="006936FD"/>
    <w:rsid w:val="0069390F"/>
    <w:rsid w:val="00693B5C"/>
    <w:rsid w:val="0069484C"/>
    <w:rsid w:val="00694ABC"/>
    <w:rsid w:val="0069563A"/>
    <w:rsid w:val="00695A6A"/>
    <w:rsid w:val="00695F7E"/>
    <w:rsid w:val="006967EB"/>
    <w:rsid w:val="006975B0"/>
    <w:rsid w:val="00697FA7"/>
    <w:rsid w:val="006A0527"/>
    <w:rsid w:val="006A0900"/>
    <w:rsid w:val="006A0ADA"/>
    <w:rsid w:val="006A0EB5"/>
    <w:rsid w:val="006A121E"/>
    <w:rsid w:val="006A12BB"/>
    <w:rsid w:val="006A1473"/>
    <w:rsid w:val="006A1668"/>
    <w:rsid w:val="006A17FB"/>
    <w:rsid w:val="006A194E"/>
    <w:rsid w:val="006A1B3D"/>
    <w:rsid w:val="006A2271"/>
    <w:rsid w:val="006A23F9"/>
    <w:rsid w:val="006A24DB"/>
    <w:rsid w:val="006A2D20"/>
    <w:rsid w:val="006A2F4B"/>
    <w:rsid w:val="006A3006"/>
    <w:rsid w:val="006A3403"/>
    <w:rsid w:val="006A3973"/>
    <w:rsid w:val="006A3F34"/>
    <w:rsid w:val="006A4039"/>
    <w:rsid w:val="006A462A"/>
    <w:rsid w:val="006A4721"/>
    <w:rsid w:val="006A4CD2"/>
    <w:rsid w:val="006A4ED1"/>
    <w:rsid w:val="006A5045"/>
    <w:rsid w:val="006A50FB"/>
    <w:rsid w:val="006A5303"/>
    <w:rsid w:val="006A56EB"/>
    <w:rsid w:val="006A590C"/>
    <w:rsid w:val="006A6155"/>
    <w:rsid w:val="006A6572"/>
    <w:rsid w:val="006A673E"/>
    <w:rsid w:val="006A6839"/>
    <w:rsid w:val="006A684E"/>
    <w:rsid w:val="006A6965"/>
    <w:rsid w:val="006A6CF7"/>
    <w:rsid w:val="006A7030"/>
    <w:rsid w:val="006A7BA9"/>
    <w:rsid w:val="006A7D0E"/>
    <w:rsid w:val="006B011B"/>
    <w:rsid w:val="006B09B7"/>
    <w:rsid w:val="006B0D30"/>
    <w:rsid w:val="006B1951"/>
    <w:rsid w:val="006B1B53"/>
    <w:rsid w:val="006B202F"/>
    <w:rsid w:val="006B20F7"/>
    <w:rsid w:val="006B2308"/>
    <w:rsid w:val="006B238B"/>
    <w:rsid w:val="006B2940"/>
    <w:rsid w:val="006B29CF"/>
    <w:rsid w:val="006B2CE5"/>
    <w:rsid w:val="006B33E7"/>
    <w:rsid w:val="006B3BD8"/>
    <w:rsid w:val="006B3E5D"/>
    <w:rsid w:val="006B3F11"/>
    <w:rsid w:val="006B4105"/>
    <w:rsid w:val="006B428D"/>
    <w:rsid w:val="006B467E"/>
    <w:rsid w:val="006B46EE"/>
    <w:rsid w:val="006B494A"/>
    <w:rsid w:val="006B4F44"/>
    <w:rsid w:val="006B4F7F"/>
    <w:rsid w:val="006B4FA4"/>
    <w:rsid w:val="006B5E1D"/>
    <w:rsid w:val="006B61A8"/>
    <w:rsid w:val="006B645C"/>
    <w:rsid w:val="006B651A"/>
    <w:rsid w:val="006B68A5"/>
    <w:rsid w:val="006B6C00"/>
    <w:rsid w:val="006B725D"/>
    <w:rsid w:val="006B74ED"/>
    <w:rsid w:val="006B752B"/>
    <w:rsid w:val="006B790A"/>
    <w:rsid w:val="006B7A01"/>
    <w:rsid w:val="006B7B0F"/>
    <w:rsid w:val="006B7D17"/>
    <w:rsid w:val="006C0486"/>
    <w:rsid w:val="006C05C2"/>
    <w:rsid w:val="006C069E"/>
    <w:rsid w:val="006C0757"/>
    <w:rsid w:val="006C0824"/>
    <w:rsid w:val="006C1126"/>
    <w:rsid w:val="006C1F0B"/>
    <w:rsid w:val="006C1F81"/>
    <w:rsid w:val="006C2701"/>
    <w:rsid w:val="006C275A"/>
    <w:rsid w:val="006C2836"/>
    <w:rsid w:val="006C29CA"/>
    <w:rsid w:val="006C2AE7"/>
    <w:rsid w:val="006C2B4E"/>
    <w:rsid w:val="006C2D1B"/>
    <w:rsid w:val="006C33B1"/>
    <w:rsid w:val="006C365B"/>
    <w:rsid w:val="006C369B"/>
    <w:rsid w:val="006C3ABE"/>
    <w:rsid w:val="006C3EA2"/>
    <w:rsid w:val="006C4A7F"/>
    <w:rsid w:val="006C4CD4"/>
    <w:rsid w:val="006C4D37"/>
    <w:rsid w:val="006C4F25"/>
    <w:rsid w:val="006C5490"/>
    <w:rsid w:val="006C550D"/>
    <w:rsid w:val="006C577E"/>
    <w:rsid w:val="006C58A4"/>
    <w:rsid w:val="006C5BD4"/>
    <w:rsid w:val="006C5CEE"/>
    <w:rsid w:val="006C638D"/>
    <w:rsid w:val="006C6B90"/>
    <w:rsid w:val="006C7125"/>
    <w:rsid w:val="006C7657"/>
    <w:rsid w:val="006C79E4"/>
    <w:rsid w:val="006D016B"/>
    <w:rsid w:val="006D0574"/>
    <w:rsid w:val="006D086E"/>
    <w:rsid w:val="006D0966"/>
    <w:rsid w:val="006D0B53"/>
    <w:rsid w:val="006D0BE4"/>
    <w:rsid w:val="006D18B2"/>
    <w:rsid w:val="006D19DC"/>
    <w:rsid w:val="006D1A3B"/>
    <w:rsid w:val="006D2173"/>
    <w:rsid w:val="006D21B8"/>
    <w:rsid w:val="006D229D"/>
    <w:rsid w:val="006D2C40"/>
    <w:rsid w:val="006D2D1C"/>
    <w:rsid w:val="006D30E3"/>
    <w:rsid w:val="006D32F9"/>
    <w:rsid w:val="006D383C"/>
    <w:rsid w:val="006D3CD0"/>
    <w:rsid w:val="006D40DB"/>
    <w:rsid w:val="006D4498"/>
    <w:rsid w:val="006D49D1"/>
    <w:rsid w:val="006D4A42"/>
    <w:rsid w:val="006D4D1D"/>
    <w:rsid w:val="006D4ED0"/>
    <w:rsid w:val="006D4F6F"/>
    <w:rsid w:val="006D509A"/>
    <w:rsid w:val="006D50C8"/>
    <w:rsid w:val="006D5224"/>
    <w:rsid w:val="006D568B"/>
    <w:rsid w:val="006D56D2"/>
    <w:rsid w:val="006D60C8"/>
    <w:rsid w:val="006D6A41"/>
    <w:rsid w:val="006D73CC"/>
    <w:rsid w:val="006D7C11"/>
    <w:rsid w:val="006D7D4F"/>
    <w:rsid w:val="006E0EBF"/>
    <w:rsid w:val="006E1049"/>
    <w:rsid w:val="006E12BD"/>
    <w:rsid w:val="006E17CE"/>
    <w:rsid w:val="006E18EF"/>
    <w:rsid w:val="006E1B31"/>
    <w:rsid w:val="006E1EF3"/>
    <w:rsid w:val="006E2400"/>
    <w:rsid w:val="006E2CC8"/>
    <w:rsid w:val="006E34D3"/>
    <w:rsid w:val="006E3AE0"/>
    <w:rsid w:val="006E3D7D"/>
    <w:rsid w:val="006E3E9D"/>
    <w:rsid w:val="006E3FE1"/>
    <w:rsid w:val="006E565A"/>
    <w:rsid w:val="006E5719"/>
    <w:rsid w:val="006E58AD"/>
    <w:rsid w:val="006E5C9D"/>
    <w:rsid w:val="006E5D31"/>
    <w:rsid w:val="006E5F15"/>
    <w:rsid w:val="006E603C"/>
    <w:rsid w:val="006E6502"/>
    <w:rsid w:val="006E652D"/>
    <w:rsid w:val="006E6673"/>
    <w:rsid w:val="006E6926"/>
    <w:rsid w:val="006E6B09"/>
    <w:rsid w:val="006E6C34"/>
    <w:rsid w:val="006E6D86"/>
    <w:rsid w:val="006E6F80"/>
    <w:rsid w:val="006E72C2"/>
    <w:rsid w:val="006F0C56"/>
    <w:rsid w:val="006F0EFD"/>
    <w:rsid w:val="006F1A80"/>
    <w:rsid w:val="006F1A81"/>
    <w:rsid w:val="006F1A83"/>
    <w:rsid w:val="006F1B22"/>
    <w:rsid w:val="006F240E"/>
    <w:rsid w:val="006F2784"/>
    <w:rsid w:val="006F2807"/>
    <w:rsid w:val="006F2B7F"/>
    <w:rsid w:val="006F2D7E"/>
    <w:rsid w:val="006F2F3A"/>
    <w:rsid w:val="006F322B"/>
    <w:rsid w:val="006F4172"/>
    <w:rsid w:val="006F41FC"/>
    <w:rsid w:val="006F422A"/>
    <w:rsid w:val="006F4374"/>
    <w:rsid w:val="006F4714"/>
    <w:rsid w:val="006F4847"/>
    <w:rsid w:val="006F5239"/>
    <w:rsid w:val="006F5279"/>
    <w:rsid w:val="006F52E7"/>
    <w:rsid w:val="006F531F"/>
    <w:rsid w:val="006F55DA"/>
    <w:rsid w:val="006F5907"/>
    <w:rsid w:val="006F5B4A"/>
    <w:rsid w:val="006F6082"/>
    <w:rsid w:val="006F6608"/>
    <w:rsid w:val="006F6DEE"/>
    <w:rsid w:val="006F6FA5"/>
    <w:rsid w:val="006F6FD9"/>
    <w:rsid w:val="006F748C"/>
    <w:rsid w:val="006F7A21"/>
    <w:rsid w:val="006F7E4E"/>
    <w:rsid w:val="0070031E"/>
    <w:rsid w:val="00700468"/>
    <w:rsid w:val="00700714"/>
    <w:rsid w:val="00700AD0"/>
    <w:rsid w:val="00700FD3"/>
    <w:rsid w:val="007010CD"/>
    <w:rsid w:val="00701437"/>
    <w:rsid w:val="007015BF"/>
    <w:rsid w:val="0070163E"/>
    <w:rsid w:val="007016DC"/>
    <w:rsid w:val="00701A11"/>
    <w:rsid w:val="00701A79"/>
    <w:rsid w:val="0070200A"/>
    <w:rsid w:val="007020E3"/>
    <w:rsid w:val="007022FD"/>
    <w:rsid w:val="007024E4"/>
    <w:rsid w:val="007027C9"/>
    <w:rsid w:val="00702FE7"/>
    <w:rsid w:val="0070387A"/>
    <w:rsid w:val="007038C6"/>
    <w:rsid w:val="00703D20"/>
    <w:rsid w:val="00703F55"/>
    <w:rsid w:val="0070432C"/>
    <w:rsid w:val="0070449A"/>
    <w:rsid w:val="00704862"/>
    <w:rsid w:val="00704C74"/>
    <w:rsid w:val="00704CE0"/>
    <w:rsid w:val="00704E5C"/>
    <w:rsid w:val="00704F7A"/>
    <w:rsid w:val="00705432"/>
    <w:rsid w:val="00705619"/>
    <w:rsid w:val="007056AD"/>
    <w:rsid w:val="00705E6F"/>
    <w:rsid w:val="00705E8F"/>
    <w:rsid w:val="00705FF6"/>
    <w:rsid w:val="007063BA"/>
    <w:rsid w:val="0070683C"/>
    <w:rsid w:val="007069B5"/>
    <w:rsid w:val="007069C9"/>
    <w:rsid w:val="00706B17"/>
    <w:rsid w:val="00706E17"/>
    <w:rsid w:val="0070704C"/>
    <w:rsid w:val="0070753F"/>
    <w:rsid w:val="00707C5E"/>
    <w:rsid w:val="00707E59"/>
    <w:rsid w:val="007102B4"/>
    <w:rsid w:val="00710C34"/>
    <w:rsid w:val="00710D11"/>
    <w:rsid w:val="00711336"/>
    <w:rsid w:val="0071146D"/>
    <w:rsid w:val="007119D0"/>
    <w:rsid w:val="00711AB2"/>
    <w:rsid w:val="00711C3F"/>
    <w:rsid w:val="00711DD9"/>
    <w:rsid w:val="00711EF6"/>
    <w:rsid w:val="00712010"/>
    <w:rsid w:val="007123D7"/>
    <w:rsid w:val="007124C6"/>
    <w:rsid w:val="00712586"/>
    <w:rsid w:val="00712B8B"/>
    <w:rsid w:val="00712F79"/>
    <w:rsid w:val="00713287"/>
    <w:rsid w:val="00714507"/>
    <w:rsid w:val="00715930"/>
    <w:rsid w:val="00716193"/>
    <w:rsid w:val="0071619B"/>
    <w:rsid w:val="007168A4"/>
    <w:rsid w:val="00716C41"/>
    <w:rsid w:val="00717230"/>
    <w:rsid w:val="007174D4"/>
    <w:rsid w:val="0071757C"/>
    <w:rsid w:val="00717634"/>
    <w:rsid w:val="00720098"/>
    <w:rsid w:val="00720D58"/>
    <w:rsid w:val="007219CC"/>
    <w:rsid w:val="00721B17"/>
    <w:rsid w:val="00721DE0"/>
    <w:rsid w:val="00721E26"/>
    <w:rsid w:val="00721ECD"/>
    <w:rsid w:val="007221AE"/>
    <w:rsid w:val="007223A8"/>
    <w:rsid w:val="007224D9"/>
    <w:rsid w:val="007225C5"/>
    <w:rsid w:val="0072260D"/>
    <w:rsid w:val="00722881"/>
    <w:rsid w:val="00722960"/>
    <w:rsid w:val="007229D8"/>
    <w:rsid w:val="00722B4B"/>
    <w:rsid w:val="00722F1B"/>
    <w:rsid w:val="007231F7"/>
    <w:rsid w:val="00723455"/>
    <w:rsid w:val="007235C1"/>
    <w:rsid w:val="007236CD"/>
    <w:rsid w:val="00723834"/>
    <w:rsid w:val="00723B5E"/>
    <w:rsid w:val="00723ECC"/>
    <w:rsid w:val="0072406E"/>
    <w:rsid w:val="00724307"/>
    <w:rsid w:val="00724991"/>
    <w:rsid w:val="00724D71"/>
    <w:rsid w:val="00724DA2"/>
    <w:rsid w:val="00724FDE"/>
    <w:rsid w:val="00725302"/>
    <w:rsid w:val="007255C3"/>
    <w:rsid w:val="00725677"/>
    <w:rsid w:val="007257BA"/>
    <w:rsid w:val="00725890"/>
    <w:rsid w:val="00725A3B"/>
    <w:rsid w:val="00725A8C"/>
    <w:rsid w:val="00725E66"/>
    <w:rsid w:val="0072609C"/>
    <w:rsid w:val="0072685D"/>
    <w:rsid w:val="0072747A"/>
    <w:rsid w:val="007274AF"/>
    <w:rsid w:val="00727AF2"/>
    <w:rsid w:val="00727D65"/>
    <w:rsid w:val="00727D9C"/>
    <w:rsid w:val="00727DAD"/>
    <w:rsid w:val="0073007C"/>
    <w:rsid w:val="0073036E"/>
    <w:rsid w:val="00730781"/>
    <w:rsid w:val="00730B29"/>
    <w:rsid w:val="00730FCB"/>
    <w:rsid w:val="0073112B"/>
    <w:rsid w:val="00731164"/>
    <w:rsid w:val="00731199"/>
    <w:rsid w:val="00731493"/>
    <w:rsid w:val="007316E9"/>
    <w:rsid w:val="0073188D"/>
    <w:rsid w:val="007318B2"/>
    <w:rsid w:val="00731925"/>
    <w:rsid w:val="00731C68"/>
    <w:rsid w:val="00731D88"/>
    <w:rsid w:val="00731DF5"/>
    <w:rsid w:val="00732094"/>
    <w:rsid w:val="007325BA"/>
    <w:rsid w:val="00732771"/>
    <w:rsid w:val="0073292B"/>
    <w:rsid w:val="00732FDE"/>
    <w:rsid w:val="007332C9"/>
    <w:rsid w:val="00733441"/>
    <w:rsid w:val="0073364D"/>
    <w:rsid w:val="007343B6"/>
    <w:rsid w:val="00734B55"/>
    <w:rsid w:val="00734BC1"/>
    <w:rsid w:val="00734F22"/>
    <w:rsid w:val="00735095"/>
    <w:rsid w:val="007351E4"/>
    <w:rsid w:val="007351E5"/>
    <w:rsid w:val="00735478"/>
    <w:rsid w:val="0073594D"/>
    <w:rsid w:val="0073599B"/>
    <w:rsid w:val="00735AED"/>
    <w:rsid w:val="00735B52"/>
    <w:rsid w:val="00736581"/>
    <w:rsid w:val="00736D35"/>
    <w:rsid w:val="00737A1B"/>
    <w:rsid w:val="00737E38"/>
    <w:rsid w:val="00740055"/>
    <w:rsid w:val="007401D9"/>
    <w:rsid w:val="0074053A"/>
    <w:rsid w:val="0074094C"/>
    <w:rsid w:val="00740B20"/>
    <w:rsid w:val="00740CA6"/>
    <w:rsid w:val="00741130"/>
    <w:rsid w:val="00741A1C"/>
    <w:rsid w:val="00741BE3"/>
    <w:rsid w:val="00742047"/>
    <w:rsid w:val="007420CA"/>
    <w:rsid w:val="007427E0"/>
    <w:rsid w:val="0074285E"/>
    <w:rsid w:val="00742B26"/>
    <w:rsid w:val="00742B55"/>
    <w:rsid w:val="00742F9F"/>
    <w:rsid w:val="00743F08"/>
    <w:rsid w:val="007441C1"/>
    <w:rsid w:val="0074442B"/>
    <w:rsid w:val="007446A4"/>
    <w:rsid w:val="007446F7"/>
    <w:rsid w:val="00745602"/>
    <w:rsid w:val="00745AAC"/>
    <w:rsid w:val="00745C78"/>
    <w:rsid w:val="00746159"/>
    <w:rsid w:val="0074632A"/>
    <w:rsid w:val="0074663B"/>
    <w:rsid w:val="00746BC9"/>
    <w:rsid w:val="00746EA7"/>
    <w:rsid w:val="00746F09"/>
    <w:rsid w:val="00746FAB"/>
    <w:rsid w:val="0074710E"/>
    <w:rsid w:val="00747744"/>
    <w:rsid w:val="0074799D"/>
    <w:rsid w:val="00747A2A"/>
    <w:rsid w:val="00750024"/>
    <w:rsid w:val="00750394"/>
    <w:rsid w:val="007505C0"/>
    <w:rsid w:val="0075094A"/>
    <w:rsid w:val="007514C7"/>
    <w:rsid w:val="007515F0"/>
    <w:rsid w:val="00751ADB"/>
    <w:rsid w:val="00751F72"/>
    <w:rsid w:val="007522D1"/>
    <w:rsid w:val="00752363"/>
    <w:rsid w:val="007525C5"/>
    <w:rsid w:val="00752CE9"/>
    <w:rsid w:val="00752DE3"/>
    <w:rsid w:val="00752EBE"/>
    <w:rsid w:val="0075303E"/>
    <w:rsid w:val="007530AC"/>
    <w:rsid w:val="007530F1"/>
    <w:rsid w:val="00753442"/>
    <w:rsid w:val="00753D62"/>
    <w:rsid w:val="00754063"/>
    <w:rsid w:val="007545CE"/>
    <w:rsid w:val="00755322"/>
    <w:rsid w:val="00755435"/>
    <w:rsid w:val="0075561B"/>
    <w:rsid w:val="00755A1D"/>
    <w:rsid w:val="00755B1A"/>
    <w:rsid w:val="007562D3"/>
    <w:rsid w:val="00756685"/>
    <w:rsid w:val="00756B03"/>
    <w:rsid w:val="00756B1E"/>
    <w:rsid w:val="00756BC9"/>
    <w:rsid w:val="00756F13"/>
    <w:rsid w:val="007570BC"/>
    <w:rsid w:val="00757295"/>
    <w:rsid w:val="00757556"/>
    <w:rsid w:val="007604C5"/>
    <w:rsid w:val="00760653"/>
    <w:rsid w:val="0076067B"/>
    <w:rsid w:val="007608D5"/>
    <w:rsid w:val="0076091E"/>
    <w:rsid w:val="00760E44"/>
    <w:rsid w:val="007610F4"/>
    <w:rsid w:val="00761188"/>
    <w:rsid w:val="0076124A"/>
    <w:rsid w:val="007616FC"/>
    <w:rsid w:val="00761C70"/>
    <w:rsid w:val="00761ED4"/>
    <w:rsid w:val="00761F38"/>
    <w:rsid w:val="007620F3"/>
    <w:rsid w:val="0076223B"/>
    <w:rsid w:val="007627C4"/>
    <w:rsid w:val="00763187"/>
    <w:rsid w:val="00763688"/>
    <w:rsid w:val="007637EC"/>
    <w:rsid w:val="00763E7B"/>
    <w:rsid w:val="0076437A"/>
    <w:rsid w:val="00764A9F"/>
    <w:rsid w:val="00764AB1"/>
    <w:rsid w:val="00764D57"/>
    <w:rsid w:val="007652EF"/>
    <w:rsid w:val="00765A4A"/>
    <w:rsid w:val="00765A88"/>
    <w:rsid w:val="00765E49"/>
    <w:rsid w:val="007660B2"/>
    <w:rsid w:val="00766384"/>
    <w:rsid w:val="007664D5"/>
    <w:rsid w:val="00766ED2"/>
    <w:rsid w:val="007671D7"/>
    <w:rsid w:val="007673B5"/>
    <w:rsid w:val="0076757A"/>
    <w:rsid w:val="00767E20"/>
    <w:rsid w:val="007703BC"/>
    <w:rsid w:val="00770467"/>
    <w:rsid w:val="00770F11"/>
    <w:rsid w:val="007712A8"/>
    <w:rsid w:val="007712C4"/>
    <w:rsid w:val="00771321"/>
    <w:rsid w:val="0077135F"/>
    <w:rsid w:val="007715A9"/>
    <w:rsid w:val="00771A39"/>
    <w:rsid w:val="0077240A"/>
    <w:rsid w:val="00772968"/>
    <w:rsid w:val="00772A19"/>
    <w:rsid w:val="00773982"/>
    <w:rsid w:val="00773A8A"/>
    <w:rsid w:val="00773AFD"/>
    <w:rsid w:val="0077429B"/>
    <w:rsid w:val="0077509B"/>
    <w:rsid w:val="007750B9"/>
    <w:rsid w:val="00775318"/>
    <w:rsid w:val="007754D2"/>
    <w:rsid w:val="00775688"/>
    <w:rsid w:val="00775C47"/>
    <w:rsid w:val="00775C74"/>
    <w:rsid w:val="00776C32"/>
    <w:rsid w:val="00776DF7"/>
    <w:rsid w:val="00776E39"/>
    <w:rsid w:val="00776FFB"/>
    <w:rsid w:val="0077719E"/>
    <w:rsid w:val="007774A5"/>
    <w:rsid w:val="007775BB"/>
    <w:rsid w:val="007775C8"/>
    <w:rsid w:val="0077778A"/>
    <w:rsid w:val="007777F1"/>
    <w:rsid w:val="0078078F"/>
    <w:rsid w:val="0078171C"/>
    <w:rsid w:val="00781874"/>
    <w:rsid w:val="007818F0"/>
    <w:rsid w:val="00781A20"/>
    <w:rsid w:val="00781AF5"/>
    <w:rsid w:val="00781C59"/>
    <w:rsid w:val="007822A5"/>
    <w:rsid w:val="00782904"/>
    <w:rsid w:val="00782938"/>
    <w:rsid w:val="00782A90"/>
    <w:rsid w:val="00782B91"/>
    <w:rsid w:val="0078335F"/>
    <w:rsid w:val="0078348E"/>
    <w:rsid w:val="00783542"/>
    <w:rsid w:val="00783926"/>
    <w:rsid w:val="00783AE6"/>
    <w:rsid w:val="00783F3E"/>
    <w:rsid w:val="00784168"/>
    <w:rsid w:val="00784695"/>
    <w:rsid w:val="00784AE2"/>
    <w:rsid w:val="00784E99"/>
    <w:rsid w:val="007851EA"/>
    <w:rsid w:val="007852AC"/>
    <w:rsid w:val="00785379"/>
    <w:rsid w:val="007854C7"/>
    <w:rsid w:val="00785D4A"/>
    <w:rsid w:val="007864BF"/>
    <w:rsid w:val="007865CD"/>
    <w:rsid w:val="007866E3"/>
    <w:rsid w:val="00786C67"/>
    <w:rsid w:val="00786C94"/>
    <w:rsid w:val="00786CE6"/>
    <w:rsid w:val="007872D1"/>
    <w:rsid w:val="00787513"/>
    <w:rsid w:val="00787D15"/>
    <w:rsid w:val="00787FD4"/>
    <w:rsid w:val="00790262"/>
    <w:rsid w:val="00790621"/>
    <w:rsid w:val="007908AE"/>
    <w:rsid w:val="007908C5"/>
    <w:rsid w:val="00791056"/>
    <w:rsid w:val="007911DA"/>
    <w:rsid w:val="00791488"/>
    <w:rsid w:val="00791A7B"/>
    <w:rsid w:val="00791D29"/>
    <w:rsid w:val="007922F4"/>
    <w:rsid w:val="00792641"/>
    <w:rsid w:val="007928D4"/>
    <w:rsid w:val="00792A8A"/>
    <w:rsid w:val="0079316B"/>
    <w:rsid w:val="007935A6"/>
    <w:rsid w:val="00793627"/>
    <w:rsid w:val="00793869"/>
    <w:rsid w:val="007938E5"/>
    <w:rsid w:val="00794098"/>
    <w:rsid w:val="0079419A"/>
    <w:rsid w:val="00794547"/>
    <w:rsid w:val="007945F4"/>
    <w:rsid w:val="00794A44"/>
    <w:rsid w:val="00794AD3"/>
    <w:rsid w:val="00795073"/>
    <w:rsid w:val="007950DB"/>
    <w:rsid w:val="0079534B"/>
    <w:rsid w:val="00795502"/>
    <w:rsid w:val="007959E6"/>
    <w:rsid w:val="00795AC6"/>
    <w:rsid w:val="00795ACD"/>
    <w:rsid w:val="0079616F"/>
    <w:rsid w:val="007961E5"/>
    <w:rsid w:val="007965C2"/>
    <w:rsid w:val="007965E3"/>
    <w:rsid w:val="0079667D"/>
    <w:rsid w:val="007969D1"/>
    <w:rsid w:val="007976B0"/>
    <w:rsid w:val="00797756"/>
    <w:rsid w:val="00797791"/>
    <w:rsid w:val="00797B7E"/>
    <w:rsid w:val="00797C7A"/>
    <w:rsid w:val="00797DDD"/>
    <w:rsid w:val="00797FF7"/>
    <w:rsid w:val="007A07E8"/>
    <w:rsid w:val="007A0868"/>
    <w:rsid w:val="007A178B"/>
    <w:rsid w:val="007A195E"/>
    <w:rsid w:val="007A1A9F"/>
    <w:rsid w:val="007A1AA1"/>
    <w:rsid w:val="007A1DAA"/>
    <w:rsid w:val="007A1EEB"/>
    <w:rsid w:val="007A319A"/>
    <w:rsid w:val="007A3349"/>
    <w:rsid w:val="007A33B9"/>
    <w:rsid w:val="007A3407"/>
    <w:rsid w:val="007A41F8"/>
    <w:rsid w:val="007A4412"/>
    <w:rsid w:val="007A4594"/>
    <w:rsid w:val="007A45FC"/>
    <w:rsid w:val="007A4874"/>
    <w:rsid w:val="007A48EC"/>
    <w:rsid w:val="007A4A87"/>
    <w:rsid w:val="007A5003"/>
    <w:rsid w:val="007A5577"/>
    <w:rsid w:val="007A56AA"/>
    <w:rsid w:val="007A576A"/>
    <w:rsid w:val="007A610C"/>
    <w:rsid w:val="007A6394"/>
    <w:rsid w:val="007A6931"/>
    <w:rsid w:val="007A78BD"/>
    <w:rsid w:val="007A7E06"/>
    <w:rsid w:val="007A7F04"/>
    <w:rsid w:val="007B00B9"/>
    <w:rsid w:val="007B00C4"/>
    <w:rsid w:val="007B01B4"/>
    <w:rsid w:val="007B04B5"/>
    <w:rsid w:val="007B05AB"/>
    <w:rsid w:val="007B07BE"/>
    <w:rsid w:val="007B096F"/>
    <w:rsid w:val="007B0D36"/>
    <w:rsid w:val="007B0DE7"/>
    <w:rsid w:val="007B0F34"/>
    <w:rsid w:val="007B126E"/>
    <w:rsid w:val="007B1646"/>
    <w:rsid w:val="007B166C"/>
    <w:rsid w:val="007B190E"/>
    <w:rsid w:val="007B1F82"/>
    <w:rsid w:val="007B1F9F"/>
    <w:rsid w:val="007B200C"/>
    <w:rsid w:val="007B238C"/>
    <w:rsid w:val="007B2A10"/>
    <w:rsid w:val="007B2AD8"/>
    <w:rsid w:val="007B2DC1"/>
    <w:rsid w:val="007B2F40"/>
    <w:rsid w:val="007B3106"/>
    <w:rsid w:val="007B3162"/>
    <w:rsid w:val="007B331B"/>
    <w:rsid w:val="007B336A"/>
    <w:rsid w:val="007B33BE"/>
    <w:rsid w:val="007B37CE"/>
    <w:rsid w:val="007B3838"/>
    <w:rsid w:val="007B405E"/>
    <w:rsid w:val="007B40A7"/>
    <w:rsid w:val="007B42FE"/>
    <w:rsid w:val="007B4609"/>
    <w:rsid w:val="007B52DB"/>
    <w:rsid w:val="007B52ED"/>
    <w:rsid w:val="007B5AEC"/>
    <w:rsid w:val="007B60C7"/>
    <w:rsid w:val="007B60DD"/>
    <w:rsid w:val="007B6137"/>
    <w:rsid w:val="007B61F4"/>
    <w:rsid w:val="007B6865"/>
    <w:rsid w:val="007B6A66"/>
    <w:rsid w:val="007B6EBD"/>
    <w:rsid w:val="007B7949"/>
    <w:rsid w:val="007C0076"/>
    <w:rsid w:val="007C0C4D"/>
    <w:rsid w:val="007C12AF"/>
    <w:rsid w:val="007C142A"/>
    <w:rsid w:val="007C1A3E"/>
    <w:rsid w:val="007C26DE"/>
    <w:rsid w:val="007C274C"/>
    <w:rsid w:val="007C2881"/>
    <w:rsid w:val="007C29E0"/>
    <w:rsid w:val="007C2D5C"/>
    <w:rsid w:val="007C2DD8"/>
    <w:rsid w:val="007C2F73"/>
    <w:rsid w:val="007C3261"/>
    <w:rsid w:val="007C32BD"/>
    <w:rsid w:val="007C368C"/>
    <w:rsid w:val="007C3754"/>
    <w:rsid w:val="007C3E87"/>
    <w:rsid w:val="007C41BC"/>
    <w:rsid w:val="007C4240"/>
    <w:rsid w:val="007C4AA8"/>
    <w:rsid w:val="007C4B27"/>
    <w:rsid w:val="007C4E96"/>
    <w:rsid w:val="007C51DA"/>
    <w:rsid w:val="007C5284"/>
    <w:rsid w:val="007C5C1D"/>
    <w:rsid w:val="007C5DF8"/>
    <w:rsid w:val="007C5E8F"/>
    <w:rsid w:val="007C6377"/>
    <w:rsid w:val="007C645E"/>
    <w:rsid w:val="007C64B9"/>
    <w:rsid w:val="007C6C35"/>
    <w:rsid w:val="007C705B"/>
    <w:rsid w:val="007C7C3D"/>
    <w:rsid w:val="007D00FC"/>
    <w:rsid w:val="007D06EF"/>
    <w:rsid w:val="007D1467"/>
    <w:rsid w:val="007D146C"/>
    <w:rsid w:val="007D223D"/>
    <w:rsid w:val="007D2587"/>
    <w:rsid w:val="007D2800"/>
    <w:rsid w:val="007D2AED"/>
    <w:rsid w:val="007D339F"/>
    <w:rsid w:val="007D3409"/>
    <w:rsid w:val="007D36C2"/>
    <w:rsid w:val="007D3D3E"/>
    <w:rsid w:val="007D3F4A"/>
    <w:rsid w:val="007D412B"/>
    <w:rsid w:val="007D43FC"/>
    <w:rsid w:val="007D4C9C"/>
    <w:rsid w:val="007D4EC4"/>
    <w:rsid w:val="007D4F3A"/>
    <w:rsid w:val="007D508F"/>
    <w:rsid w:val="007D57D0"/>
    <w:rsid w:val="007D5905"/>
    <w:rsid w:val="007D5AF4"/>
    <w:rsid w:val="007D5C86"/>
    <w:rsid w:val="007D60A1"/>
    <w:rsid w:val="007D6188"/>
    <w:rsid w:val="007D65D2"/>
    <w:rsid w:val="007D6691"/>
    <w:rsid w:val="007D6F38"/>
    <w:rsid w:val="007D7816"/>
    <w:rsid w:val="007D781D"/>
    <w:rsid w:val="007D7852"/>
    <w:rsid w:val="007D7AA1"/>
    <w:rsid w:val="007D7ACC"/>
    <w:rsid w:val="007D7B3D"/>
    <w:rsid w:val="007D7DBF"/>
    <w:rsid w:val="007E02BD"/>
    <w:rsid w:val="007E130A"/>
    <w:rsid w:val="007E1EEA"/>
    <w:rsid w:val="007E20C1"/>
    <w:rsid w:val="007E23EA"/>
    <w:rsid w:val="007E2C6D"/>
    <w:rsid w:val="007E2D62"/>
    <w:rsid w:val="007E31A4"/>
    <w:rsid w:val="007E338E"/>
    <w:rsid w:val="007E36B2"/>
    <w:rsid w:val="007E3B51"/>
    <w:rsid w:val="007E3C29"/>
    <w:rsid w:val="007E4337"/>
    <w:rsid w:val="007E470D"/>
    <w:rsid w:val="007E53CC"/>
    <w:rsid w:val="007E5CE7"/>
    <w:rsid w:val="007E5D69"/>
    <w:rsid w:val="007E5E49"/>
    <w:rsid w:val="007E5E59"/>
    <w:rsid w:val="007E5FB8"/>
    <w:rsid w:val="007E6A05"/>
    <w:rsid w:val="007E6D4E"/>
    <w:rsid w:val="007E6E50"/>
    <w:rsid w:val="007E7342"/>
    <w:rsid w:val="007E76D1"/>
    <w:rsid w:val="007E77B5"/>
    <w:rsid w:val="007E79B0"/>
    <w:rsid w:val="007E7B0F"/>
    <w:rsid w:val="007E7C00"/>
    <w:rsid w:val="007E7E27"/>
    <w:rsid w:val="007F004A"/>
    <w:rsid w:val="007F0163"/>
    <w:rsid w:val="007F06AD"/>
    <w:rsid w:val="007F081B"/>
    <w:rsid w:val="007F135E"/>
    <w:rsid w:val="007F1792"/>
    <w:rsid w:val="007F1806"/>
    <w:rsid w:val="007F193A"/>
    <w:rsid w:val="007F1B99"/>
    <w:rsid w:val="007F21E2"/>
    <w:rsid w:val="007F2346"/>
    <w:rsid w:val="007F24D3"/>
    <w:rsid w:val="007F2AA0"/>
    <w:rsid w:val="007F2B1F"/>
    <w:rsid w:val="007F3000"/>
    <w:rsid w:val="007F328D"/>
    <w:rsid w:val="007F3436"/>
    <w:rsid w:val="007F3472"/>
    <w:rsid w:val="007F3545"/>
    <w:rsid w:val="007F35BB"/>
    <w:rsid w:val="007F3686"/>
    <w:rsid w:val="007F3EDE"/>
    <w:rsid w:val="007F4113"/>
    <w:rsid w:val="007F42B9"/>
    <w:rsid w:val="007F4315"/>
    <w:rsid w:val="007F44AF"/>
    <w:rsid w:val="007F467B"/>
    <w:rsid w:val="007F4AFA"/>
    <w:rsid w:val="007F4E08"/>
    <w:rsid w:val="007F51E4"/>
    <w:rsid w:val="007F55B3"/>
    <w:rsid w:val="007F5927"/>
    <w:rsid w:val="007F5C0C"/>
    <w:rsid w:val="007F5C2E"/>
    <w:rsid w:val="007F6062"/>
    <w:rsid w:val="007F6479"/>
    <w:rsid w:val="007F6623"/>
    <w:rsid w:val="007F6A90"/>
    <w:rsid w:val="007F75EB"/>
    <w:rsid w:val="007F7B39"/>
    <w:rsid w:val="007F7B63"/>
    <w:rsid w:val="007F7C45"/>
    <w:rsid w:val="007F7CD8"/>
    <w:rsid w:val="0080053F"/>
    <w:rsid w:val="008009BB"/>
    <w:rsid w:val="00800FBD"/>
    <w:rsid w:val="008013CE"/>
    <w:rsid w:val="008013F6"/>
    <w:rsid w:val="00801537"/>
    <w:rsid w:val="008018D4"/>
    <w:rsid w:val="00801932"/>
    <w:rsid w:val="00801BD7"/>
    <w:rsid w:val="008021F9"/>
    <w:rsid w:val="00802C8E"/>
    <w:rsid w:val="0080354F"/>
    <w:rsid w:val="00803623"/>
    <w:rsid w:val="00803B4E"/>
    <w:rsid w:val="00803F5C"/>
    <w:rsid w:val="00804D65"/>
    <w:rsid w:val="00804E98"/>
    <w:rsid w:val="00805083"/>
    <w:rsid w:val="00805490"/>
    <w:rsid w:val="008057A2"/>
    <w:rsid w:val="00805AC8"/>
    <w:rsid w:val="00805E34"/>
    <w:rsid w:val="008060BB"/>
    <w:rsid w:val="008067F2"/>
    <w:rsid w:val="008068D1"/>
    <w:rsid w:val="00806F14"/>
    <w:rsid w:val="00807287"/>
    <w:rsid w:val="008075B0"/>
    <w:rsid w:val="00807981"/>
    <w:rsid w:val="00807BDE"/>
    <w:rsid w:val="00807D04"/>
    <w:rsid w:val="008100EA"/>
    <w:rsid w:val="0081042D"/>
    <w:rsid w:val="00810ADD"/>
    <w:rsid w:val="00811144"/>
    <w:rsid w:val="008113C1"/>
    <w:rsid w:val="008114F2"/>
    <w:rsid w:val="008116AB"/>
    <w:rsid w:val="008117BF"/>
    <w:rsid w:val="0081181A"/>
    <w:rsid w:val="008118A0"/>
    <w:rsid w:val="00811A03"/>
    <w:rsid w:val="00811EF5"/>
    <w:rsid w:val="00811F02"/>
    <w:rsid w:val="008120AA"/>
    <w:rsid w:val="008126D9"/>
    <w:rsid w:val="00812A00"/>
    <w:rsid w:val="00812B9D"/>
    <w:rsid w:val="00812CD0"/>
    <w:rsid w:val="008135F1"/>
    <w:rsid w:val="0081379F"/>
    <w:rsid w:val="008138BC"/>
    <w:rsid w:val="00813DB8"/>
    <w:rsid w:val="008144D6"/>
    <w:rsid w:val="00814899"/>
    <w:rsid w:val="00814970"/>
    <w:rsid w:val="00814B51"/>
    <w:rsid w:val="00814BF1"/>
    <w:rsid w:val="00814D97"/>
    <w:rsid w:val="00814E31"/>
    <w:rsid w:val="00814FA6"/>
    <w:rsid w:val="008150EE"/>
    <w:rsid w:val="008152CD"/>
    <w:rsid w:val="00815416"/>
    <w:rsid w:val="008157C8"/>
    <w:rsid w:val="00815E98"/>
    <w:rsid w:val="00816FAA"/>
    <w:rsid w:val="008170DC"/>
    <w:rsid w:val="00817AFF"/>
    <w:rsid w:val="00817E0F"/>
    <w:rsid w:val="008203B6"/>
    <w:rsid w:val="00820588"/>
    <w:rsid w:val="00820965"/>
    <w:rsid w:val="00820ADF"/>
    <w:rsid w:val="00820F6C"/>
    <w:rsid w:val="0082105C"/>
    <w:rsid w:val="008211F2"/>
    <w:rsid w:val="00821244"/>
    <w:rsid w:val="00821424"/>
    <w:rsid w:val="00821B18"/>
    <w:rsid w:val="00822019"/>
    <w:rsid w:val="00822770"/>
    <w:rsid w:val="00822B85"/>
    <w:rsid w:val="00822D67"/>
    <w:rsid w:val="008239D7"/>
    <w:rsid w:val="00823AC1"/>
    <w:rsid w:val="00823C9A"/>
    <w:rsid w:val="00823FFE"/>
    <w:rsid w:val="0082443F"/>
    <w:rsid w:val="00824AC1"/>
    <w:rsid w:val="00825357"/>
    <w:rsid w:val="00825470"/>
    <w:rsid w:val="00825795"/>
    <w:rsid w:val="008257AA"/>
    <w:rsid w:val="008257CA"/>
    <w:rsid w:val="00825DE7"/>
    <w:rsid w:val="00825F50"/>
    <w:rsid w:val="0082651C"/>
    <w:rsid w:val="00826569"/>
    <w:rsid w:val="008265CD"/>
    <w:rsid w:val="0082722E"/>
    <w:rsid w:val="0083022F"/>
    <w:rsid w:val="0083024F"/>
    <w:rsid w:val="0083065A"/>
    <w:rsid w:val="008306FE"/>
    <w:rsid w:val="00831716"/>
    <w:rsid w:val="008319D7"/>
    <w:rsid w:val="008323FC"/>
    <w:rsid w:val="00832ACF"/>
    <w:rsid w:val="0083301C"/>
    <w:rsid w:val="008330A1"/>
    <w:rsid w:val="008331F9"/>
    <w:rsid w:val="00833F32"/>
    <w:rsid w:val="00834244"/>
    <w:rsid w:val="008348AE"/>
    <w:rsid w:val="00835008"/>
    <w:rsid w:val="00835063"/>
    <w:rsid w:val="0083514B"/>
    <w:rsid w:val="0083546F"/>
    <w:rsid w:val="008357E0"/>
    <w:rsid w:val="00835A49"/>
    <w:rsid w:val="00835A52"/>
    <w:rsid w:val="0083636F"/>
    <w:rsid w:val="0083643E"/>
    <w:rsid w:val="008365DB"/>
    <w:rsid w:val="008366CE"/>
    <w:rsid w:val="00836A05"/>
    <w:rsid w:val="00836A66"/>
    <w:rsid w:val="00836D44"/>
    <w:rsid w:val="008372BB"/>
    <w:rsid w:val="0083749A"/>
    <w:rsid w:val="00837C97"/>
    <w:rsid w:val="008401B8"/>
    <w:rsid w:val="00840278"/>
    <w:rsid w:val="00840308"/>
    <w:rsid w:val="0084066F"/>
    <w:rsid w:val="00840B71"/>
    <w:rsid w:val="008412C3"/>
    <w:rsid w:val="0084146F"/>
    <w:rsid w:val="00842457"/>
    <w:rsid w:val="008426B3"/>
    <w:rsid w:val="008427F1"/>
    <w:rsid w:val="0084283B"/>
    <w:rsid w:val="00842CF5"/>
    <w:rsid w:val="00842DCC"/>
    <w:rsid w:val="0084319A"/>
    <w:rsid w:val="008431E8"/>
    <w:rsid w:val="00843278"/>
    <w:rsid w:val="00843AE4"/>
    <w:rsid w:val="008440A8"/>
    <w:rsid w:val="008441D7"/>
    <w:rsid w:val="008445AD"/>
    <w:rsid w:val="008445F0"/>
    <w:rsid w:val="00844895"/>
    <w:rsid w:val="00844A79"/>
    <w:rsid w:val="00844C32"/>
    <w:rsid w:val="00844F10"/>
    <w:rsid w:val="00844FD8"/>
    <w:rsid w:val="008450AE"/>
    <w:rsid w:val="00845186"/>
    <w:rsid w:val="008452A6"/>
    <w:rsid w:val="0084538B"/>
    <w:rsid w:val="00845D39"/>
    <w:rsid w:val="008460E6"/>
    <w:rsid w:val="008464C5"/>
    <w:rsid w:val="008467B2"/>
    <w:rsid w:val="00846C39"/>
    <w:rsid w:val="00846D38"/>
    <w:rsid w:val="00846E28"/>
    <w:rsid w:val="008478A4"/>
    <w:rsid w:val="00847AD7"/>
    <w:rsid w:val="00847BFA"/>
    <w:rsid w:val="00847E1C"/>
    <w:rsid w:val="0085007B"/>
    <w:rsid w:val="008501BC"/>
    <w:rsid w:val="00850222"/>
    <w:rsid w:val="00850B4F"/>
    <w:rsid w:val="008511D4"/>
    <w:rsid w:val="00851936"/>
    <w:rsid w:val="00851E0B"/>
    <w:rsid w:val="00851FAA"/>
    <w:rsid w:val="00852451"/>
    <w:rsid w:val="00852597"/>
    <w:rsid w:val="00852844"/>
    <w:rsid w:val="00852878"/>
    <w:rsid w:val="00852DD2"/>
    <w:rsid w:val="00852E2F"/>
    <w:rsid w:val="00853134"/>
    <w:rsid w:val="008534A2"/>
    <w:rsid w:val="00853552"/>
    <w:rsid w:val="00853773"/>
    <w:rsid w:val="008538BB"/>
    <w:rsid w:val="008538F1"/>
    <w:rsid w:val="00853963"/>
    <w:rsid w:val="00853AFD"/>
    <w:rsid w:val="00853DA5"/>
    <w:rsid w:val="00854453"/>
    <w:rsid w:val="008546B4"/>
    <w:rsid w:val="00854790"/>
    <w:rsid w:val="00854793"/>
    <w:rsid w:val="0085495B"/>
    <w:rsid w:val="00854A28"/>
    <w:rsid w:val="00854A6C"/>
    <w:rsid w:val="00854BE7"/>
    <w:rsid w:val="00855601"/>
    <w:rsid w:val="008559A5"/>
    <w:rsid w:val="00855E77"/>
    <w:rsid w:val="008560B3"/>
    <w:rsid w:val="00856759"/>
    <w:rsid w:val="0085698F"/>
    <w:rsid w:val="00856AC6"/>
    <w:rsid w:val="00856E1B"/>
    <w:rsid w:val="00856F1D"/>
    <w:rsid w:val="00857218"/>
    <w:rsid w:val="00857225"/>
    <w:rsid w:val="00857984"/>
    <w:rsid w:val="00857DDC"/>
    <w:rsid w:val="00857E16"/>
    <w:rsid w:val="00857FB0"/>
    <w:rsid w:val="00860096"/>
    <w:rsid w:val="008600EF"/>
    <w:rsid w:val="0086043F"/>
    <w:rsid w:val="00860567"/>
    <w:rsid w:val="00860D83"/>
    <w:rsid w:val="008615D4"/>
    <w:rsid w:val="008617A3"/>
    <w:rsid w:val="00862089"/>
    <w:rsid w:val="008624D5"/>
    <w:rsid w:val="00862723"/>
    <w:rsid w:val="00862997"/>
    <w:rsid w:val="0086357A"/>
    <w:rsid w:val="008635E9"/>
    <w:rsid w:val="00863671"/>
    <w:rsid w:val="008637E5"/>
    <w:rsid w:val="00863E58"/>
    <w:rsid w:val="00864201"/>
    <w:rsid w:val="0086439B"/>
    <w:rsid w:val="00864648"/>
    <w:rsid w:val="00864A32"/>
    <w:rsid w:val="00865021"/>
    <w:rsid w:val="00865945"/>
    <w:rsid w:val="00865CBC"/>
    <w:rsid w:val="00865E87"/>
    <w:rsid w:val="00866988"/>
    <w:rsid w:val="00866CF8"/>
    <w:rsid w:val="00866EF9"/>
    <w:rsid w:val="00867138"/>
    <w:rsid w:val="008673A5"/>
    <w:rsid w:val="00867B50"/>
    <w:rsid w:val="00867D7C"/>
    <w:rsid w:val="00867EDA"/>
    <w:rsid w:val="0087061F"/>
    <w:rsid w:val="00870696"/>
    <w:rsid w:val="0087105D"/>
    <w:rsid w:val="00871164"/>
    <w:rsid w:val="00871349"/>
    <w:rsid w:val="00871880"/>
    <w:rsid w:val="00871C8B"/>
    <w:rsid w:val="008720A5"/>
    <w:rsid w:val="008720F7"/>
    <w:rsid w:val="008722F6"/>
    <w:rsid w:val="00872F80"/>
    <w:rsid w:val="008735E9"/>
    <w:rsid w:val="008736CE"/>
    <w:rsid w:val="008738B5"/>
    <w:rsid w:val="00873BA9"/>
    <w:rsid w:val="00874073"/>
    <w:rsid w:val="008741D2"/>
    <w:rsid w:val="0087469B"/>
    <w:rsid w:val="008749CC"/>
    <w:rsid w:val="00874F38"/>
    <w:rsid w:val="00874F8D"/>
    <w:rsid w:val="008751FE"/>
    <w:rsid w:val="008754EF"/>
    <w:rsid w:val="00875716"/>
    <w:rsid w:val="0087640E"/>
    <w:rsid w:val="00876AC1"/>
    <w:rsid w:val="00876D8C"/>
    <w:rsid w:val="00876EF3"/>
    <w:rsid w:val="008776C1"/>
    <w:rsid w:val="008779B7"/>
    <w:rsid w:val="00877CC9"/>
    <w:rsid w:val="00880DFA"/>
    <w:rsid w:val="00880EB7"/>
    <w:rsid w:val="0088185F"/>
    <w:rsid w:val="00881A9A"/>
    <w:rsid w:val="00881CF1"/>
    <w:rsid w:val="00881FD1"/>
    <w:rsid w:val="00882031"/>
    <w:rsid w:val="00882721"/>
    <w:rsid w:val="00882DF4"/>
    <w:rsid w:val="008832B8"/>
    <w:rsid w:val="00883727"/>
    <w:rsid w:val="00883894"/>
    <w:rsid w:val="008839FE"/>
    <w:rsid w:val="00883A16"/>
    <w:rsid w:val="00883B1B"/>
    <w:rsid w:val="00883F70"/>
    <w:rsid w:val="00883FC3"/>
    <w:rsid w:val="008841B5"/>
    <w:rsid w:val="008842C0"/>
    <w:rsid w:val="0088460A"/>
    <w:rsid w:val="008852C5"/>
    <w:rsid w:val="008852FB"/>
    <w:rsid w:val="008857AA"/>
    <w:rsid w:val="0088597A"/>
    <w:rsid w:val="008859BD"/>
    <w:rsid w:val="00885A84"/>
    <w:rsid w:val="00886124"/>
    <w:rsid w:val="0088620F"/>
    <w:rsid w:val="00886441"/>
    <w:rsid w:val="00886445"/>
    <w:rsid w:val="00886F67"/>
    <w:rsid w:val="00887301"/>
    <w:rsid w:val="008873B2"/>
    <w:rsid w:val="0088784F"/>
    <w:rsid w:val="00887ACF"/>
    <w:rsid w:val="00887F04"/>
    <w:rsid w:val="008905BB"/>
    <w:rsid w:val="0089069A"/>
    <w:rsid w:val="00891194"/>
    <w:rsid w:val="0089127B"/>
    <w:rsid w:val="008912C3"/>
    <w:rsid w:val="00891FA6"/>
    <w:rsid w:val="008922E4"/>
    <w:rsid w:val="0089232C"/>
    <w:rsid w:val="0089253F"/>
    <w:rsid w:val="00892DBD"/>
    <w:rsid w:val="00892FFE"/>
    <w:rsid w:val="0089338F"/>
    <w:rsid w:val="00893B9B"/>
    <w:rsid w:val="00893BA9"/>
    <w:rsid w:val="00893D25"/>
    <w:rsid w:val="00894066"/>
    <w:rsid w:val="00894076"/>
    <w:rsid w:val="00894A61"/>
    <w:rsid w:val="00894AEB"/>
    <w:rsid w:val="0089523A"/>
    <w:rsid w:val="008958E3"/>
    <w:rsid w:val="00895933"/>
    <w:rsid w:val="008959B7"/>
    <w:rsid w:val="008959EF"/>
    <w:rsid w:val="00895B23"/>
    <w:rsid w:val="00896259"/>
    <w:rsid w:val="00896742"/>
    <w:rsid w:val="008967CA"/>
    <w:rsid w:val="00896E57"/>
    <w:rsid w:val="0089705B"/>
    <w:rsid w:val="00897127"/>
    <w:rsid w:val="00897555"/>
    <w:rsid w:val="008A007F"/>
    <w:rsid w:val="008A07DC"/>
    <w:rsid w:val="008A0834"/>
    <w:rsid w:val="008A08E0"/>
    <w:rsid w:val="008A1C1A"/>
    <w:rsid w:val="008A201C"/>
    <w:rsid w:val="008A27E9"/>
    <w:rsid w:val="008A2A45"/>
    <w:rsid w:val="008A2AC5"/>
    <w:rsid w:val="008A2CDD"/>
    <w:rsid w:val="008A2DE7"/>
    <w:rsid w:val="008A3130"/>
    <w:rsid w:val="008A3470"/>
    <w:rsid w:val="008A34AC"/>
    <w:rsid w:val="008A3974"/>
    <w:rsid w:val="008A4362"/>
    <w:rsid w:val="008A45AE"/>
    <w:rsid w:val="008A46E7"/>
    <w:rsid w:val="008A470B"/>
    <w:rsid w:val="008A5DAC"/>
    <w:rsid w:val="008A661F"/>
    <w:rsid w:val="008A730C"/>
    <w:rsid w:val="008A758C"/>
    <w:rsid w:val="008A79BD"/>
    <w:rsid w:val="008A7D01"/>
    <w:rsid w:val="008B025F"/>
    <w:rsid w:val="008B04D6"/>
    <w:rsid w:val="008B0651"/>
    <w:rsid w:val="008B0A03"/>
    <w:rsid w:val="008B0A3F"/>
    <w:rsid w:val="008B11EA"/>
    <w:rsid w:val="008B150B"/>
    <w:rsid w:val="008B16F1"/>
    <w:rsid w:val="008B1E9A"/>
    <w:rsid w:val="008B24B1"/>
    <w:rsid w:val="008B2C00"/>
    <w:rsid w:val="008B2C73"/>
    <w:rsid w:val="008B2E9D"/>
    <w:rsid w:val="008B3028"/>
    <w:rsid w:val="008B349B"/>
    <w:rsid w:val="008B36C3"/>
    <w:rsid w:val="008B390F"/>
    <w:rsid w:val="008B3915"/>
    <w:rsid w:val="008B3C8B"/>
    <w:rsid w:val="008B3EF7"/>
    <w:rsid w:val="008B435B"/>
    <w:rsid w:val="008B47B5"/>
    <w:rsid w:val="008B49F3"/>
    <w:rsid w:val="008B4A69"/>
    <w:rsid w:val="008B4D20"/>
    <w:rsid w:val="008B502D"/>
    <w:rsid w:val="008B5928"/>
    <w:rsid w:val="008B6433"/>
    <w:rsid w:val="008B665D"/>
    <w:rsid w:val="008B67DC"/>
    <w:rsid w:val="008B67FF"/>
    <w:rsid w:val="008B68B2"/>
    <w:rsid w:val="008B6FBF"/>
    <w:rsid w:val="008B7252"/>
    <w:rsid w:val="008B774A"/>
    <w:rsid w:val="008B7798"/>
    <w:rsid w:val="008B79D3"/>
    <w:rsid w:val="008B7BE6"/>
    <w:rsid w:val="008B7D99"/>
    <w:rsid w:val="008B7E40"/>
    <w:rsid w:val="008C005C"/>
    <w:rsid w:val="008C0075"/>
    <w:rsid w:val="008C0215"/>
    <w:rsid w:val="008C03F0"/>
    <w:rsid w:val="008C088A"/>
    <w:rsid w:val="008C0AAE"/>
    <w:rsid w:val="008C105D"/>
    <w:rsid w:val="008C137B"/>
    <w:rsid w:val="008C1833"/>
    <w:rsid w:val="008C1E08"/>
    <w:rsid w:val="008C1E22"/>
    <w:rsid w:val="008C1EF5"/>
    <w:rsid w:val="008C1F69"/>
    <w:rsid w:val="008C25F6"/>
    <w:rsid w:val="008C269E"/>
    <w:rsid w:val="008C2977"/>
    <w:rsid w:val="008C2A4C"/>
    <w:rsid w:val="008C2ACC"/>
    <w:rsid w:val="008C2DF6"/>
    <w:rsid w:val="008C30DE"/>
    <w:rsid w:val="008C347B"/>
    <w:rsid w:val="008C3F1D"/>
    <w:rsid w:val="008C443B"/>
    <w:rsid w:val="008C4841"/>
    <w:rsid w:val="008C4BF0"/>
    <w:rsid w:val="008C4EE9"/>
    <w:rsid w:val="008C551D"/>
    <w:rsid w:val="008C5748"/>
    <w:rsid w:val="008C57DC"/>
    <w:rsid w:val="008C5896"/>
    <w:rsid w:val="008C5A11"/>
    <w:rsid w:val="008C5AD8"/>
    <w:rsid w:val="008C5C9D"/>
    <w:rsid w:val="008C634E"/>
    <w:rsid w:val="008C65B2"/>
    <w:rsid w:val="008C66D5"/>
    <w:rsid w:val="008C71B5"/>
    <w:rsid w:val="008C73D4"/>
    <w:rsid w:val="008C75A2"/>
    <w:rsid w:val="008C75F7"/>
    <w:rsid w:val="008C75FC"/>
    <w:rsid w:val="008C7617"/>
    <w:rsid w:val="008C7636"/>
    <w:rsid w:val="008C76B7"/>
    <w:rsid w:val="008C7BB6"/>
    <w:rsid w:val="008C7CFB"/>
    <w:rsid w:val="008C7FA3"/>
    <w:rsid w:val="008D0169"/>
    <w:rsid w:val="008D0A67"/>
    <w:rsid w:val="008D10D6"/>
    <w:rsid w:val="008D115C"/>
    <w:rsid w:val="008D12FA"/>
    <w:rsid w:val="008D149A"/>
    <w:rsid w:val="008D1523"/>
    <w:rsid w:val="008D1A65"/>
    <w:rsid w:val="008D1D13"/>
    <w:rsid w:val="008D200F"/>
    <w:rsid w:val="008D22B6"/>
    <w:rsid w:val="008D2512"/>
    <w:rsid w:val="008D2981"/>
    <w:rsid w:val="008D3584"/>
    <w:rsid w:val="008D35FB"/>
    <w:rsid w:val="008D385C"/>
    <w:rsid w:val="008D388F"/>
    <w:rsid w:val="008D38D9"/>
    <w:rsid w:val="008D3ECA"/>
    <w:rsid w:val="008D3F26"/>
    <w:rsid w:val="008D427D"/>
    <w:rsid w:val="008D4378"/>
    <w:rsid w:val="008D4909"/>
    <w:rsid w:val="008D4C7A"/>
    <w:rsid w:val="008D5068"/>
    <w:rsid w:val="008D5443"/>
    <w:rsid w:val="008D5591"/>
    <w:rsid w:val="008D56D0"/>
    <w:rsid w:val="008D5E1B"/>
    <w:rsid w:val="008D5E76"/>
    <w:rsid w:val="008D64E1"/>
    <w:rsid w:val="008D6A95"/>
    <w:rsid w:val="008D6DBC"/>
    <w:rsid w:val="008D6E33"/>
    <w:rsid w:val="008D7578"/>
    <w:rsid w:val="008D7706"/>
    <w:rsid w:val="008D7CEF"/>
    <w:rsid w:val="008E0054"/>
    <w:rsid w:val="008E09AA"/>
    <w:rsid w:val="008E0F3A"/>
    <w:rsid w:val="008E1016"/>
    <w:rsid w:val="008E109C"/>
    <w:rsid w:val="008E1259"/>
    <w:rsid w:val="008E1367"/>
    <w:rsid w:val="008E14E7"/>
    <w:rsid w:val="008E165D"/>
    <w:rsid w:val="008E1966"/>
    <w:rsid w:val="008E19BA"/>
    <w:rsid w:val="008E215D"/>
    <w:rsid w:val="008E27C5"/>
    <w:rsid w:val="008E2A1E"/>
    <w:rsid w:val="008E2A9E"/>
    <w:rsid w:val="008E3293"/>
    <w:rsid w:val="008E3523"/>
    <w:rsid w:val="008E38B7"/>
    <w:rsid w:val="008E438E"/>
    <w:rsid w:val="008E44D6"/>
    <w:rsid w:val="008E4675"/>
    <w:rsid w:val="008E4721"/>
    <w:rsid w:val="008E4844"/>
    <w:rsid w:val="008E4E7F"/>
    <w:rsid w:val="008E5053"/>
    <w:rsid w:val="008E50B4"/>
    <w:rsid w:val="008E53D5"/>
    <w:rsid w:val="008E53DB"/>
    <w:rsid w:val="008E56AB"/>
    <w:rsid w:val="008E59C9"/>
    <w:rsid w:val="008E59CA"/>
    <w:rsid w:val="008E5CC2"/>
    <w:rsid w:val="008E600D"/>
    <w:rsid w:val="008E6636"/>
    <w:rsid w:val="008E6999"/>
    <w:rsid w:val="008E6B78"/>
    <w:rsid w:val="008E6C03"/>
    <w:rsid w:val="008E6C70"/>
    <w:rsid w:val="008E710E"/>
    <w:rsid w:val="008E7692"/>
    <w:rsid w:val="008F047F"/>
    <w:rsid w:val="008F0F0D"/>
    <w:rsid w:val="008F176E"/>
    <w:rsid w:val="008F1C3F"/>
    <w:rsid w:val="008F2269"/>
    <w:rsid w:val="008F2604"/>
    <w:rsid w:val="008F26B1"/>
    <w:rsid w:val="008F398A"/>
    <w:rsid w:val="008F3AF8"/>
    <w:rsid w:val="008F3BCD"/>
    <w:rsid w:val="008F3BFF"/>
    <w:rsid w:val="008F3CDE"/>
    <w:rsid w:val="008F4891"/>
    <w:rsid w:val="008F49C9"/>
    <w:rsid w:val="008F4B35"/>
    <w:rsid w:val="008F566D"/>
    <w:rsid w:val="008F5672"/>
    <w:rsid w:val="008F5930"/>
    <w:rsid w:val="008F5A38"/>
    <w:rsid w:val="008F6010"/>
    <w:rsid w:val="008F60CB"/>
    <w:rsid w:val="008F63B8"/>
    <w:rsid w:val="008F6B4E"/>
    <w:rsid w:val="008F6E2E"/>
    <w:rsid w:val="008F7127"/>
    <w:rsid w:val="008F73B1"/>
    <w:rsid w:val="008F741E"/>
    <w:rsid w:val="008F76BA"/>
    <w:rsid w:val="008F7767"/>
    <w:rsid w:val="00900186"/>
    <w:rsid w:val="00900504"/>
    <w:rsid w:val="00900525"/>
    <w:rsid w:val="00900542"/>
    <w:rsid w:val="00900580"/>
    <w:rsid w:val="00900CBF"/>
    <w:rsid w:val="00900DBF"/>
    <w:rsid w:val="00901084"/>
    <w:rsid w:val="00901515"/>
    <w:rsid w:val="009016E2"/>
    <w:rsid w:val="009017CC"/>
    <w:rsid w:val="00901FD2"/>
    <w:rsid w:val="0090207D"/>
    <w:rsid w:val="009024E7"/>
    <w:rsid w:val="00902610"/>
    <w:rsid w:val="00902ADA"/>
    <w:rsid w:val="00902D38"/>
    <w:rsid w:val="00902F9D"/>
    <w:rsid w:val="009034A2"/>
    <w:rsid w:val="0090359A"/>
    <w:rsid w:val="009035C2"/>
    <w:rsid w:val="009038B9"/>
    <w:rsid w:val="00903A6B"/>
    <w:rsid w:val="00904673"/>
    <w:rsid w:val="009046AA"/>
    <w:rsid w:val="009048EB"/>
    <w:rsid w:val="009049FB"/>
    <w:rsid w:val="00904D43"/>
    <w:rsid w:val="00904DF8"/>
    <w:rsid w:val="00905027"/>
    <w:rsid w:val="00905090"/>
    <w:rsid w:val="00905231"/>
    <w:rsid w:val="009053CD"/>
    <w:rsid w:val="009061F6"/>
    <w:rsid w:val="009062D7"/>
    <w:rsid w:val="00906816"/>
    <w:rsid w:val="00906C08"/>
    <w:rsid w:val="00906CF5"/>
    <w:rsid w:val="0090741D"/>
    <w:rsid w:val="00907469"/>
    <w:rsid w:val="00907484"/>
    <w:rsid w:val="0090792B"/>
    <w:rsid w:val="00907B15"/>
    <w:rsid w:val="00910560"/>
    <w:rsid w:val="00910737"/>
    <w:rsid w:val="00910773"/>
    <w:rsid w:val="00910A8C"/>
    <w:rsid w:val="00910F6E"/>
    <w:rsid w:val="009110F1"/>
    <w:rsid w:val="00911105"/>
    <w:rsid w:val="009112A0"/>
    <w:rsid w:val="00911A32"/>
    <w:rsid w:val="00911BF0"/>
    <w:rsid w:val="00911CED"/>
    <w:rsid w:val="009125B5"/>
    <w:rsid w:val="0091282F"/>
    <w:rsid w:val="009137A5"/>
    <w:rsid w:val="009137E6"/>
    <w:rsid w:val="00913C26"/>
    <w:rsid w:val="00913C9D"/>
    <w:rsid w:val="009142A1"/>
    <w:rsid w:val="009143DE"/>
    <w:rsid w:val="00914944"/>
    <w:rsid w:val="00915258"/>
    <w:rsid w:val="00915938"/>
    <w:rsid w:val="00915957"/>
    <w:rsid w:val="00915960"/>
    <w:rsid w:val="00916152"/>
    <w:rsid w:val="00917087"/>
    <w:rsid w:val="009171DE"/>
    <w:rsid w:val="00917F81"/>
    <w:rsid w:val="0092013E"/>
    <w:rsid w:val="0092053E"/>
    <w:rsid w:val="0092054D"/>
    <w:rsid w:val="00920D6F"/>
    <w:rsid w:val="00920E4C"/>
    <w:rsid w:val="009211C6"/>
    <w:rsid w:val="00921933"/>
    <w:rsid w:val="00921C0B"/>
    <w:rsid w:val="00921F77"/>
    <w:rsid w:val="00922158"/>
    <w:rsid w:val="00922310"/>
    <w:rsid w:val="00922390"/>
    <w:rsid w:val="0092298F"/>
    <w:rsid w:val="00922A1F"/>
    <w:rsid w:val="00922A5E"/>
    <w:rsid w:val="00922C01"/>
    <w:rsid w:val="00922DC4"/>
    <w:rsid w:val="0092306E"/>
    <w:rsid w:val="009233E4"/>
    <w:rsid w:val="009245EA"/>
    <w:rsid w:val="00924AD6"/>
    <w:rsid w:val="00924E59"/>
    <w:rsid w:val="00924F07"/>
    <w:rsid w:val="00925118"/>
    <w:rsid w:val="00925F4A"/>
    <w:rsid w:val="00926730"/>
    <w:rsid w:val="009268AA"/>
    <w:rsid w:val="009269F7"/>
    <w:rsid w:val="00926C45"/>
    <w:rsid w:val="00926C4F"/>
    <w:rsid w:val="0092745A"/>
    <w:rsid w:val="00927A6A"/>
    <w:rsid w:val="00927D1C"/>
    <w:rsid w:val="00927D2B"/>
    <w:rsid w:val="00927DDD"/>
    <w:rsid w:val="009301EB"/>
    <w:rsid w:val="009305C4"/>
    <w:rsid w:val="00930B33"/>
    <w:rsid w:val="00930E46"/>
    <w:rsid w:val="009313F7"/>
    <w:rsid w:val="00931C96"/>
    <w:rsid w:val="00931CAD"/>
    <w:rsid w:val="0093239E"/>
    <w:rsid w:val="009325DE"/>
    <w:rsid w:val="0093287C"/>
    <w:rsid w:val="009328BF"/>
    <w:rsid w:val="0093295C"/>
    <w:rsid w:val="00932AF7"/>
    <w:rsid w:val="00932E10"/>
    <w:rsid w:val="00932F09"/>
    <w:rsid w:val="00933089"/>
    <w:rsid w:val="009335EB"/>
    <w:rsid w:val="009341C5"/>
    <w:rsid w:val="00934450"/>
    <w:rsid w:val="0093466D"/>
    <w:rsid w:val="009348B7"/>
    <w:rsid w:val="00934D95"/>
    <w:rsid w:val="00934E11"/>
    <w:rsid w:val="00935B3D"/>
    <w:rsid w:val="00935B72"/>
    <w:rsid w:val="00935D0A"/>
    <w:rsid w:val="00935D7A"/>
    <w:rsid w:val="009363A8"/>
    <w:rsid w:val="009365B1"/>
    <w:rsid w:val="00936CCF"/>
    <w:rsid w:val="009370C1"/>
    <w:rsid w:val="009370EE"/>
    <w:rsid w:val="00937226"/>
    <w:rsid w:val="00937960"/>
    <w:rsid w:val="00940232"/>
    <w:rsid w:val="009402FE"/>
    <w:rsid w:val="0094043B"/>
    <w:rsid w:val="009405C5"/>
    <w:rsid w:val="00940713"/>
    <w:rsid w:val="0094079E"/>
    <w:rsid w:val="00940CF2"/>
    <w:rsid w:val="00940DE6"/>
    <w:rsid w:val="00940E28"/>
    <w:rsid w:val="00941209"/>
    <w:rsid w:val="00941397"/>
    <w:rsid w:val="009419EE"/>
    <w:rsid w:val="00941A7E"/>
    <w:rsid w:val="00941CCE"/>
    <w:rsid w:val="00942AEA"/>
    <w:rsid w:val="00942D8D"/>
    <w:rsid w:val="00942DEF"/>
    <w:rsid w:val="00943263"/>
    <w:rsid w:val="00943434"/>
    <w:rsid w:val="0094358C"/>
    <w:rsid w:val="00944A30"/>
    <w:rsid w:val="00944B3A"/>
    <w:rsid w:val="00944C2C"/>
    <w:rsid w:val="00944C72"/>
    <w:rsid w:val="00944E7B"/>
    <w:rsid w:val="0094509D"/>
    <w:rsid w:val="00945270"/>
    <w:rsid w:val="00945382"/>
    <w:rsid w:val="00945727"/>
    <w:rsid w:val="009458F7"/>
    <w:rsid w:val="00945A85"/>
    <w:rsid w:val="00945E64"/>
    <w:rsid w:val="00945FE4"/>
    <w:rsid w:val="00946028"/>
    <w:rsid w:val="0094669F"/>
    <w:rsid w:val="0094687F"/>
    <w:rsid w:val="00946C5A"/>
    <w:rsid w:val="00946DB8"/>
    <w:rsid w:val="00946F38"/>
    <w:rsid w:val="009476EA"/>
    <w:rsid w:val="00947917"/>
    <w:rsid w:val="00947C57"/>
    <w:rsid w:val="00947DBF"/>
    <w:rsid w:val="00947F71"/>
    <w:rsid w:val="00950931"/>
    <w:rsid w:val="00950A1F"/>
    <w:rsid w:val="00950AB8"/>
    <w:rsid w:val="00950D23"/>
    <w:rsid w:val="00950ECD"/>
    <w:rsid w:val="00950F30"/>
    <w:rsid w:val="009513E3"/>
    <w:rsid w:val="009518B8"/>
    <w:rsid w:val="00951AF7"/>
    <w:rsid w:val="00951C4C"/>
    <w:rsid w:val="00952320"/>
    <w:rsid w:val="009525E9"/>
    <w:rsid w:val="00952814"/>
    <w:rsid w:val="00952AF4"/>
    <w:rsid w:val="00952F5D"/>
    <w:rsid w:val="00953740"/>
    <w:rsid w:val="009539D6"/>
    <w:rsid w:val="00953C9C"/>
    <w:rsid w:val="009540D0"/>
    <w:rsid w:val="009540EA"/>
    <w:rsid w:val="009544AB"/>
    <w:rsid w:val="009544F1"/>
    <w:rsid w:val="009545CA"/>
    <w:rsid w:val="009549CD"/>
    <w:rsid w:val="00954CB4"/>
    <w:rsid w:val="00954CD2"/>
    <w:rsid w:val="00954ECB"/>
    <w:rsid w:val="009550A5"/>
    <w:rsid w:val="00955134"/>
    <w:rsid w:val="009559F3"/>
    <w:rsid w:val="00955A37"/>
    <w:rsid w:val="00955B9E"/>
    <w:rsid w:val="00955DCF"/>
    <w:rsid w:val="00955FC1"/>
    <w:rsid w:val="00956724"/>
    <w:rsid w:val="0095683E"/>
    <w:rsid w:val="00956949"/>
    <w:rsid w:val="00956B0B"/>
    <w:rsid w:val="00956B5F"/>
    <w:rsid w:val="00956E4D"/>
    <w:rsid w:val="009577CA"/>
    <w:rsid w:val="00957DDC"/>
    <w:rsid w:val="00957E2B"/>
    <w:rsid w:val="00957E81"/>
    <w:rsid w:val="00960070"/>
    <w:rsid w:val="009607C3"/>
    <w:rsid w:val="00960839"/>
    <w:rsid w:val="00961027"/>
    <w:rsid w:val="00961B2D"/>
    <w:rsid w:val="00961C12"/>
    <w:rsid w:val="00961CBF"/>
    <w:rsid w:val="0096223E"/>
    <w:rsid w:val="00962C30"/>
    <w:rsid w:val="0096360E"/>
    <w:rsid w:val="00963E9E"/>
    <w:rsid w:val="0096483E"/>
    <w:rsid w:val="00964A28"/>
    <w:rsid w:val="00964A69"/>
    <w:rsid w:val="00964E81"/>
    <w:rsid w:val="009650DE"/>
    <w:rsid w:val="00965329"/>
    <w:rsid w:val="00965476"/>
    <w:rsid w:val="009658DA"/>
    <w:rsid w:val="00965B37"/>
    <w:rsid w:val="00965FDD"/>
    <w:rsid w:val="0096663D"/>
    <w:rsid w:val="00966D54"/>
    <w:rsid w:val="00966FAC"/>
    <w:rsid w:val="0096732A"/>
    <w:rsid w:val="009676BD"/>
    <w:rsid w:val="009677AB"/>
    <w:rsid w:val="00967A2F"/>
    <w:rsid w:val="009704E9"/>
    <w:rsid w:val="00970520"/>
    <w:rsid w:val="009706CB"/>
    <w:rsid w:val="00970802"/>
    <w:rsid w:val="00970BB5"/>
    <w:rsid w:val="009719E7"/>
    <w:rsid w:val="00971E26"/>
    <w:rsid w:val="009725A4"/>
    <w:rsid w:val="00972997"/>
    <w:rsid w:val="00973192"/>
    <w:rsid w:val="00973280"/>
    <w:rsid w:val="009737E7"/>
    <w:rsid w:val="00973934"/>
    <w:rsid w:val="00973C81"/>
    <w:rsid w:val="00973E42"/>
    <w:rsid w:val="0097405E"/>
    <w:rsid w:val="00974090"/>
    <w:rsid w:val="0097409F"/>
    <w:rsid w:val="0097437F"/>
    <w:rsid w:val="0097457B"/>
    <w:rsid w:val="009746B6"/>
    <w:rsid w:val="00974757"/>
    <w:rsid w:val="00974946"/>
    <w:rsid w:val="00974D32"/>
    <w:rsid w:val="00974E84"/>
    <w:rsid w:val="009750CD"/>
    <w:rsid w:val="00975259"/>
    <w:rsid w:val="00975325"/>
    <w:rsid w:val="009753C7"/>
    <w:rsid w:val="00975470"/>
    <w:rsid w:val="009758DA"/>
    <w:rsid w:val="009761D9"/>
    <w:rsid w:val="0097633D"/>
    <w:rsid w:val="00976527"/>
    <w:rsid w:val="00976743"/>
    <w:rsid w:val="009767EC"/>
    <w:rsid w:val="00976D5A"/>
    <w:rsid w:val="00977024"/>
    <w:rsid w:val="009773F0"/>
    <w:rsid w:val="00977811"/>
    <w:rsid w:val="0098060F"/>
    <w:rsid w:val="009814EF"/>
    <w:rsid w:val="009815A3"/>
    <w:rsid w:val="00981A3E"/>
    <w:rsid w:val="00981B0C"/>
    <w:rsid w:val="00981DE9"/>
    <w:rsid w:val="00981ECE"/>
    <w:rsid w:val="0098240C"/>
    <w:rsid w:val="00982975"/>
    <w:rsid w:val="00982B98"/>
    <w:rsid w:val="00982D21"/>
    <w:rsid w:val="00982E2D"/>
    <w:rsid w:val="00982E74"/>
    <w:rsid w:val="00983193"/>
    <w:rsid w:val="009833DA"/>
    <w:rsid w:val="009836F1"/>
    <w:rsid w:val="00983708"/>
    <w:rsid w:val="009840AE"/>
    <w:rsid w:val="009840E0"/>
    <w:rsid w:val="0098435D"/>
    <w:rsid w:val="00984411"/>
    <w:rsid w:val="009845E2"/>
    <w:rsid w:val="00984815"/>
    <w:rsid w:val="00984901"/>
    <w:rsid w:val="00984ED8"/>
    <w:rsid w:val="00985373"/>
    <w:rsid w:val="009855C2"/>
    <w:rsid w:val="009857A4"/>
    <w:rsid w:val="00986028"/>
    <w:rsid w:val="00986173"/>
    <w:rsid w:val="00986361"/>
    <w:rsid w:val="0098680B"/>
    <w:rsid w:val="00986957"/>
    <w:rsid w:val="00986B81"/>
    <w:rsid w:val="00986DA4"/>
    <w:rsid w:val="00987584"/>
    <w:rsid w:val="00987BB3"/>
    <w:rsid w:val="00987E7C"/>
    <w:rsid w:val="00987EAD"/>
    <w:rsid w:val="00990113"/>
    <w:rsid w:val="0099026D"/>
    <w:rsid w:val="009905C0"/>
    <w:rsid w:val="009908A6"/>
    <w:rsid w:val="00990C2A"/>
    <w:rsid w:val="009912A8"/>
    <w:rsid w:val="009913BC"/>
    <w:rsid w:val="00991543"/>
    <w:rsid w:val="009918B3"/>
    <w:rsid w:val="00991D60"/>
    <w:rsid w:val="009920CE"/>
    <w:rsid w:val="00992111"/>
    <w:rsid w:val="0099211D"/>
    <w:rsid w:val="0099212C"/>
    <w:rsid w:val="00992564"/>
    <w:rsid w:val="00992D1C"/>
    <w:rsid w:val="00992EEA"/>
    <w:rsid w:val="009931F5"/>
    <w:rsid w:val="009936AC"/>
    <w:rsid w:val="00994370"/>
    <w:rsid w:val="00994C99"/>
    <w:rsid w:val="00994F9D"/>
    <w:rsid w:val="00995067"/>
    <w:rsid w:val="00995866"/>
    <w:rsid w:val="00995A69"/>
    <w:rsid w:val="00995EBD"/>
    <w:rsid w:val="00996197"/>
    <w:rsid w:val="00996572"/>
    <w:rsid w:val="00996ACA"/>
    <w:rsid w:val="00996E49"/>
    <w:rsid w:val="00997392"/>
    <w:rsid w:val="0099747D"/>
    <w:rsid w:val="00997692"/>
    <w:rsid w:val="00997791"/>
    <w:rsid w:val="00997920"/>
    <w:rsid w:val="00997A7F"/>
    <w:rsid w:val="00997B5A"/>
    <w:rsid w:val="009A04A2"/>
    <w:rsid w:val="009A072B"/>
    <w:rsid w:val="009A0926"/>
    <w:rsid w:val="009A0C91"/>
    <w:rsid w:val="009A0CB1"/>
    <w:rsid w:val="009A1CCB"/>
    <w:rsid w:val="009A1E84"/>
    <w:rsid w:val="009A2048"/>
    <w:rsid w:val="009A230F"/>
    <w:rsid w:val="009A23FB"/>
    <w:rsid w:val="009A24C1"/>
    <w:rsid w:val="009A2AD1"/>
    <w:rsid w:val="009A2D8B"/>
    <w:rsid w:val="009A2DD4"/>
    <w:rsid w:val="009A385A"/>
    <w:rsid w:val="009A39BE"/>
    <w:rsid w:val="009A3C21"/>
    <w:rsid w:val="009A417A"/>
    <w:rsid w:val="009A4280"/>
    <w:rsid w:val="009A546B"/>
    <w:rsid w:val="009A5AD6"/>
    <w:rsid w:val="009A616E"/>
    <w:rsid w:val="009A6332"/>
    <w:rsid w:val="009A6793"/>
    <w:rsid w:val="009A6A08"/>
    <w:rsid w:val="009A6E5A"/>
    <w:rsid w:val="009A71A1"/>
    <w:rsid w:val="009A72B9"/>
    <w:rsid w:val="009A7568"/>
    <w:rsid w:val="009A76F3"/>
    <w:rsid w:val="009A7CAA"/>
    <w:rsid w:val="009B00BB"/>
    <w:rsid w:val="009B0403"/>
    <w:rsid w:val="009B0EB6"/>
    <w:rsid w:val="009B0F85"/>
    <w:rsid w:val="009B120C"/>
    <w:rsid w:val="009B1358"/>
    <w:rsid w:val="009B16DC"/>
    <w:rsid w:val="009B1758"/>
    <w:rsid w:val="009B17AF"/>
    <w:rsid w:val="009B1A4E"/>
    <w:rsid w:val="009B20CB"/>
    <w:rsid w:val="009B2102"/>
    <w:rsid w:val="009B22A6"/>
    <w:rsid w:val="009B2359"/>
    <w:rsid w:val="009B271A"/>
    <w:rsid w:val="009B2B21"/>
    <w:rsid w:val="009B2E37"/>
    <w:rsid w:val="009B3390"/>
    <w:rsid w:val="009B3882"/>
    <w:rsid w:val="009B4112"/>
    <w:rsid w:val="009B43BD"/>
    <w:rsid w:val="009B5735"/>
    <w:rsid w:val="009B5D47"/>
    <w:rsid w:val="009B6443"/>
    <w:rsid w:val="009B6648"/>
    <w:rsid w:val="009B6B4C"/>
    <w:rsid w:val="009B6FA7"/>
    <w:rsid w:val="009B7522"/>
    <w:rsid w:val="009B79DA"/>
    <w:rsid w:val="009B7A5A"/>
    <w:rsid w:val="009C0128"/>
    <w:rsid w:val="009C0342"/>
    <w:rsid w:val="009C09D3"/>
    <w:rsid w:val="009C0BC5"/>
    <w:rsid w:val="009C0E60"/>
    <w:rsid w:val="009C0E6E"/>
    <w:rsid w:val="009C126C"/>
    <w:rsid w:val="009C12D4"/>
    <w:rsid w:val="009C1A0F"/>
    <w:rsid w:val="009C276D"/>
    <w:rsid w:val="009C296B"/>
    <w:rsid w:val="009C2B4B"/>
    <w:rsid w:val="009C2B5B"/>
    <w:rsid w:val="009C2D23"/>
    <w:rsid w:val="009C2F33"/>
    <w:rsid w:val="009C32CB"/>
    <w:rsid w:val="009C333C"/>
    <w:rsid w:val="009C3836"/>
    <w:rsid w:val="009C3B14"/>
    <w:rsid w:val="009C421C"/>
    <w:rsid w:val="009C4254"/>
    <w:rsid w:val="009C4442"/>
    <w:rsid w:val="009C454C"/>
    <w:rsid w:val="009C47BB"/>
    <w:rsid w:val="009C57F4"/>
    <w:rsid w:val="009C5802"/>
    <w:rsid w:val="009C59A8"/>
    <w:rsid w:val="009C5AA8"/>
    <w:rsid w:val="009C5B8A"/>
    <w:rsid w:val="009C63B8"/>
    <w:rsid w:val="009C665C"/>
    <w:rsid w:val="009C681C"/>
    <w:rsid w:val="009C6A66"/>
    <w:rsid w:val="009C71AD"/>
    <w:rsid w:val="009C7449"/>
    <w:rsid w:val="009C746C"/>
    <w:rsid w:val="009C75F5"/>
    <w:rsid w:val="009C7914"/>
    <w:rsid w:val="009C7D65"/>
    <w:rsid w:val="009C7E8A"/>
    <w:rsid w:val="009C7F93"/>
    <w:rsid w:val="009D00CC"/>
    <w:rsid w:val="009D03A9"/>
    <w:rsid w:val="009D08D4"/>
    <w:rsid w:val="009D0C5D"/>
    <w:rsid w:val="009D0EC8"/>
    <w:rsid w:val="009D1021"/>
    <w:rsid w:val="009D1A9D"/>
    <w:rsid w:val="009D1B72"/>
    <w:rsid w:val="009D1F27"/>
    <w:rsid w:val="009D1F44"/>
    <w:rsid w:val="009D2D1F"/>
    <w:rsid w:val="009D2ED3"/>
    <w:rsid w:val="009D30F2"/>
    <w:rsid w:val="009D37E2"/>
    <w:rsid w:val="009D3D1D"/>
    <w:rsid w:val="009D3F81"/>
    <w:rsid w:val="009D4100"/>
    <w:rsid w:val="009D4974"/>
    <w:rsid w:val="009D4AF0"/>
    <w:rsid w:val="009D538C"/>
    <w:rsid w:val="009D5C3C"/>
    <w:rsid w:val="009D6006"/>
    <w:rsid w:val="009D632E"/>
    <w:rsid w:val="009D68FE"/>
    <w:rsid w:val="009D6A3C"/>
    <w:rsid w:val="009D6B0A"/>
    <w:rsid w:val="009D6B8B"/>
    <w:rsid w:val="009D6CA3"/>
    <w:rsid w:val="009D70BF"/>
    <w:rsid w:val="009D7455"/>
    <w:rsid w:val="009D76DF"/>
    <w:rsid w:val="009D788F"/>
    <w:rsid w:val="009D79AF"/>
    <w:rsid w:val="009D7CA9"/>
    <w:rsid w:val="009D7D97"/>
    <w:rsid w:val="009D7DC6"/>
    <w:rsid w:val="009D7FE4"/>
    <w:rsid w:val="009E0144"/>
    <w:rsid w:val="009E01A0"/>
    <w:rsid w:val="009E01E3"/>
    <w:rsid w:val="009E0503"/>
    <w:rsid w:val="009E0638"/>
    <w:rsid w:val="009E0A52"/>
    <w:rsid w:val="009E0AC6"/>
    <w:rsid w:val="009E10BC"/>
    <w:rsid w:val="009E10C4"/>
    <w:rsid w:val="009E1433"/>
    <w:rsid w:val="009E18F7"/>
    <w:rsid w:val="009E1F5E"/>
    <w:rsid w:val="009E20C7"/>
    <w:rsid w:val="009E2399"/>
    <w:rsid w:val="009E2623"/>
    <w:rsid w:val="009E2798"/>
    <w:rsid w:val="009E2F5C"/>
    <w:rsid w:val="009E33B2"/>
    <w:rsid w:val="009E356D"/>
    <w:rsid w:val="009E4715"/>
    <w:rsid w:val="009E4916"/>
    <w:rsid w:val="009E4E77"/>
    <w:rsid w:val="009E4FAE"/>
    <w:rsid w:val="009E4FB1"/>
    <w:rsid w:val="009E5440"/>
    <w:rsid w:val="009E5D95"/>
    <w:rsid w:val="009E5E84"/>
    <w:rsid w:val="009E6117"/>
    <w:rsid w:val="009E642B"/>
    <w:rsid w:val="009E64EF"/>
    <w:rsid w:val="009E6CDA"/>
    <w:rsid w:val="009E76D7"/>
    <w:rsid w:val="009E7A0E"/>
    <w:rsid w:val="009E7DC3"/>
    <w:rsid w:val="009E7E1A"/>
    <w:rsid w:val="009E7E9F"/>
    <w:rsid w:val="009F0135"/>
    <w:rsid w:val="009F0640"/>
    <w:rsid w:val="009F0B18"/>
    <w:rsid w:val="009F10B6"/>
    <w:rsid w:val="009F12F1"/>
    <w:rsid w:val="009F1506"/>
    <w:rsid w:val="009F1605"/>
    <w:rsid w:val="009F19F6"/>
    <w:rsid w:val="009F1C5D"/>
    <w:rsid w:val="009F1ECC"/>
    <w:rsid w:val="009F2161"/>
    <w:rsid w:val="009F26C8"/>
    <w:rsid w:val="009F2771"/>
    <w:rsid w:val="009F2AB7"/>
    <w:rsid w:val="009F2F46"/>
    <w:rsid w:val="009F308E"/>
    <w:rsid w:val="009F311B"/>
    <w:rsid w:val="009F36E0"/>
    <w:rsid w:val="009F3942"/>
    <w:rsid w:val="009F4BED"/>
    <w:rsid w:val="009F5086"/>
    <w:rsid w:val="009F52B4"/>
    <w:rsid w:val="009F5D05"/>
    <w:rsid w:val="009F64ED"/>
    <w:rsid w:val="009F6560"/>
    <w:rsid w:val="009F65D3"/>
    <w:rsid w:val="009F65FA"/>
    <w:rsid w:val="009F6B86"/>
    <w:rsid w:val="009F6C15"/>
    <w:rsid w:val="009F70EB"/>
    <w:rsid w:val="009F7ED9"/>
    <w:rsid w:val="009F7F9D"/>
    <w:rsid w:val="00A0014A"/>
    <w:rsid w:val="00A003FE"/>
    <w:rsid w:val="00A005C8"/>
    <w:rsid w:val="00A006A2"/>
    <w:rsid w:val="00A00C24"/>
    <w:rsid w:val="00A00CA3"/>
    <w:rsid w:val="00A00EBC"/>
    <w:rsid w:val="00A00FA7"/>
    <w:rsid w:val="00A016D2"/>
    <w:rsid w:val="00A01A9C"/>
    <w:rsid w:val="00A01B08"/>
    <w:rsid w:val="00A01CAB"/>
    <w:rsid w:val="00A02912"/>
    <w:rsid w:val="00A02985"/>
    <w:rsid w:val="00A02A59"/>
    <w:rsid w:val="00A03249"/>
    <w:rsid w:val="00A03340"/>
    <w:rsid w:val="00A035B4"/>
    <w:rsid w:val="00A03EFF"/>
    <w:rsid w:val="00A043D5"/>
    <w:rsid w:val="00A0455D"/>
    <w:rsid w:val="00A0470E"/>
    <w:rsid w:val="00A04775"/>
    <w:rsid w:val="00A0487B"/>
    <w:rsid w:val="00A04AC8"/>
    <w:rsid w:val="00A04C0A"/>
    <w:rsid w:val="00A04FCD"/>
    <w:rsid w:val="00A050F8"/>
    <w:rsid w:val="00A05284"/>
    <w:rsid w:val="00A05D47"/>
    <w:rsid w:val="00A06091"/>
    <w:rsid w:val="00A06262"/>
    <w:rsid w:val="00A064AD"/>
    <w:rsid w:val="00A0666D"/>
    <w:rsid w:val="00A0672F"/>
    <w:rsid w:val="00A06C68"/>
    <w:rsid w:val="00A0705D"/>
    <w:rsid w:val="00A071B2"/>
    <w:rsid w:val="00A07280"/>
    <w:rsid w:val="00A076CE"/>
    <w:rsid w:val="00A07CA1"/>
    <w:rsid w:val="00A10290"/>
    <w:rsid w:val="00A105CD"/>
    <w:rsid w:val="00A106C0"/>
    <w:rsid w:val="00A106C1"/>
    <w:rsid w:val="00A106D6"/>
    <w:rsid w:val="00A10847"/>
    <w:rsid w:val="00A108A9"/>
    <w:rsid w:val="00A10990"/>
    <w:rsid w:val="00A10A78"/>
    <w:rsid w:val="00A10AE6"/>
    <w:rsid w:val="00A10BC0"/>
    <w:rsid w:val="00A10CCB"/>
    <w:rsid w:val="00A1132C"/>
    <w:rsid w:val="00A115A3"/>
    <w:rsid w:val="00A11D48"/>
    <w:rsid w:val="00A12103"/>
    <w:rsid w:val="00A12347"/>
    <w:rsid w:val="00A12BF4"/>
    <w:rsid w:val="00A1337E"/>
    <w:rsid w:val="00A13520"/>
    <w:rsid w:val="00A13891"/>
    <w:rsid w:val="00A13A51"/>
    <w:rsid w:val="00A13A98"/>
    <w:rsid w:val="00A13D07"/>
    <w:rsid w:val="00A14919"/>
    <w:rsid w:val="00A149F7"/>
    <w:rsid w:val="00A14A3B"/>
    <w:rsid w:val="00A14ACA"/>
    <w:rsid w:val="00A15812"/>
    <w:rsid w:val="00A15899"/>
    <w:rsid w:val="00A15C07"/>
    <w:rsid w:val="00A15CFF"/>
    <w:rsid w:val="00A16201"/>
    <w:rsid w:val="00A165AF"/>
    <w:rsid w:val="00A16BE9"/>
    <w:rsid w:val="00A1713A"/>
    <w:rsid w:val="00A173C1"/>
    <w:rsid w:val="00A17448"/>
    <w:rsid w:val="00A174EA"/>
    <w:rsid w:val="00A178E9"/>
    <w:rsid w:val="00A17C8C"/>
    <w:rsid w:val="00A17D7C"/>
    <w:rsid w:val="00A2035C"/>
    <w:rsid w:val="00A206A3"/>
    <w:rsid w:val="00A20895"/>
    <w:rsid w:val="00A208DB"/>
    <w:rsid w:val="00A20CDB"/>
    <w:rsid w:val="00A2141C"/>
    <w:rsid w:val="00A216B9"/>
    <w:rsid w:val="00A21DF3"/>
    <w:rsid w:val="00A220AF"/>
    <w:rsid w:val="00A222EA"/>
    <w:rsid w:val="00A22425"/>
    <w:rsid w:val="00A22781"/>
    <w:rsid w:val="00A2290F"/>
    <w:rsid w:val="00A2294E"/>
    <w:rsid w:val="00A22CEA"/>
    <w:rsid w:val="00A23125"/>
    <w:rsid w:val="00A23126"/>
    <w:rsid w:val="00A23991"/>
    <w:rsid w:val="00A24A7A"/>
    <w:rsid w:val="00A24ADE"/>
    <w:rsid w:val="00A24BE4"/>
    <w:rsid w:val="00A256E1"/>
    <w:rsid w:val="00A25D5C"/>
    <w:rsid w:val="00A25E03"/>
    <w:rsid w:val="00A25E5E"/>
    <w:rsid w:val="00A25F30"/>
    <w:rsid w:val="00A26A71"/>
    <w:rsid w:val="00A26BCB"/>
    <w:rsid w:val="00A26FD3"/>
    <w:rsid w:val="00A27996"/>
    <w:rsid w:val="00A27B83"/>
    <w:rsid w:val="00A27EB7"/>
    <w:rsid w:val="00A30184"/>
    <w:rsid w:val="00A3046D"/>
    <w:rsid w:val="00A30C0F"/>
    <w:rsid w:val="00A31A9D"/>
    <w:rsid w:val="00A32134"/>
    <w:rsid w:val="00A3227D"/>
    <w:rsid w:val="00A329D3"/>
    <w:rsid w:val="00A32D3E"/>
    <w:rsid w:val="00A32E55"/>
    <w:rsid w:val="00A33379"/>
    <w:rsid w:val="00A33386"/>
    <w:rsid w:val="00A335E3"/>
    <w:rsid w:val="00A339F7"/>
    <w:rsid w:val="00A33D7F"/>
    <w:rsid w:val="00A33D9E"/>
    <w:rsid w:val="00A33EB8"/>
    <w:rsid w:val="00A33F81"/>
    <w:rsid w:val="00A33F88"/>
    <w:rsid w:val="00A341AE"/>
    <w:rsid w:val="00A3478A"/>
    <w:rsid w:val="00A355F0"/>
    <w:rsid w:val="00A35C46"/>
    <w:rsid w:val="00A35D8D"/>
    <w:rsid w:val="00A361CE"/>
    <w:rsid w:val="00A36444"/>
    <w:rsid w:val="00A3659F"/>
    <w:rsid w:val="00A36D09"/>
    <w:rsid w:val="00A36D4F"/>
    <w:rsid w:val="00A36E59"/>
    <w:rsid w:val="00A375D6"/>
    <w:rsid w:val="00A376B1"/>
    <w:rsid w:val="00A40224"/>
    <w:rsid w:val="00A404B7"/>
    <w:rsid w:val="00A408F5"/>
    <w:rsid w:val="00A41423"/>
    <w:rsid w:val="00A41750"/>
    <w:rsid w:val="00A41E69"/>
    <w:rsid w:val="00A42079"/>
    <w:rsid w:val="00A4218F"/>
    <w:rsid w:val="00A4220F"/>
    <w:rsid w:val="00A42D0C"/>
    <w:rsid w:val="00A43F17"/>
    <w:rsid w:val="00A43F37"/>
    <w:rsid w:val="00A4432E"/>
    <w:rsid w:val="00A446FA"/>
    <w:rsid w:val="00A447B1"/>
    <w:rsid w:val="00A44F2F"/>
    <w:rsid w:val="00A45592"/>
    <w:rsid w:val="00A4580A"/>
    <w:rsid w:val="00A45F0C"/>
    <w:rsid w:val="00A46025"/>
    <w:rsid w:val="00A4622F"/>
    <w:rsid w:val="00A4639F"/>
    <w:rsid w:val="00A46468"/>
    <w:rsid w:val="00A46882"/>
    <w:rsid w:val="00A46CBB"/>
    <w:rsid w:val="00A472E1"/>
    <w:rsid w:val="00A47380"/>
    <w:rsid w:val="00A473A0"/>
    <w:rsid w:val="00A47759"/>
    <w:rsid w:val="00A4779D"/>
    <w:rsid w:val="00A47FB2"/>
    <w:rsid w:val="00A50235"/>
    <w:rsid w:val="00A50718"/>
    <w:rsid w:val="00A50772"/>
    <w:rsid w:val="00A50930"/>
    <w:rsid w:val="00A50B03"/>
    <w:rsid w:val="00A50BD8"/>
    <w:rsid w:val="00A50E35"/>
    <w:rsid w:val="00A51107"/>
    <w:rsid w:val="00A51BDD"/>
    <w:rsid w:val="00A51DAC"/>
    <w:rsid w:val="00A51EFF"/>
    <w:rsid w:val="00A520BC"/>
    <w:rsid w:val="00A5226A"/>
    <w:rsid w:val="00A523A3"/>
    <w:rsid w:val="00A52E32"/>
    <w:rsid w:val="00A5324C"/>
    <w:rsid w:val="00A5394F"/>
    <w:rsid w:val="00A53A21"/>
    <w:rsid w:val="00A53BD5"/>
    <w:rsid w:val="00A54233"/>
    <w:rsid w:val="00A542DB"/>
    <w:rsid w:val="00A54337"/>
    <w:rsid w:val="00A54407"/>
    <w:rsid w:val="00A54426"/>
    <w:rsid w:val="00A5454C"/>
    <w:rsid w:val="00A54988"/>
    <w:rsid w:val="00A54A4D"/>
    <w:rsid w:val="00A54E7A"/>
    <w:rsid w:val="00A55185"/>
    <w:rsid w:val="00A551AD"/>
    <w:rsid w:val="00A55209"/>
    <w:rsid w:val="00A55A7D"/>
    <w:rsid w:val="00A55DDC"/>
    <w:rsid w:val="00A55EF6"/>
    <w:rsid w:val="00A5622C"/>
    <w:rsid w:val="00A56420"/>
    <w:rsid w:val="00A56569"/>
    <w:rsid w:val="00A566E5"/>
    <w:rsid w:val="00A568AC"/>
    <w:rsid w:val="00A56E2D"/>
    <w:rsid w:val="00A5700A"/>
    <w:rsid w:val="00A5738D"/>
    <w:rsid w:val="00A57513"/>
    <w:rsid w:val="00A5753D"/>
    <w:rsid w:val="00A57640"/>
    <w:rsid w:val="00A57ADC"/>
    <w:rsid w:val="00A61710"/>
    <w:rsid w:val="00A618C9"/>
    <w:rsid w:val="00A61A33"/>
    <w:rsid w:val="00A61D9C"/>
    <w:rsid w:val="00A622AF"/>
    <w:rsid w:val="00A62D26"/>
    <w:rsid w:val="00A63BBF"/>
    <w:rsid w:val="00A63DDE"/>
    <w:rsid w:val="00A640F8"/>
    <w:rsid w:val="00A641DA"/>
    <w:rsid w:val="00A6461D"/>
    <w:rsid w:val="00A6533F"/>
    <w:rsid w:val="00A65516"/>
    <w:rsid w:val="00A65550"/>
    <w:rsid w:val="00A661A0"/>
    <w:rsid w:val="00A661E0"/>
    <w:rsid w:val="00A6652F"/>
    <w:rsid w:val="00A665D7"/>
    <w:rsid w:val="00A66678"/>
    <w:rsid w:val="00A66C4A"/>
    <w:rsid w:val="00A66F7F"/>
    <w:rsid w:val="00A67609"/>
    <w:rsid w:val="00A67DFD"/>
    <w:rsid w:val="00A67EBC"/>
    <w:rsid w:val="00A703D7"/>
    <w:rsid w:val="00A70867"/>
    <w:rsid w:val="00A711C4"/>
    <w:rsid w:val="00A71B9F"/>
    <w:rsid w:val="00A71D69"/>
    <w:rsid w:val="00A71F67"/>
    <w:rsid w:val="00A726E3"/>
    <w:rsid w:val="00A72718"/>
    <w:rsid w:val="00A72C14"/>
    <w:rsid w:val="00A72D07"/>
    <w:rsid w:val="00A72E43"/>
    <w:rsid w:val="00A7389D"/>
    <w:rsid w:val="00A73B75"/>
    <w:rsid w:val="00A73E94"/>
    <w:rsid w:val="00A743FF"/>
    <w:rsid w:val="00A7450A"/>
    <w:rsid w:val="00A7470D"/>
    <w:rsid w:val="00A74C19"/>
    <w:rsid w:val="00A74F35"/>
    <w:rsid w:val="00A75284"/>
    <w:rsid w:val="00A752C5"/>
    <w:rsid w:val="00A75546"/>
    <w:rsid w:val="00A75DDE"/>
    <w:rsid w:val="00A76353"/>
    <w:rsid w:val="00A76395"/>
    <w:rsid w:val="00A7657B"/>
    <w:rsid w:val="00A769DF"/>
    <w:rsid w:val="00A76A9C"/>
    <w:rsid w:val="00A7702F"/>
    <w:rsid w:val="00A77047"/>
    <w:rsid w:val="00A77107"/>
    <w:rsid w:val="00A774CB"/>
    <w:rsid w:val="00A77B31"/>
    <w:rsid w:val="00A77BB2"/>
    <w:rsid w:val="00A8004E"/>
    <w:rsid w:val="00A80061"/>
    <w:rsid w:val="00A80179"/>
    <w:rsid w:val="00A80250"/>
    <w:rsid w:val="00A8098A"/>
    <w:rsid w:val="00A80B73"/>
    <w:rsid w:val="00A80E3E"/>
    <w:rsid w:val="00A80F04"/>
    <w:rsid w:val="00A81327"/>
    <w:rsid w:val="00A81353"/>
    <w:rsid w:val="00A81989"/>
    <w:rsid w:val="00A821A8"/>
    <w:rsid w:val="00A8239B"/>
    <w:rsid w:val="00A8261C"/>
    <w:rsid w:val="00A82645"/>
    <w:rsid w:val="00A829CC"/>
    <w:rsid w:val="00A82B0E"/>
    <w:rsid w:val="00A8313E"/>
    <w:rsid w:val="00A83328"/>
    <w:rsid w:val="00A83A44"/>
    <w:rsid w:val="00A842C7"/>
    <w:rsid w:val="00A843B8"/>
    <w:rsid w:val="00A844F6"/>
    <w:rsid w:val="00A8479B"/>
    <w:rsid w:val="00A84853"/>
    <w:rsid w:val="00A8486C"/>
    <w:rsid w:val="00A84B62"/>
    <w:rsid w:val="00A853B1"/>
    <w:rsid w:val="00A85DE9"/>
    <w:rsid w:val="00A86059"/>
    <w:rsid w:val="00A86219"/>
    <w:rsid w:val="00A8626D"/>
    <w:rsid w:val="00A866CF"/>
    <w:rsid w:val="00A86C7F"/>
    <w:rsid w:val="00A86C81"/>
    <w:rsid w:val="00A8714E"/>
    <w:rsid w:val="00A87302"/>
    <w:rsid w:val="00A87D81"/>
    <w:rsid w:val="00A90046"/>
    <w:rsid w:val="00A90235"/>
    <w:rsid w:val="00A907FC"/>
    <w:rsid w:val="00A9198D"/>
    <w:rsid w:val="00A91EC5"/>
    <w:rsid w:val="00A92031"/>
    <w:rsid w:val="00A92754"/>
    <w:rsid w:val="00A92829"/>
    <w:rsid w:val="00A92CEA"/>
    <w:rsid w:val="00A92EBD"/>
    <w:rsid w:val="00A9329A"/>
    <w:rsid w:val="00A93838"/>
    <w:rsid w:val="00A93B3B"/>
    <w:rsid w:val="00A93D66"/>
    <w:rsid w:val="00A940DF"/>
    <w:rsid w:val="00A9410A"/>
    <w:rsid w:val="00A94265"/>
    <w:rsid w:val="00A94348"/>
    <w:rsid w:val="00A944B9"/>
    <w:rsid w:val="00A9459E"/>
    <w:rsid w:val="00A94725"/>
    <w:rsid w:val="00A947DA"/>
    <w:rsid w:val="00A9508A"/>
    <w:rsid w:val="00A9561A"/>
    <w:rsid w:val="00A9562C"/>
    <w:rsid w:val="00A957D0"/>
    <w:rsid w:val="00A95802"/>
    <w:rsid w:val="00A95D31"/>
    <w:rsid w:val="00A95E2C"/>
    <w:rsid w:val="00A95F60"/>
    <w:rsid w:val="00A96153"/>
    <w:rsid w:val="00A96445"/>
    <w:rsid w:val="00A965DB"/>
    <w:rsid w:val="00A96645"/>
    <w:rsid w:val="00A968A6"/>
    <w:rsid w:val="00A96C7A"/>
    <w:rsid w:val="00A971C7"/>
    <w:rsid w:val="00A97528"/>
    <w:rsid w:val="00A979CD"/>
    <w:rsid w:val="00A97BF5"/>
    <w:rsid w:val="00A97DBE"/>
    <w:rsid w:val="00A97EA8"/>
    <w:rsid w:val="00AA0000"/>
    <w:rsid w:val="00AA0057"/>
    <w:rsid w:val="00AA077D"/>
    <w:rsid w:val="00AA082A"/>
    <w:rsid w:val="00AA0978"/>
    <w:rsid w:val="00AA0CCC"/>
    <w:rsid w:val="00AA1478"/>
    <w:rsid w:val="00AA243B"/>
    <w:rsid w:val="00AA267D"/>
    <w:rsid w:val="00AA2D1F"/>
    <w:rsid w:val="00AA2D53"/>
    <w:rsid w:val="00AA3148"/>
    <w:rsid w:val="00AA3488"/>
    <w:rsid w:val="00AA3C5C"/>
    <w:rsid w:val="00AA3E35"/>
    <w:rsid w:val="00AA3F47"/>
    <w:rsid w:val="00AA4032"/>
    <w:rsid w:val="00AA4C1E"/>
    <w:rsid w:val="00AA5458"/>
    <w:rsid w:val="00AA5467"/>
    <w:rsid w:val="00AA6030"/>
    <w:rsid w:val="00AA6127"/>
    <w:rsid w:val="00AA63F0"/>
    <w:rsid w:val="00AA68BC"/>
    <w:rsid w:val="00AA6B4A"/>
    <w:rsid w:val="00AA6DB1"/>
    <w:rsid w:val="00AA72A7"/>
    <w:rsid w:val="00AA73E9"/>
    <w:rsid w:val="00AA7A1D"/>
    <w:rsid w:val="00AA7B1B"/>
    <w:rsid w:val="00AB00DD"/>
    <w:rsid w:val="00AB0279"/>
    <w:rsid w:val="00AB0454"/>
    <w:rsid w:val="00AB0AEF"/>
    <w:rsid w:val="00AB0DCA"/>
    <w:rsid w:val="00AB10CC"/>
    <w:rsid w:val="00AB13DE"/>
    <w:rsid w:val="00AB16C0"/>
    <w:rsid w:val="00AB1AE7"/>
    <w:rsid w:val="00AB1B14"/>
    <w:rsid w:val="00AB207A"/>
    <w:rsid w:val="00AB2274"/>
    <w:rsid w:val="00AB2488"/>
    <w:rsid w:val="00AB2827"/>
    <w:rsid w:val="00AB2846"/>
    <w:rsid w:val="00AB285D"/>
    <w:rsid w:val="00AB2C2C"/>
    <w:rsid w:val="00AB3F93"/>
    <w:rsid w:val="00AB414F"/>
    <w:rsid w:val="00AB427C"/>
    <w:rsid w:val="00AB43AF"/>
    <w:rsid w:val="00AB43BB"/>
    <w:rsid w:val="00AB4CD5"/>
    <w:rsid w:val="00AB55CE"/>
    <w:rsid w:val="00AB59CB"/>
    <w:rsid w:val="00AB5D75"/>
    <w:rsid w:val="00AB6044"/>
    <w:rsid w:val="00AB61AB"/>
    <w:rsid w:val="00AB61C5"/>
    <w:rsid w:val="00AB6941"/>
    <w:rsid w:val="00AB6B69"/>
    <w:rsid w:val="00AB7530"/>
    <w:rsid w:val="00AB7857"/>
    <w:rsid w:val="00AB7884"/>
    <w:rsid w:val="00AB7B7F"/>
    <w:rsid w:val="00AC00F9"/>
    <w:rsid w:val="00AC015B"/>
    <w:rsid w:val="00AC0438"/>
    <w:rsid w:val="00AC0581"/>
    <w:rsid w:val="00AC0BAC"/>
    <w:rsid w:val="00AC23BC"/>
    <w:rsid w:val="00AC25C0"/>
    <w:rsid w:val="00AC2AE1"/>
    <w:rsid w:val="00AC2B1C"/>
    <w:rsid w:val="00AC3135"/>
    <w:rsid w:val="00AC32D6"/>
    <w:rsid w:val="00AC34DB"/>
    <w:rsid w:val="00AC355C"/>
    <w:rsid w:val="00AC3AFA"/>
    <w:rsid w:val="00AC3C3A"/>
    <w:rsid w:val="00AC3C8A"/>
    <w:rsid w:val="00AC3E18"/>
    <w:rsid w:val="00AC4227"/>
    <w:rsid w:val="00AC45FB"/>
    <w:rsid w:val="00AC4610"/>
    <w:rsid w:val="00AC4C1A"/>
    <w:rsid w:val="00AC4DDA"/>
    <w:rsid w:val="00AC4DE8"/>
    <w:rsid w:val="00AC51C6"/>
    <w:rsid w:val="00AC58C7"/>
    <w:rsid w:val="00AC612C"/>
    <w:rsid w:val="00AC62F8"/>
    <w:rsid w:val="00AC6318"/>
    <w:rsid w:val="00AC6391"/>
    <w:rsid w:val="00AC687B"/>
    <w:rsid w:val="00AC69D1"/>
    <w:rsid w:val="00AC6A6C"/>
    <w:rsid w:val="00AC6AB3"/>
    <w:rsid w:val="00AC6E55"/>
    <w:rsid w:val="00AC719D"/>
    <w:rsid w:val="00AC71DB"/>
    <w:rsid w:val="00AC76C3"/>
    <w:rsid w:val="00AC7DBA"/>
    <w:rsid w:val="00AC7F17"/>
    <w:rsid w:val="00AD0132"/>
    <w:rsid w:val="00AD0379"/>
    <w:rsid w:val="00AD050C"/>
    <w:rsid w:val="00AD05F0"/>
    <w:rsid w:val="00AD085F"/>
    <w:rsid w:val="00AD08C6"/>
    <w:rsid w:val="00AD0A9D"/>
    <w:rsid w:val="00AD0F92"/>
    <w:rsid w:val="00AD1022"/>
    <w:rsid w:val="00AD1194"/>
    <w:rsid w:val="00AD13D7"/>
    <w:rsid w:val="00AD1542"/>
    <w:rsid w:val="00AD19F8"/>
    <w:rsid w:val="00AD1BF2"/>
    <w:rsid w:val="00AD1E13"/>
    <w:rsid w:val="00AD22FD"/>
    <w:rsid w:val="00AD2480"/>
    <w:rsid w:val="00AD2611"/>
    <w:rsid w:val="00AD2AF1"/>
    <w:rsid w:val="00AD3013"/>
    <w:rsid w:val="00AD3526"/>
    <w:rsid w:val="00AD36AF"/>
    <w:rsid w:val="00AD3987"/>
    <w:rsid w:val="00AD3BF0"/>
    <w:rsid w:val="00AD3D1E"/>
    <w:rsid w:val="00AD3F8E"/>
    <w:rsid w:val="00AD3FAC"/>
    <w:rsid w:val="00AD408D"/>
    <w:rsid w:val="00AD4708"/>
    <w:rsid w:val="00AD4ED6"/>
    <w:rsid w:val="00AD4F6C"/>
    <w:rsid w:val="00AD50B6"/>
    <w:rsid w:val="00AD5522"/>
    <w:rsid w:val="00AD57C8"/>
    <w:rsid w:val="00AD5A8A"/>
    <w:rsid w:val="00AD6285"/>
    <w:rsid w:val="00AD62C7"/>
    <w:rsid w:val="00AD758A"/>
    <w:rsid w:val="00AD778E"/>
    <w:rsid w:val="00AE0440"/>
    <w:rsid w:val="00AE05FD"/>
    <w:rsid w:val="00AE0770"/>
    <w:rsid w:val="00AE0F38"/>
    <w:rsid w:val="00AE10AC"/>
    <w:rsid w:val="00AE1319"/>
    <w:rsid w:val="00AE14BD"/>
    <w:rsid w:val="00AE16C6"/>
    <w:rsid w:val="00AE1CB7"/>
    <w:rsid w:val="00AE259D"/>
    <w:rsid w:val="00AE26AE"/>
    <w:rsid w:val="00AE29C5"/>
    <w:rsid w:val="00AE2BAC"/>
    <w:rsid w:val="00AE2D3C"/>
    <w:rsid w:val="00AE2E57"/>
    <w:rsid w:val="00AE2E5D"/>
    <w:rsid w:val="00AE2FC0"/>
    <w:rsid w:val="00AE3200"/>
    <w:rsid w:val="00AE36B3"/>
    <w:rsid w:val="00AE45E3"/>
    <w:rsid w:val="00AE472C"/>
    <w:rsid w:val="00AE4B77"/>
    <w:rsid w:val="00AE4D1A"/>
    <w:rsid w:val="00AE4D76"/>
    <w:rsid w:val="00AE51D2"/>
    <w:rsid w:val="00AE5221"/>
    <w:rsid w:val="00AE5363"/>
    <w:rsid w:val="00AE5391"/>
    <w:rsid w:val="00AE558D"/>
    <w:rsid w:val="00AE57F8"/>
    <w:rsid w:val="00AE59E3"/>
    <w:rsid w:val="00AE5E0A"/>
    <w:rsid w:val="00AE6BF6"/>
    <w:rsid w:val="00AE7496"/>
    <w:rsid w:val="00AE75BA"/>
    <w:rsid w:val="00AE774E"/>
    <w:rsid w:val="00AE7772"/>
    <w:rsid w:val="00AE7890"/>
    <w:rsid w:val="00AE7B70"/>
    <w:rsid w:val="00AE7D2D"/>
    <w:rsid w:val="00AF0628"/>
    <w:rsid w:val="00AF0692"/>
    <w:rsid w:val="00AF1042"/>
    <w:rsid w:val="00AF16CD"/>
    <w:rsid w:val="00AF19C7"/>
    <w:rsid w:val="00AF2166"/>
    <w:rsid w:val="00AF2AA2"/>
    <w:rsid w:val="00AF3061"/>
    <w:rsid w:val="00AF3357"/>
    <w:rsid w:val="00AF34B4"/>
    <w:rsid w:val="00AF3F10"/>
    <w:rsid w:val="00AF4077"/>
    <w:rsid w:val="00AF427D"/>
    <w:rsid w:val="00AF469F"/>
    <w:rsid w:val="00AF4894"/>
    <w:rsid w:val="00AF4DB2"/>
    <w:rsid w:val="00AF556D"/>
    <w:rsid w:val="00AF5A2A"/>
    <w:rsid w:val="00AF5F0D"/>
    <w:rsid w:val="00AF5FF9"/>
    <w:rsid w:val="00AF6ADF"/>
    <w:rsid w:val="00AF6C93"/>
    <w:rsid w:val="00AF6CCE"/>
    <w:rsid w:val="00AF6D31"/>
    <w:rsid w:val="00AF7165"/>
    <w:rsid w:val="00AF7211"/>
    <w:rsid w:val="00AF746A"/>
    <w:rsid w:val="00AF7625"/>
    <w:rsid w:val="00AF7802"/>
    <w:rsid w:val="00AF79A7"/>
    <w:rsid w:val="00AF7D27"/>
    <w:rsid w:val="00B0054A"/>
    <w:rsid w:val="00B006B7"/>
    <w:rsid w:val="00B00B43"/>
    <w:rsid w:val="00B01878"/>
    <w:rsid w:val="00B01B00"/>
    <w:rsid w:val="00B01B42"/>
    <w:rsid w:val="00B01EAB"/>
    <w:rsid w:val="00B0253B"/>
    <w:rsid w:val="00B02BC3"/>
    <w:rsid w:val="00B02FF0"/>
    <w:rsid w:val="00B03379"/>
    <w:rsid w:val="00B03590"/>
    <w:rsid w:val="00B037B8"/>
    <w:rsid w:val="00B03DB6"/>
    <w:rsid w:val="00B03F86"/>
    <w:rsid w:val="00B049BE"/>
    <w:rsid w:val="00B04A37"/>
    <w:rsid w:val="00B04BFB"/>
    <w:rsid w:val="00B04C09"/>
    <w:rsid w:val="00B04CCA"/>
    <w:rsid w:val="00B059B0"/>
    <w:rsid w:val="00B05A5E"/>
    <w:rsid w:val="00B05B00"/>
    <w:rsid w:val="00B05D60"/>
    <w:rsid w:val="00B06645"/>
    <w:rsid w:val="00B06730"/>
    <w:rsid w:val="00B06836"/>
    <w:rsid w:val="00B06FEC"/>
    <w:rsid w:val="00B07458"/>
    <w:rsid w:val="00B07627"/>
    <w:rsid w:val="00B07745"/>
    <w:rsid w:val="00B07915"/>
    <w:rsid w:val="00B07B09"/>
    <w:rsid w:val="00B07B52"/>
    <w:rsid w:val="00B102BB"/>
    <w:rsid w:val="00B1063F"/>
    <w:rsid w:val="00B10B91"/>
    <w:rsid w:val="00B10F9D"/>
    <w:rsid w:val="00B11091"/>
    <w:rsid w:val="00B11199"/>
    <w:rsid w:val="00B1138B"/>
    <w:rsid w:val="00B11E2A"/>
    <w:rsid w:val="00B11EC9"/>
    <w:rsid w:val="00B11F41"/>
    <w:rsid w:val="00B1201D"/>
    <w:rsid w:val="00B123FA"/>
    <w:rsid w:val="00B12597"/>
    <w:rsid w:val="00B1266F"/>
    <w:rsid w:val="00B1270F"/>
    <w:rsid w:val="00B1292D"/>
    <w:rsid w:val="00B12C27"/>
    <w:rsid w:val="00B1339F"/>
    <w:rsid w:val="00B133CD"/>
    <w:rsid w:val="00B134B3"/>
    <w:rsid w:val="00B139D8"/>
    <w:rsid w:val="00B13E3D"/>
    <w:rsid w:val="00B14791"/>
    <w:rsid w:val="00B14B27"/>
    <w:rsid w:val="00B14DE0"/>
    <w:rsid w:val="00B14EBC"/>
    <w:rsid w:val="00B153AB"/>
    <w:rsid w:val="00B1560B"/>
    <w:rsid w:val="00B15DC7"/>
    <w:rsid w:val="00B15E4D"/>
    <w:rsid w:val="00B15F12"/>
    <w:rsid w:val="00B167C3"/>
    <w:rsid w:val="00B16A2D"/>
    <w:rsid w:val="00B16B6F"/>
    <w:rsid w:val="00B16E82"/>
    <w:rsid w:val="00B178DE"/>
    <w:rsid w:val="00B17C54"/>
    <w:rsid w:val="00B201FA"/>
    <w:rsid w:val="00B202A5"/>
    <w:rsid w:val="00B204FC"/>
    <w:rsid w:val="00B208CC"/>
    <w:rsid w:val="00B209E4"/>
    <w:rsid w:val="00B20A51"/>
    <w:rsid w:val="00B20F3E"/>
    <w:rsid w:val="00B21200"/>
    <w:rsid w:val="00B2164A"/>
    <w:rsid w:val="00B2185A"/>
    <w:rsid w:val="00B21B2A"/>
    <w:rsid w:val="00B2218C"/>
    <w:rsid w:val="00B2227D"/>
    <w:rsid w:val="00B22BCC"/>
    <w:rsid w:val="00B23184"/>
    <w:rsid w:val="00B23232"/>
    <w:rsid w:val="00B23440"/>
    <w:rsid w:val="00B23741"/>
    <w:rsid w:val="00B23FC6"/>
    <w:rsid w:val="00B23FD6"/>
    <w:rsid w:val="00B240F5"/>
    <w:rsid w:val="00B24C53"/>
    <w:rsid w:val="00B251EF"/>
    <w:rsid w:val="00B25312"/>
    <w:rsid w:val="00B258A3"/>
    <w:rsid w:val="00B25D54"/>
    <w:rsid w:val="00B2626F"/>
    <w:rsid w:val="00B26644"/>
    <w:rsid w:val="00B26B45"/>
    <w:rsid w:val="00B26BB1"/>
    <w:rsid w:val="00B26F7F"/>
    <w:rsid w:val="00B27229"/>
    <w:rsid w:val="00B2723F"/>
    <w:rsid w:val="00B275B2"/>
    <w:rsid w:val="00B27BEA"/>
    <w:rsid w:val="00B27C23"/>
    <w:rsid w:val="00B27C66"/>
    <w:rsid w:val="00B27C85"/>
    <w:rsid w:val="00B27CDA"/>
    <w:rsid w:val="00B27EB6"/>
    <w:rsid w:val="00B30016"/>
    <w:rsid w:val="00B3008A"/>
    <w:rsid w:val="00B303F8"/>
    <w:rsid w:val="00B30418"/>
    <w:rsid w:val="00B30488"/>
    <w:rsid w:val="00B30589"/>
    <w:rsid w:val="00B30769"/>
    <w:rsid w:val="00B30AAD"/>
    <w:rsid w:val="00B30B84"/>
    <w:rsid w:val="00B310BE"/>
    <w:rsid w:val="00B311FE"/>
    <w:rsid w:val="00B31221"/>
    <w:rsid w:val="00B313A3"/>
    <w:rsid w:val="00B31BC7"/>
    <w:rsid w:val="00B31C22"/>
    <w:rsid w:val="00B32743"/>
    <w:rsid w:val="00B32E2C"/>
    <w:rsid w:val="00B32F3D"/>
    <w:rsid w:val="00B330B3"/>
    <w:rsid w:val="00B338A1"/>
    <w:rsid w:val="00B33995"/>
    <w:rsid w:val="00B33C8E"/>
    <w:rsid w:val="00B33D55"/>
    <w:rsid w:val="00B33DAB"/>
    <w:rsid w:val="00B3446A"/>
    <w:rsid w:val="00B35298"/>
    <w:rsid w:val="00B353FC"/>
    <w:rsid w:val="00B35C47"/>
    <w:rsid w:val="00B363F5"/>
    <w:rsid w:val="00B36706"/>
    <w:rsid w:val="00B367F4"/>
    <w:rsid w:val="00B36830"/>
    <w:rsid w:val="00B36B7C"/>
    <w:rsid w:val="00B36CDE"/>
    <w:rsid w:val="00B37819"/>
    <w:rsid w:val="00B40460"/>
    <w:rsid w:val="00B4090F"/>
    <w:rsid w:val="00B40CE9"/>
    <w:rsid w:val="00B41F51"/>
    <w:rsid w:val="00B42470"/>
    <w:rsid w:val="00B439B7"/>
    <w:rsid w:val="00B43AEB"/>
    <w:rsid w:val="00B44568"/>
    <w:rsid w:val="00B45A0D"/>
    <w:rsid w:val="00B45A89"/>
    <w:rsid w:val="00B45BEA"/>
    <w:rsid w:val="00B45BFD"/>
    <w:rsid w:val="00B45FDD"/>
    <w:rsid w:val="00B461FC"/>
    <w:rsid w:val="00B46303"/>
    <w:rsid w:val="00B47106"/>
    <w:rsid w:val="00B4732B"/>
    <w:rsid w:val="00B4747D"/>
    <w:rsid w:val="00B47498"/>
    <w:rsid w:val="00B47B01"/>
    <w:rsid w:val="00B47F50"/>
    <w:rsid w:val="00B5024C"/>
    <w:rsid w:val="00B502DC"/>
    <w:rsid w:val="00B50567"/>
    <w:rsid w:val="00B50745"/>
    <w:rsid w:val="00B50B7E"/>
    <w:rsid w:val="00B50D38"/>
    <w:rsid w:val="00B50F20"/>
    <w:rsid w:val="00B51042"/>
    <w:rsid w:val="00B51049"/>
    <w:rsid w:val="00B510FA"/>
    <w:rsid w:val="00B514F6"/>
    <w:rsid w:val="00B51B9D"/>
    <w:rsid w:val="00B51DBC"/>
    <w:rsid w:val="00B51F79"/>
    <w:rsid w:val="00B528A1"/>
    <w:rsid w:val="00B53013"/>
    <w:rsid w:val="00B538A6"/>
    <w:rsid w:val="00B546E3"/>
    <w:rsid w:val="00B548E4"/>
    <w:rsid w:val="00B54A49"/>
    <w:rsid w:val="00B54E0C"/>
    <w:rsid w:val="00B554C2"/>
    <w:rsid w:val="00B55509"/>
    <w:rsid w:val="00B5590C"/>
    <w:rsid w:val="00B55B53"/>
    <w:rsid w:val="00B55D96"/>
    <w:rsid w:val="00B570AF"/>
    <w:rsid w:val="00B5752E"/>
    <w:rsid w:val="00B57850"/>
    <w:rsid w:val="00B578AB"/>
    <w:rsid w:val="00B579F7"/>
    <w:rsid w:val="00B57B6A"/>
    <w:rsid w:val="00B60373"/>
    <w:rsid w:val="00B60675"/>
    <w:rsid w:val="00B60728"/>
    <w:rsid w:val="00B60ED7"/>
    <w:rsid w:val="00B60F1D"/>
    <w:rsid w:val="00B60F64"/>
    <w:rsid w:val="00B61331"/>
    <w:rsid w:val="00B61D2E"/>
    <w:rsid w:val="00B624D6"/>
    <w:rsid w:val="00B62EAD"/>
    <w:rsid w:val="00B62F70"/>
    <w:rsid w:val="00B632E4"/>
    <w:rsid w:val="00B63389"/>
    <w:rsid w:val="00B6343F"/>
    <w:rsid w:val="00B63667"/>
    <w:rsid w:val="00B6366A"/>
    <w:rsid w:val="00B63734"/>
    <w:rsid w:val="00B63B8D"/>
    <w:rsid w:val="00B63FCA"/>
    <w:rsid w:val="00B63FDE"/>
    <w:rsid w:val="00B64138"/>
    <w:rsid w:val="00B64159"/>
    <w:rsid w:val="00B641A2"/>
    <w:rsid w:val="00B644F7"/>
    <w:rsid w:val="00B646D5"/>
    <w:rsid w:val="00B64BF3"/>
    <w:rsid w:val="00B64EDC"/>
    <w:rsid w:val="00B64F57"/>
    <w:rsid w:val="00B65286"/>
    <w:rsid w:val="00B65335"/>
    <w:rsid w:val="00B654D6"/>
    <w:rsid w:val="00B656F6"/>
    <w:rsid w:val="00B65B4B"/>
    <w:rsid w:val="00B65C29"/>
    <w:rsid w:val="00B65DB0"/>
    <w:rsid w:val="00B65DD9"/>
    <w:rsid w:val="00B661D4"/>
    <w:rsid w:val="00B663BC"/>
    <w:rsid w:val="00B6649F"/>
    <w:rsid w:val="00B66804"/>
    <w:rsid w:val="00B66892"/>
    <w:rsid w:val="00B66BD9"/>
    <w:rsid w:val="00B67026"/>
    <w:rsid w:val="00B67419"/>
    <w:rsid w:val="00B6784C"/>
    <w:rsid w:val="00B6793F"/>
    <w:rsid w:val="00B67AE0"/>
    <w:rsid w:val="00B67CA8"/>
    <w:rsid w:val="00B70104"/>
    <w:rsid w:val="00B7047D"/>
    <w:rsid w:val="00B71150"/>
    <w:rsid w:val="00B71542"/>
    <w:rsid w:val="00B7167C"/>
    <w:rsid w:val="00B71944"/>
    <w:rsid w:val="00B71AB3"/>
    <w:rsid w:val="00B71B0A"/>
    <w:rsid w:val="00B71E38"/>
    <w:rsid w:val="00B7218B"/>
    <w:rsid w:val="00B721F8"/>
    <w:rsid w:val="00B7244E"/>
    <w:rsid w:val="00B7275F"/>
    <w:rsid w:val="00B727F9"/>
    <w:rsid w:val="00B72980"/>
    <w:rsid w:val="00B72B96"/>
    <w:rsid w:val="00B72DDB"/>
    <w:rsid w:val="00B73396"/>
    <w:rsid w:val="00B73471"/>
    <w:rsid w:val="00B73542"/>
    <w:rsid w:val="00B73650"/>
    <w:rsid w:val="00B73F67"/>
    <w:rsid w:val="00B74398"/>
    <w:rsid w:val="00B744DD"/>
    <w:rsid w:val="00B7462A"/>
    <w:rsid w:val="00B74880"/>
    <w:rsid w:val="00B74C95"/>
    <w:rsid w:val="00B74DDF"/>
    <w:rsid w:val="00B75133"/>
    <w:rsid w:val="00B755DD"/>
    <w:rsid w:val="00B758DF"/>
    <w:rsid w:val="00B75C2D"/>
    <w:rsid w:val="00B75DCC"/>
    <w:rsid w:val="00B76068"/>
    <w:rsid w:val="00B762BD"/>
    <w:rsid w:val="00B764A5"/>
    <w:rsid w:val="00B76611"/>
    <w:rsid w:val="00B76AD8"/>
    <w:rsid w:val="00B76C75"/>
    <w:rsid w:val="00B77B3E"/>
    <w:rsid w:val="00B77DA9"/>
    <w:rsid w:val="00B80499"/>
    <w:rsid w:val="00B80590"/>
    <w:rsid w:val="00B805A4"/>
    <w:rsid w:val="00B80B79"/>
    <w:rsid w:val="00B80E6F"/>
    <w:rsid w:val="00B80FE8"/>
    <w:rsid w:val="00B818D7"/>
    <w:rsid w:val="00B81C78"/>
    <w:rsid w:val="00B81F87"/>
    <w:rsid w:val="00B825B3"/>
    <w:rsid w:val="00B826D7"/>
    <w:rsid w:val="00B82DE6"/>
    <w:rsid w:val="00B83051"/>
    <w:rsid w:val="00B83DE5"/>
    <w:rsid w:val="00B83FB2"/>
    <w:rsid w:val="00B83FC7"/>
    <w:rsid w:val="00B84031"/>
    <w:rsid w:val="00B84508"/>
    <w:rsid w:val="00B8475D"/>
    <w:rsid w:val="00B84BF0"/>
    <w:rsid w:val="00B85040"/>
    <w:rsid w:val="00B8508A"/>
    <w:rsid w:val="00B85295"/>
    <w:rsid w:val="00B856F5"/>
    <w:rsid w:val="00B85BE4"/>
    <w:rsid w:val="00B863A5"/>
    <w:rsid w:val="00B8692B"/>
    <w:rsid w:val="00B86E6F"/>
    <w:rsid w:val="00B875B2"/>
    <w:rsid w:val="00B879FE"/>
    <w:rsid w:val="00B87F0F"/>
    <w:rsid w:val="00B9049B"/>
    <w:rsid w:val="00B90868"/>
    <w:rsid w:val="00B91074"/>
    <w:rsid w:val="00B91095"/>
    <w:rsid w:val="00B9139E"/>
    <w:rsid w:val="00B9157B"/>
    <w:rsid w:val="00B915BC"/>
    <w:rsid w:val="00B916A7"/>
    <w:rsid w:val="00B91A98"/>
    <w:rsid w:val="00B91B37"/>
    <w:rsid w:val="00B92207"/>
    <w:rsid w:val="00B9228C"/>
    <w:rsid w:val="00B9234C"/>
    <w:rsid w:val="00B92DD0"/>
    <w:rsid w:val="00B93D3E"/>
    <w:rsid w:val="00B93F7D"/>
    <w:rsid w:val="00B94190"/>
    <w:rsid w:val="00B942DD"/>
    <w:rsid w:val="00B94398"/>
    <w:rsid w:val="00B947DF"/>
    <w:rsid w:val="00B94981"/>
    <w:rsid w:val="00B94A50"/>
    <w:rsid w:val="00B94EDB"/>
    <w:rsid w:val="00B9533E"/>
    <w:rsid w:val="00B9548D"/>
    <w:rsid w:val="00B954AF"/>
    <w:rsid w:val="00B9599C"/>
    <w:rsid w:val="00B95AF9"/>
    <w:rsid w:val="00B95D09"/>
    <w:rsid w:val="00B9604C"/>
    <w:rsid w:val="00B96A6B"/>
    <w:rsid w:val="00B96DFE"/>
    <w:rsid w:val="00B97063"/>
    <w:rsid w:val="00B97188"/>
    <w:rsid w:val="00B97411"/>
    <w:rsid w:val="00B97747"/>
    <w:rsid w:val="00B97C19"/>
    <w:rsid w:val="00B97D6E"/>
    <w:rsid w:val="00BA0167"/>
    <w:rsid w:val="00BA07E8"/>
    <w:rsid w:val="00BA125D"/>
    <w:rsid w:val="00BA1278"/>
    <w:rsid w:val="00BA1425"/>
    <w:rsid w:val="00BA1A0C"/>
    <w:rsid w:val="00BA1EA2"/>
    <w:rsid w:val="00BA1F9D"/>
    <w:rsid w:val="00BA21A6"/>
    <w:rsid w:val="00BA287D"/>
    <w:rsid w:val="00BA2B16"/>
    <w:rsid w:val="00BA2BA2"/>
    <w:rsid w:val="00BA2D77"/>
    <w:rsid w:val="00BA2D97"/>
    <w:rsid w:val="00BA3995"/>
    <w:rsid w:val="00BA3A6C"/>
    <w:rsid w:val="00BA4281"/>
    <w:rsid w:val="00BA49B1"/>
    <w:rsid w:val="00BA4C2F"/>
    <w:rsid w:val="00BA4E77"/>
    <w:rsid w:val="00BA5005"/>
    <w:rsid w:val="00BA50DA"/>
    <w:rsid w:val="00BA558A"/>
    <w:rsid w:val="00BA55DE"/>
    <w:rsid w:val="00BA59BC"/>
    <w:rsid w:val="00BA5C11"/>
    <w:rsid w:val="00BA6278"/>
    <w:rsid w:val="00BA62A6"/>
    <w:rsid w:val="00BA6E82"/>
    <w:rsid w:val="00BA75F3"/>
    <w:rsid w:val="00BA7B19"/>
    <w:rsid w:val="00BA7E23"/>
    <w:rsid w:val="00BA7F10"/>
    <w:rsid w:val="00BB0205"/>
    <w:rsid w:val="00BB021D"/>
    <w:rsid w:val="00BB0571"/>
    <w:rsid w:val="00BB0963"/>
    <w:rsid w:val="00BB0C7D"/>
    <w:rsid w:val="00BB0E04"/>
    <w:rsid w:val="00BB15E9"/>
    <w:rsid w:val="00BB1757"/>
    <w:rsid w:val="00BB1A32"/>
    <w:rsid w:val="00BB1A44"/>
    <w:rsid w:val="00BB1B02"/>
    <w:rsid w:val="00BB1E89"/>
    <w:rsid w:val="00BB29F4"/>
    <w:rsid w:val="00BB2A5B"/>
    <w:rsid w:val="00BB2AD8"/>
    <w:rsid w:val="00BB2BE4"/>
    <w:rsid w:val="00BB2CE4"/>
    <w:rsid w:val="00BB2EB6"/>
    <w:rsid w:val="00BB3353"/>
    <w:rsid w:val="00BB3AB8"/>
    <w:rsid w:val="00BB3C02"/>
    <w:rsid w:val="00BB4153"/>
    <w:rsid w:val="00BB4506"/>
    <w:rsid w:val="00BB4651"/>
    <w:rsid w:val="00BB4A0F"/>
    <w:rsid w:val="00BB4DAF"/>
    <w:rsid w:val="00BB516B"/>
    <w:rsid w:val="00BB5233"/>
    <w:rsid w:val="00BB5B63"/>
    <w:rsid w:val="00BB5E70"/>
    <w:rsid w:val="00BB6108"/>
    <w:rsid w:val="00BB63F6"/>
    <w:rsid w:val="00BB640E"/>
    <w:rsid w:val="00BB6EF3"/>
    <w:rsid w:val="00BB6F9C"/>
    <w:rsid w:val="00BB72CC"/>
    <w:rsid w:val="00BB741B"/>
    <w:rsid w:val="00BB75C6"/>
    <w:rsid w:val="00BB7905"/>
    <w:rsid w:val="00BB7B7C"/>
    <w:rsid w:val="00BB7DB6"/>
    <w:rsid w:val="00BB7ED7"/>
    <w:rsid w:val="00BC08E3"/>
    <w:rsid w:val="00BC1160"/>
    <w:rsid w:val="00BC13E1"/>
    <w:rsid w:val="00BC1434"/>
    <w:rsid w:val="00BC1598"/>
    <w:rsid w:val="00BC19AB"/>
    <w:rsid w:val="00BC1C03"/>
    <w:rsid w:val="00BC273B"/>
    <w:rsid w:val="00BC291D"/>
    <w:rsid w:val="00BC297C"/>
    <w:rsid w:val="00BC2B59"/>
    <w:rsid w:val="00BC2DF3"/>
    <w:rsid w:val="00BC3343"/>
    <w:rsid w:val="00BC354E"/>
    <w:rsid w:val="00BC364F"/>
    <w:rsid w:val="00BC3E28"/>
    <w:rsid w:val="00BC3E50"/>
    <w:rsid w:val="00BC3EA1"/>
    <w:rsid w:val="00BC434D"/>
    <w:rsid w:val="00BC46B7"/>
    <w:rsid w:val="00BC472F"/>
    <w:rsid w:val="00BC4954"/>
    <w:rsid w:val="00BC4D5C"/>
    <w:rsid w:val="00BC504D"/>
    <w:rsid w:val="00BC554A"/>
    <w:rsid w:val="00BC57E5"/>
    <w:rsid w:val="00BC5C5A"/>
    <w:rsid w:val="00BC6002"/>
    <w:rsid w:val="00BC60A8"/>
    <w:rsid w:val="00BC63A6"/>
    <w:rsid w:val="00BC64F9"/>
    <w:rsid w:val="00BC68B9"/>
    <w:rsid w:val="00BC6A53"/>
    <w:rsid w:val="00BC6D32"/>
    <w:rsid w:val="00BC6E03"/>
    <w:rsid w:val="00BC73E7"/>
    <w:rsid w:val="00BC7429"/>
    <w:rsid w:val="00BC7C1E"/>
    <w:rsid w:val="00BD0BB7"/>
    <w:rsid w:val="00BD0C78"/>
    <w:rsid w:val="00BD1369"/>
    <w:rsid w:val="00BD1609"/>
    <w:rsid w:val="00BD1FE7"/>
    <w:rsid w:val="00BD2048"/>
    <w:rsid w:val="00BD26A8"/>
    <w:rsid w:val="00BD2A8F"/>
    <w:rsid w:val="00BD2FC1"/>
    <w:rsid w:val="00BD3324"/>
    <w:rsid w:val="00BD369B"/>
    <w:rsid w:val="00BD3CF9"/>
    <w:rsid w:val="00BD454C"/>
    <w:rsid w:val="00BD49B2"/>
    <w:rsid w:val="00BD49D4"/>
    <w:rsid w:val="00BD4BE7"/>
    <w:rsid w:val="00BD574C"/>
    <w:rsid w:val="00BD5A31"/>
    <w:rsid w:val="00BD5D22"/>
    <w:rsid w:val="00BD652D"/>
    <w:rsid w:val="00BD6579"/>
    <w:rsid w:val="00BD6697"/>
    <w:rsid w:val="00BD6E59"/>
    <w:rsid w:val="00BD731D"/>
    <w:rsid w:val="00BD7AF2"/>
    <w:rsid w:val="00BD7CFA"/>
    <w:rsid w:val="00BE0115"/>
    <w:rsid w:val="00BE035C"/>
    <w:rsid w:val="00BE0384"/>
    <w:rsid w:val="00BE0AF5"/>
    <w:rsid w:val="00BE0E05"/>
    <w:rsid w:val="00BE1750"/>
    <w:rsid w:val="00BE18C8"/>
    <w:rsid w:val="00BE2C14"/>
    <w:rsid w:val="00BE2C5F"/>
    <w:rsid w:val="00BE2CB4"/>
    <w:rsid w:val="00BE2F59"/>
    <w:rsid w:val="00BE3674"/>
    <w:rsid w:val="00BE3721"/>
    <w:rsid w:val="00BE38FC"/>
    <w:rsid w:val="00BE3B7E"/>
    <w:rsid w:val="00BE3C5A"/>
    <w:rsid w:val="00BE407A"/>
    <w:rsid w:val="00BE456C"/>
    <w:rsid w:val="00BE4D5E"/>
    <w:rsid w:val="00BE5636"/>
    <w:rsid w:val="00BE5AAA"/>
    <w:rsid w:val="00BE5DB3"/>
    <w:rsid w:val="00BE611E"/>
    <w:rsid w:val="00BE647B"/>
    <w:rsid w:val="00BE64C2"/>
    <w:rsid w:val="00BE6E5D"/>
    <w:rsid w:val="00BE71FC"/>
    <w:rsid w:val="00BE727D"/>
    <w:rsid w:val="00BE7BCB"/>
    <w:rsid w:val="00BE7CDB"/>
    <w:rsid w:val="00BE7D7E"/>
    <w:rsid w:val="00BE7EA1"/>
    <w:rsid w:val="00BF026F"/>
    <w:rsid w:val="00BF0404"/>
    <w:rsid w:val="00BF05A7"/>
    <w:rsid w:val="00BF0624"/>
    <w:rsid w:val="00BF0BDE"/>
    <w:rsid w:val="00BF110C"/>
    <w:rsid w:val="00BF1344"/>
    <w:rsid w:val="00BF134C"/>
    <w:rsid w:val="00BF1840"/>
    <w:rsid w:val="00BF19FF"/>
    <w:rsid w:val="00BF1B2C"/>
    <w:rsid w:val="00BF3160"/>
    <w:rsid w:val="00BF3506"/>
    <w:rsid w:val="00BF352C"/>
    <w:rsid w:val="00BF3D99"/>
    <w:rsid w:val="00BF3FCD"/>
    <w:rsid w:val="00BF41A8"/>
    <w:rsid w:val="00BF4216"/>
    <w:rsid w:val="00BF446C"/>
    <w:rsid w:val="00BF45A9"/>
    <w:rsid w:val="00BF4647"/>
    <w:rsid w:val="00BF4E4B"/>
    <w:rsid w:val="00BF51B0"/>
    <w:rsid w:val="00BF5464"/>
    <w:rsid w:val="00BF54C9"/>
    <w:rsid w:val="00BF54DE"/>
    <w:rsid w:val="00BF55D9"/>
    <w:rsid w:val="00BF560B"/>
    <w:rsid w:val="00BF5670"/>
    <w:rsid w:val="00BF56B6"/>
    <w:rsid w:val="00BF5A29"/>
    <w:rsid w:val="00BF5CD7"/>
    <w:rsid w:val="00BF5F52"/>
    <w:rsid w:val="00BF6166"/>
    <w:rsid w:val="00BF62C6"/>
    <w:rsid w:val="00BF6497"/>
    <w:rsid w:val="00BF75A1"/>
    <w:rsid w:val="00BF7D6D"/>
    <w:rsid w:val="00C00AE1"/>
    <w:rsid w:val="00C00E75"/>
    <w:rsid w:val="00C00E79"/>
    <w:rsid w:val="00C01C0E"/>
    <w:rsid w:val="00C02260"/>
    <w:rsid w:val="00C028A2"/>
    <w:rsid w:val="00C03D8B"/>
    <w:rsid w:val="00C03F9A"/>
    <w:rsid w:val="00C04795"/>
    <w:rsid w:val="00C04D5E"/>
    <w:rsid w:val="00C05270"/>
    <w:rsid w:val="00C05356"/>
    <w:rsid w:val="00C0567A"/>
    <w:rsid w:val="00C0585C"/>
    <w:rsid w:val="00C05B08"/>
    <w:rsid w:val="00C05BFA"/>
    <w:rsid w:val="00C061F2"/>
    <w:rsid w:val="00C063D2"/>
    <w:rsid w:val="00C067D5"/>
    <w:rsid w:val="00C06AA5"/>
    <w:rsid w:val="00C06DA4"/>
    <w:rsid w:val="00C06ED5"/>
    <w:rsid w:val="00C071D6"/>
    <w:rsid w:val="00C0722F"/>
    <w:rsid w:val="00C07582"/>
    <w:rsid w:val="00C075BF"/>
    <w:rsid w:val="00C07671"/>
    <w:rsid w:val="00C07CB2"/>
    <w:rsid w:val="00C105DE"/>
    <w:rsid w:val="00C105E2"/>
    <w:rsid w:val="00C10C63"/>
    <w:rsid w:val="00C10DB1"/>
    <w:rsid w:val="00C10F5A"/>
    <w:rsid w:val="00C11039"/>
    <w:rsid w:val="00C116B1"/>
    <w:rsid w:val="00C12029"/>
    <w:rsid w:val="00C12939"/>
    <w:rsid w:val="00C1295C"/>
    <w:rsid w:val="00C1298D"/>
    <w:rsid w:val="00C1310E"/>
    <w:rsid w:val="00C133E3"/>
    <w:rsid w:val="00C134BE"/>
    <w:rsid w:val="00C13CB3"/>
    <w:rsid w:val="00C13FDF"/>
    <w:rsid w:val="00C1464B"/>
    <w:rsid w:val="00C1579D"/>
    <w:rsid w:val="00C15A6F"/>
    <w:rsid w:val="00C15BE7"/>
    <w:rsid w:val="00C16AE4"/>
    <w:rsid w:val="00C16D26"/>
    <w:rsid w:val="00C1715C"/>
    <w:rsid w:val="00C174E1"/>
    <w:rsid w:val="00C179B4"/>
    <w:rsid w:val="00C17F75"/>
    <w:rsid w:val="00C20215"/>
    <w:rsid w:val="00C20290"/>
    <w:rsid w:val="00C202EF"/>
    <w:rsid w:val="00C2080E"/>
    <w:rsid w:val="00C20D08"/>
    <w:rsid w:val="00C21489"/>
    <w:rsid w:val="00C21520"/>
    <w:rsid w:val="00C218D5"/>
    <w:rsid w:val="00C21DED"/>
    <w:rsid w:val="00C225BA"/>
    <w:rsid w:val="00C228B9"/>
    <w:rsid w:val="00C229FE"/>
    <w:rsid w:val="00C22B92"/>
    <w:rsid w:val="00C22D4E"/>
    <w:rsid w:val="00C22F8E"/>
    <w:rsid w:val="00C23434"/>
    <w:rsid w:val="00C236BD"/>
    <w:rsid w:val="00C23A9E"/>
    <w:rsid w:val="00C23FE5"/>
    <w:rsid w:val="00C244E8"/>
    <w:rsid w:val="00C245B6"/>
    <w:rsid w:val="00C24AAE"/>
    <w:rsid w:val="00C24D18"/>
    <w:rsid w:val="00C25137"/>
    <w:rsid w:val="00C2581B"/>
    <w:rsid w:val="00C25894"/>
    <w:rsid w:val="00C26811"/>
    <w:rsid w:val="00C2685C"/>
    <w:rsid w:val="00C270E0"/>
    <w:rsid w:val="00C2757F"/>
    <w:rsid w:val="00C278C6"/>
    <w:rsid w:val="00C27ED2"/>
    <w:rsid w:val="00C30360"/>
    <w:rsid w:val="00C305C8"/>
    <w:rsid w:val="00C30B86"/>
    <w:rsid w:val="00C30C98"/>
    <w:rsid w:val="00C310BF"/>
    <w:rsid w:val="00C320BE"/>
    <w:rsid w:val="00C320EC"/>
    <w:rsid w:val="00C3224A"/>
    <w:rsid w:val="00C329C1"/>
    <w:rsid w:val="00C3330C"/>
    <w:rsid w:val="00C33728"/>
    <w:rsid w:val="00C33878"/>
    <w:rsid w:val="00C33999"/>
    <w:rsid w:val="00C339F3"/>
    <w:rsid w:val="00C34620"/>
    <w:rsid w:val="00C349CD"/>
    <w:rsid w:val="00C34D22"/>
    <w:rsid w:val="00C352A8"/>
    <w:rsid w:val="00C3555A"/>
    <w:rsid w:val="00C357AA"/>
    <w:rsid w:val="00C35CCC"/>
    <w:rsid w:val="00C3628C"/>
    <w:rsid w:val="00C36449"/>
    <w:rsid w:val="00C36638"/>
    <w:rsid w:val="00C3672B"/>
    <w:rsid w:val="00C36B5D"/>
    <w:rsid w:val="00C36C6C"/>
    <w:rsid w:val="00C36C8A"/>
    <w:rsid w:val="00C36ED7"/>
    <w:rsid w:val="00C36F72"/>
    <w:rsid w:val="00C37222"/>
    <w:rsid w:val="00C37710"/>
    <w:rsid w:val="00C37AD3"/>
    <w:rsid w:val="00C37B28"/>
    <w:rsid w:val="00C4043E"/>
    <w:rsid w:val="00C405BB"/>
    <w:rsid w:val="00C40633"/>
    <w:rsid w:val="00C40678"/>
    <w:rsid w:val="00C407CA"/>
    <w:rsid w:val="00C40AB9"/>
    <w:rsid w:val="00C413EC"/>
    <w:rsid w:val="00C41BBF"/>
    <w:rsid w:val="00C41CF3"/>
    <w:rsid w:val="00C42867"/>
    <w:rsid w:val="00C4297A"/>
    <w:rsid w:val="00C42A71"/>
    <w:rsid w:val="00C42F10"/>
    <w:rsid w:val="00C43238"/>
    <w:rsid w:val="00C43448"/>
    <w:rsid w:val="00C43469"/>
    <w:rsid w:val="00C438F2"/>
    <w:rsid w:val="00C43E72"/>
    <w:rsid w:val="00C44989"/>
    <w:rsid w:val="00C44DA8"/>
    <w:rsid w:val="00C45014"/>
    <w:rsid w:val="00C456AE"/>
    <w:rsid w:val="00C45791"/>
    <w:rsid w:val="00C45979"/>
    <w:rsid w:val="00C45CE4"/>
    <w:rsid w:val="00C45D75"/>
    <w:rsid w:val="00C4622A"/>
    <w:rsid w:val="00C4658B"/>
    <w:rsid w:val="00C46BAC"/>
    <w:rsid w:val="00C46F01"/>
    <w:rsid w:val="00C470A9"/>
    <w:rsid w:val="00C471DD"/>
    <w:rsid w:val="00C47614"/>
    <w:rsid w:val="00C47AED"/>
    <w:rsid w:val="00C500ED"/>
    <w:rsid w:val="00C50251"/>
    <w:rsid w:val="00C503B1"/>
    <w:rsid w:val="00C50ECF"/>
    <w:rsid w:val="00C510B7"/>
    <w:rsid w:val="00C514A7"/>
    <w:rsid w:val="00C5155F"/>
    <w:rsid w:val="00C52931"/>
    <w:rsid w:val="00C52AEA"/>
    <w:rsid w:val="00C531A5"/>
    <w:rsid w:val="00C53AB3"/>
    <w:rsid w:val="00C53E61"/>
    <w:rsid w:val="00C53F1C"/>
    <w:rsid w:val="00C54384"/>
    <w:rsid w:val="00C54702"/>
    <w:rsid w:val="00C549DC"/>
    <w:rsid w:val="00C550A5"/>
    <w:rsid w:val="00C550B0"/>
    <w:rsid w:val="00C5554F"/>
    <w:rsid w:val="00C55A1D"/>
    <w:rsid w:val="00C55CE4"/>
    <w:rsid w:val="00C55F85"/>
    <w:rsid w:val="00C55FDB"/>
    <w:rsid w:val="00C56217"/>
    <w:rsid w:val="00C562C6"/>
    <w:rsid w:val="00C5636E"/>
    <w:rsid w:val="00C56706"/>
    <w:rsid w:val="00C568F4"/>
    <w:rsid w:val="00C56BB6"/>
    <w:rsid w:val="00C5703F"/>
    <w:rsid w:val="00C57766"/>
    <w:rsid w:val="00C57E64"/>
    <w:rsid w:val="00C60050"/>
    <w:rsid w:val="00C600E2"/>
    <w:rsid w:val="00C6041D"/>
    <w:rsid w:val="00C60DF7"/>
    <w:rsid w:val="00C60FD2"/>
    <w:rsid w:val="00C612A3"/>
    <w:rsid w:val="00C61445"/>
    <w:rsid w:val="00C6144D"/>
    <w:rsid w:val="00C620B1"/>
    <w:rsid w:val="00C6225D"/>
    <w:rsid w:val="00C627A1"/>
    <w:rsid w:val="00C627E5"/>
    <w:rsid w:val="00C62AF5"/>
    <w:rsid w:val="00C62B47"/>
    <w:rsid w:val="00C633D9"/>
    <w:rsid w:val="00C63800"/>
    <w:rsid w:val="00C64454"/>
    <w:rsid w:val="00C645BA"/>
    <w:rsid w:val="00C6486B"/>
    <w:rsid w:val="00C648A6"/>
    <w:rsid w:val="00C64921"/>
    <w:rsid w:val="00C649A9"/>
    <w:rsid w:val="00C64D60"/>
    <w:rsid w:val="00C65528"/>
    <w:rsid w:val="00C6598A"/>
    <w:rsid w:val="00C65C3A"/>
    <w:rsid w:val="00C660EC"/>
    <w:rsid w:val="00C6635B"/>
    <w:rsid w:val="00C666D9"/>
    <w:rsid w:val="00C66796"/>
    <w:rsid w:val="00C66C7D"/>
    <w:rsid w:val="00C66D0D"/>
    <w:rsid w:val="00C67263"/>
    <w:rsid w:val="00C70409"/>
    <w:rsid w:val="00C705BE"/>
    <w:rsid w:val="00C706E0"/>
    <w:rsid w:val="00C70927"/>
    <w:rsid w:val="00C70E09"/>
    <w:rsid w:val="00C712C7"/>
    <w:rsid w:val="00C7145B"/>
    <w:rsid w:val="00C71880"/>
    <w:rsid w:val="00C71A0C"/>
    <w:rsid w:val="00C71BFD"/>
    <w:rsid w:val="00C71C20"/>
    <w:rsid w:val="00C71CCB"/>
    <w:rsid w:val="00C71E54"/>
    <w:rsid w:val="00C71EE6"/>
    <w:rsid w:val="00C71F88"/>
    <w:rsid w:val="00C72330"/>
    <w:rsid w:val="00C72700"/>
    <w:rsid w:val="00C72931"/>
    <w:rsid w:val="00C72B1A"/>
    <w:rsid w:val="00C72C12"/>
    <w:rsid w:val="00C73371"/>
    <w:rsid w:val="00C73742"/>
    <w:rsid w:val="00C7390E"/>
    <w:rsid w:val="00C73977"/>
    <w:rsid w:val="00C73A46"/>
    <w:rsid w:val="00C73AE9"/>
    <w:rsid w:val="00C73E72"/>
    <w:rsid w:val="00C7401F"/>
    <w:rsid w:val="00C742E0"/>
    <w:rsid w:val="00C743E8"/>
    <w:rsid w:val="00C749FE"/>
    <w:rsid w:val="00C75296"/>
    <w:rsid w:val="00C75E73"/>
    <w:rsid w:val="00C76780"/>
    <w:rsid w:val="00C76AA1"/>
    <w:rsid w:val="00C76C9B"/>
    <w:rsid w:val="00C76D0B"/>
    <w:rsid w:val="00C77894"/>
    <w:rsid w:val="00C801B2"/>
    <w:rsid w:val="00C80504"/>
    <w:rsid w:val="00C8050D"/>
    <w:rsid w:val="00C80903"/>
    <w:rsid w:val="00C80DCE"/>
    <w:rsid w:val="00C80E5B"/>
    <w:rsid w:val="00C819A7"/>
    <w:rsid w:val="00C81F25"/>
    <w:rsid w:val="00C81FFC"/>
    <w:rsid w:val="00C821D6"/>
    <w:rsid w:val="00C824C0"/>
    <w:rsid w:val="00C824CC"/>
    <w:rsid w:val="00C826E2"/>
    <w:rsid w:val="00C82A1F"/>
    <w:rsid w:val="00C82A7B"/>
    <w:rsid w:val="00C83054"/>
    <w:rsid w:val="00C83080"/>
    <w:rsid w:val="00C83348"/>
    <w:rsid w:val="00C8372D"/>
    <w:rsid w:val="00C8372E"/>
    <w:rsid w:val="00C83D9A"/>
    <w:rsid w:val="00C83EEC"/>
    <w:rsid w:val="00C83F8D"/>
    <w:rsid w:val="00C84231"/>
    <w:rsid w:val="00C843E9"/>
    <w:rsid w:val="00C844DA"/>
    <w:rsid w:val="00C844F8"/>
    <w:rsid w:val="00C849EA"/>
    <w:rsid w:val="00C84EBE"/>
    <w:rsid w:val="00C85233"/>
    <w:rsid w:val="00C85419"/>
    <w:rsid w:val="00C85543"/>
    <w:rsid w:val="00C855A5"/>
    <w:rsid w:val="00C8589C"/>
    <w:rsid w:val="00C8619F"/>
    <w:rsid w:val="00C862BF"/>
    <w:rsid w:val="00C86554"/>
    <w:rsid w:val="00C86601"/>
    <w:rsid w:val="00C86628"/>
    <w:rsid w:val="00C86A97"/>
    <w:rsid w:val="00C86D69"/>
    <w:rsid w:val="00C86F88"/>
    <w:rsid w:val="00C87082"/>
    <w:rsid w:val="00C87298"/>
    <w:rsid w:val="00C87312"/>
    <w:rsid w:val="00C875B7"/>
    <w:rsid w:val="00C87C07"/>
    <w:rsid w:val="00C87E29"/>
    <w:rsid w:val="00C901A1"/>
    <w:rsid w:val="00C90362"/>
    <w:rsid w:val="00C906CB"/>
    <w:rsid w:val="00C90A6B"/>
    <w:rsid w:val="00C90E2D"/>
    <w:rsid w:val="00C913C0"/>
    <w:rsid w:val="00C913D2"/>
    <w:rsid w:val="00C91A19"/>
    <w:rsid w:val="00C91DED"/>
    <w:rsid w:val="00C91DF6"/>
    <w:rsid w:val="00C91EDD"/>
    <w:rsid w:val="00C922EC"/>
    <w:rsid w:val="00C92415"/>
    <w:rsid w:val="00C92952"/>
    <w:rsid w:val="00C92A2F"/>
    <w:rsid w:val="00C92A4C"/>
    <w:rsid w:val="00C92F3F"/>
    <w:rsid w:val="00C9337D"/>
    <w:rsid w:val="00C9354A"/>
    <w:rsid w:val="00C936FF"/>
    <w:rsid w:val="00C93B30"/>
    <w:rsid w:val="00C93B6F"/>
    <w:rsid w:val="00C93BBD"/>
    <w:rsid w:val="00C93C3B"/>
    <w:rsid w:val="00C93E22"/>
    <w:rsid w:val="00C94337"/>
    <w:rsid w:val="00C94438"/>
    <w:rsid w:val="00C94732"/>
    <w:rsid w:val="00C9525E"/>
    <w:rsid w:val="00C95D8D"/>
    <w:rsid w:val="00C9613C"/>
    <w:rsid w:val="00C96598"/>
    <w:rsid w:val="00C969D4"/>
    <w:rsid w:val="00C96D87"/>
    <w:rsid w:val="00C96E10"/>
    <w:rsid w:val="00C973DD"/>
    <w:rsid w:val="00C9746A"/>
    <w:rsid w:val="00C9770D"/>
    <w:rsid w:val="00C97866"/>
    <w:rsid w:val="00C978CB"/>
    <w:rsid w:val="00C97A9A"/>
    <w:rsid w:val="00C97E91"/>
    <w:rsid w:val="00C97EDC"/>
    <w:rsid w:val="00C97FCB"/>
    <w:rsid w:val="00CA01DB"/>
    <w:rsid w:val="00CA082D"/>
    <w:rsid w:val="00CA09B6"/>
    <w:rsid w:val="00CA0B32"/>
    <w:rsid w:val="00CA0CE8"/>
    <w:rsid w:val="00CA15DF"/>
    <w:rsid w:val="00CA1C95"/>
    <w:rsid w:val="00CA1E68"/>
    <w:rsid w:val="00CA1FF5"/>
    <w:rsid w:val="00CA24AF"/>
    <w:rsid w:val="00CA2547"/>
    <w:rsid w:val="00CA2F68"/>
    <w:rsid w:val="00CA3112"/>
    <w:rsid w:val="00CA3392"/>
    <w:rsid w:val="00CA34FA"/>
    <w:rsid w:val="00CA3670"/>
    <w:rsid w:val="00CA37C9"/>
    <w:rsid w:val="00CA3982"/>
    <w:rsid w:val="00CA4067"/>
    <w:rsid w:val="00CA42EC"/>
    <w:rsid w:val="00CA43FD"/>
    <w:rsid w:val="00CA45C8"/>
    <w:rsid w:val="00CA48C7"/>
    <w:rsid w:val="00CA4C2E"/>
    <w:rsid w:val="00CA500E"/>
    <w:rsid w:val="00CA5790"/>
    <w:rsid w:val="00CA59DF"/>
    <w:rsid w:val="00CA5C46"/>
    <w:rsid w:val="00CA66D7"/>
    <w:rsid w:val="00CA6B81"/>
    <w:rsid w:val="00CA6E94"/>
    <w:rsid w:val="00CA7127"/>
    <w:rsid w:val="00CA7385"/>
    <w:rsid w:val="00CA775E"/>
    <w:rsid w:val="00CB0DD0"/>
    <w:rsid w:val="00CB1179"/>
    <w:rsid w:val="00CB1235"/>
    <w:rsid w:val="00CB169B"/>
    <w:rsid w:val="00CB1C2F"/>
    <w:rsid w:val="00CB1EAD"/>
    <w:rsid w:val="00CB236D"/>
    <w:rsid w:val="00CB2422"/>
    <w:rsid w:val="00CB2C84"/>
    <w:rsid w:val="00CB2E3B"/>
    <w:rsid w:val="00CB3043"/>
    <w:rsid w:val="00CB3311"/>
    <w:rsid w:val="00CB332D"/>
    <w:rsid w:val="00CB3345"/>
    <w:rsid w:val="00CB37F3"/>
    <w:rsid w:val="00CB3BC3"/>
    <w:rsid w:val="00CB3C84"/>
    <w:rsid w:val="00CB3CA4"/>
    <w:rsid w:val="00CB431D"/>
    <w:rsid w:val="00CB44A7"/>
    <w:rsid w:val="00CB471E"/>
    <w:rsid w:val="00CB5795"/>
    <w:rsid w:val="00CB591B"/>
    <w:rsid w:val="00CB59AB"/>
    <w:rsid w:val="00CB5C67"/>
    <w:rsid w:val="00CB61DA"/>
    <w:rsid w:val="00CB6730"/>
    <w:rsid w:val="00CB68AB"/>
    <w:rsid w:val="00CB744D"/>
    <w:rsid w:val="00CB746A"/>
    <w:rsid w:val="00CB7A2A"/>
    <w:rsid w:val="00CB7C5E"/>
    <w:rsid w:val="00CC0030"/>
    <w:rsid w:val="00CC01C2"/>
    <w:rsid w:val="00CC03A0"/>
    <w:rsid w:val="00CC0499"/>
    <w:rsid w:val="00CC0BAE"/>
    <w:rsid w:val="00CC0BB9"/>
    <w:rsid w:val="00CC0D80"/>
    <w:rsid w:val="00CC0ECD"/>
    <w:rsid w:val="00CC0F48"/>
    <w:rsid w:val="00CC1463"/>
    <w:rsid w:val="00CC1474"/>
    <w:rsid w:val="00CC1924"/>
    <w:rsid w:val="00CC1969"/>
    <w:rsid w:val="00CC1C5E"/>
    <w:rsid w:val="00CC24C7"/>
    <w:rsid w:val="00CC24D7"/>
    <w:rsid w:val="00CC2908"/>
    <w:rsid w:val="00CC2D5E"/>
    <w:rsid w:val="00CC2EF4"/>
    <w:rsid w:val="00CC2F2A"/>
    <w:rsid w:val="00CC305F"/>
    <w:rsid w:val="00CC31C7"/>
    <w:rsid w:val="00CC32FE"/>
    <w:rsid w:val="00CC330C"/>
    <w:rsid w:val="00CC3E42"/>
    <w:rsid w:val="00CC3EC9"/>
    <w:rsid w:val="00CC40BB"/>
    <w:rsid w:val="00CC47F4"/>
    <w:rsid w:val="00CC5B41"/>
    <w:rsid w:val="00CC6113"/>
    <w:rsid w:val="00CC62CE"/>
    <w:rsid w:val="00CC655A"/>
    <w:rsid w:val="00CC660C"/>
    <w:rsid w:val="00CC6784"/>
    <w:rsid w:val="00CC68C2"/>
    <w:rsid w:val="00CC68C3"/>
    <w:rsid w:val="00CC6FE7"/>
    <w:rsid w:val="00CC70CC"/>
    <w:rsid w:val="00CC7179"/>
    <w:rsid w:val="00CC75E8"/>
    <w:rsid w:val="00CC78C5"/>
    <w:rsid w:val="00CC7D17"/>
    <w:rsid w:val="00CC7F5A"/>
    <w:rsid w:val="00CD007B"/>
    <w:rsid w:val="00CD00F0"/>
    <w:rsid w:val="00CD0198"/>
    <w:rsid w:val="00CD022D"/>
    <w:rsid w:val="00CD0270"/>
    <w:rsid w:val="00CD034F"/>
    <w:rsid w:val="00CD0463"/>
    <w:rsid w:val="00CD067A"/>
    <w:rsid w:val="00CD096D"/>
    <w:rsid w:val="00CD0AFD"/>
    <w:rsid w:val="00CD0BC3"/>
    <w:rsid w:val="00CD0CED"/>
    <w:rsid w:val="00CD0E53"/>
    <w:rsid w:val="00CD11FE"/>
    <w:rsid w:val="00CD17F0"/>
    <w:rsid w:val="00CD288D"/>
    <w:rsid w:val="00CD2D7D"/>
    <w:rsid w:val="00CD3304"/>
    <w:rsid w:val="00CD3337"/>
    <w:rsid w:val="00CD335D"/>
    <w:rsid w:val="00CD388A"/>
    <w:rsid w:val="00CD3931"/>
    <w:rsid w:val="00CD3A37"/>
    <w:rsid w:val="00CD404A"/>
    <w:rsid w:val="00CD431F"/>
    <w:rsid w:val="00CD482D"/>
    <w:rsid w:val="00CD494F"/>
    <w:rsid w:val="00CD4EF0"/>
    <w:rsid w:val="00CD5255"/>
    <w:rsid w:val="00CD53C2"/>
    <w:rsid w:val="00CD59E9"/>
    <w:rsid w:val="00CD5DEA"/>
    <w:rsid w:val="00CD642A"/>
    <w:rsid w:val="00CD66E6"/>
    <w:rsid w:val="00CD6781"/>
    <w:rsid w:val="00CD695B"/>
    <w:rsid w:val="00CD6BA5"/>
    <w:rsid w:val="00CD6CA2"/>
    <w:rsid w:val="00CD702D"/>
    <w:rsid w:val="00CD7178"/>
    <w:rsid w:val="00CD758E"/>
    <w:rsid w:val="00CD76A9"/>
    <w:rsid w:val="00CD7D1B"/>
    <w:rsid w:val="00CE07A1"/>
    <w:rsid w:val="00CE0934"/>
    <w:rsid w:val="00CE0B1F"/>
    <w:rsid w:val="00CE0B21"/>
    <w:rsid w:val="00CE0C52"/>
    <w:rsid w:val="00CE0CB2"/>
    <w:rsid w:val="00CE0D80"/>
    <w:rsid w:val="00CE0EF8"/>
    <w:rsid w:val="00CE101C"/>
    <w:rsid w:val="00CE1105"/>
    <w:rsid w:val="00CE1163"/>
    <w:rsid w:val="00CE1416"/>
    <w:rsid w:val="00CE1446"/>
    <w:rsid w:val="00CE1FA5"/>
    <w:rsid w:val="00CE2367"/>
    <w:rsid w:val="00CE292A"/>
    <w:rsid w:val="00CE2DCF"/>
    <w:rsid w:val="00CE2F4C"/>
    <w:rsid w:val="00CE2FE6"/>
    <w:rsid w:val="00CE346D"/>
    <w:rsid w:val="00CE4288"/>
    <w:rsid w:val="00CE43D0"/>
    <w:rsid w:val="00CE44E5"/>
    <w:rsid w:val="00CE4D20"/>
    <w:rsid w:val="00CE575D"/>
    <w:rsid w:val="00CE5C52"/>
    <w:rsid w:val="00CE5CF2"/>
    <w:rsid w:val="00CE696F"/>
    <w:rsid w:val="00CE6970"/>
    <w:rsid w:val="00CE70CE"/>
    <w:rsid w:val="00CE73BF"/>
    <w:rsid w:val="00CE744E"/>
    <w:rsid w:val="00CE75A3"/>
    <w:rsid w:val="00CE78AB"/>
    <w:rsid w:val="00CE7D67"/>
    <w:rsid w:val="00CE7DDF"/>
    <w:rsid w:val="00CF0936"/>
    <w:rsid w:val="00CF0F90"/>
    <w:rsid w:val="00CF0FFB"/>
    <w:rsid w:val="00CF1140"/>
    <w:rsid w:val="00CF13F2"/>
    <w:rsid w:val="00CF20DF"/>
    <w:rsid w:val="00CF2525"/>
    <w:rsid w:val="00CF2698"/>
    <w:rsid w:val="00CF2974"/>
    <w:rsid w:val="00CF2E97"/>
    <w:rsid w:val="00CF3076"/>
    <w:rsid w:val="00CF31AA"/>
    <w:rsid w:val="00CF3220"/>
    <w:rsid w:val="00CF34F8"/>
    <w:rsid w:val="00CF36A4"/>
    <w:rsid w:val="00CF39E9"/>
    <w:rsid w:val="00CF40F2"/>
    <w:rsid w:val="00CF4AAA"/>
    <w:rsid w:val="00CF4B44"/>
    <w:rsid w:val="00CF4F87"/>
    <w:rsid w:val="00CF5249"/>
    <w:rsid w:val="00CF5EA8"/>
    <w:rsid w:val="00CF6788"/>
    <w:rsid w:val="00CF6939"/>
    <w:rsid w:val="00CF6C62"/>
    <w:rsid w:val="00CF6DB6"/>
    <w:rsid w:val="00CF7837"/>
    <w:rsid w:val="00CF788D"/>
    <w:rsid w:val="00CF7CF9"/>
    <w:rsid w:val="00CF7D78"/>
    <w:rsid w:val="00CF7E15"/>
    <w:rsid w:val="00CF7FB0"/>
    <w:rsid w:val="00D0049A"/>
    <w:rsid w:val="00D00B04"/>
    <w:rsid w:val="00D01624"/>
    <w:rsid w:val="00D01C7D"/>
    <w:rsid w:val="00D02467"/>
    <w:rsid w:val="00D02E65"/>
    <w:rsid w:val="00D03306"/>
    <w:rsid w:val="00D034A2"/>
    <w:rsid w:val="00D03699"/>
    <w:rsid w:val="00D03740"/>
    <w:rsid w:val="00D039C5"/>
    <w:rsid w:val="00D03E20"/>
    <w:rsid w:val="00D03E26"/>
    <w:rsid w:val="00D03FA4"/>
    <w:rsid w:val="00D04232"/>
    <w:rsid w:val="00D04368"/>
    <w:rsid w:val="00D05112"/>
    <w:rsid w:val="00D053C1"/>
    <w:rsid w:val="00D053DE"/>
    <w:rsid w:val="00D05402"/>
    <w:rsid w:val="00D05820"/>
    <w:rsid w:val="00D05872"/>
    <w:rsid w:val="00D059C4"/>
    <w:rsid w:val="00D05B1D"/>
    <w:rsid w:val="00D05D23"/>
    <w:rsid w:val="00D0611A"/>
    <w:rsid w:val="00D06290"/>
    <w:rsid w:val="00D062AC"/>
    <w:rsid w:val="00D06372"/>
    <w:rsid w:val="00D064B5"/>
    <w:rsid w:val="00D068B2"/>
    <w:rsid w:val="00D069C0"/>
    <w:rsid w:val="00D06AE8"/>
    <w:rsid w:val="00D06BE9"/>
    <w:rsid w:val="00D06CA3"/>
    <w:rsid w:val="00D06E23"/>
    <w:rsid w:val="00D06EE1"/>
    <w:rsid w:val="00D0702A"/>
    <w:rsid w:val="00D072CA"/>
    <w:rsid w:val="00D07826"/>
    <w:rsid w:val="00D07963"/>
    <w:rsid w:val="00D079A8"/>
    <w:rsid w:val="00D07BC7"/>
    <w:rsid w:val="00D07F4F"/>
    <w:rsid w:val="00D10263"/>
    <w:rsid w:val="00D102DC"/>
    <w:rsid w:val="00D1032F"/>
    <w:rsid w:val="00D1040C"/>
    <w:rsid w:val="00D10731"/>
    <w:rsid w:val="00D10737"/>
    <w:rsid w:val="00D107E1"/>
    <w:rsid w:val="00D10839"/>
    <w:rsid w:val="00D11A6B"/>
    <w:rsid w:val="00D11B4E"/>
    <w:rsid w:val="00D11BE8"/>
    <w:rsid w:val="00D11C6E"/>
    <w:rsid w:val="00D11EC5"/>
    <w:rsid w:val="00D11FAA"/>
    <w:rsid w:val="00D12D26"/>
    <w:rsid w:val="00D12F74"/>
    <w:rsid w:val="00D13331"/>
    <w:rsid w:val="00D13483"/>
    <w:rsid w:val="00D13728"/>
    <w:rsid w:val="00D13808"/>
    <w:rsid w:val="00D14130"/>
    <w:rsid w:val="00D1439C"/>
    <w:rsid w:val="00D14C24"/>
    <w:rsid w:val="00D14E32"/>
    <w:rsid w:val="00D15268"/>
    <w:rsid w:val="00D15602"/>
    <w:rsid w:val="00D1594B"/>
    <w:rsid w:val="00D15D3A"/>
    <w:rsid w:val="00D15E96"/>
    <w:rsid w:val="00D16310"/>
    <w:rsid w:val="00D16609"/>
    <w:rsid w:val="00D16950"/>
    <w:rsid w:val="00D16BC6"/>
    <w:rsid w:val="00D16D56"/>
    <w:rsid w:val="00D16EE5"/>
    <w:rsid w:val="00D1710A"/>
    <w:rsid w:val="00D17BB7"/>
    <w:rsid w:val="00D17BFD"/>
    <w:rsid w:val="00D17F03"/>
    <w:rsid w:val="00D20001"/>
    <w:rsid w:val="00D2002F"/>
    <w:rsid w:val="00D2038A"/>
    <w:rsid w:val="00D2038C"/>
    <w:rsid w:val="00D2060E"/>
    <w:rsid w:val="00D20E30"/>
    <w:rsid w:val="00D210EA"/>
    <w:rsid w:val="00D21451"/>
    <w:rsid w:val="00D214B0"/>
    <w:rsid w:val="00D21625"/>
    <w:rsid w:val="00D216EE"/>
    <w:rsid w:val="00D2189D"/>
    <w:rsid w:val="00D21999"/>
    <w:rsid w:val="00D21CA3"/>
    <w:rsid w:val="00D220F3"/>
    <w:rsid w:val="00D22323"/>
    <w:rsid w:val="00D223DC"/>
    <w:rsid w:val="00D2248D"/>
    <w:rsid w:val="00D22A3F"/>
    <w:rsid w:val="00D2373E"/>
    <w:rsid w:val="00D238D5"/>
    <w:rsid w:val="00D23920"/>
    <w:rsid w:val="00D23A7C"/>
    <w:rsid w:val="00D23DCF"/>
    <w:rsid w:val="00D2424D"/>
    <w:rsid w:val="00D244CF"/>
    <w:rsid w:val="00D2469F"/>
    <w:rsid w:val="00D24776"/>
    <w:rsid w:val="00D24E13"/>
    <w:rsid w:val="00D25073"/>
    <w:rsid w:val="00D250F8"/>
    <w:rsid w:val="00D251A0"/>
    <w:rsid w:val="00D25491"/>
    <w:rsid w:val="00D257A5"/>
    <w:rsid w:val="00D25AEA"/>
    <w:rsid w:val="00D25E04"/>
    <w:rsid w:val="00D25E2E"/>
    <w:rsid w:val="00D27289"/>
    <w:rsid w:val="00D2741A"/>
    <w:rsid w:val="00D277D9"/>
    <w:rsid w:val="00D27AB0"/>
    <w:rsid w:val="00D30248"/>
    <w:rsid w:val="00D30575"/>
    <w:rsid w:val="00D3081E"/>
    <w:rsid w:val="00D30983"/>
    <w:rsid w:val="00D30BB5"/>
    <w:rsid w:val="00D30FC1"/>
    <w:rsid w:val="00D30FCB"/>
    <w:rsid w:val="00D3184E"/>
    <w:rsid w:val="00D318B8"/>
    <w:rsid w:val="00D318E3"/>
    <w:rsid w:val="00D319F9"/>
    <w:rsid w:val="00D31C3F"/>
    <w:rsid w:val="00D3201A"/>
    <w:rsid w:val="00D3221C"/>
    <w:rsid w:val="00D32A8E"/>
    <w:rsid w:val="00D32AD4"/>
    <w:rsid w:val="00D33577"/>
    <w:rsid w:val="00D3389B"/>
    <w:rsid w:val="00D338E4"/>
    <w:rsid w:val="00D33A59"/>
    <w:rsid w:val="00D33B61"/>
    <w:rsid w:val="00D34194"/>
    <w:rsid w:val="00D34288"/>
    <w:rsid w:val="00D345B2"/>
    <w:rsid w:val="00D3490B"/>
    <w:rsid w:val="00D3490D"/>
    <w:rsid w:val="00D34912"/>
    <w:rsid w:val="00D34C4F"/>
    <w:rsid w:val="00D35421"/>
    <w:rsid w:val="00D35977"/>
    <w:rsid w:val="00D35B57"/>
    <w:rsid w:val="00D35BDD"/>
    <w:rsid w:val="00D35D11"/>
    <w:rsid w:val="00D35E8C"/>
    <w:rsid w:val="00D36030"/>
    <w:rsid w:val="00D3629A"/>
    <w:rsid w:val="00D3654C"/>
    <w:rsid w:val="00D36A8A"/>
    <w:rsid w:val="00D36D99"/>
    <w:rsid w:val="00D3734E"/>
    <w:rsid w:val="00D37880"/>
    <w:rsid w:val="00D37910"/>
    <w:rsid w:val="00D404FE"/>
    <w:rsid w:val="00D40CC2"/>
    <w:rsid w:val="00D41166"/>
    <w:rsid w:val="00D4155F"/>
    <w:rsid w:val="00D4162E"/>
    <w:rsid w:val="00D41807"/>
    <w:rsid w:val="00D41940"/>
    <w:rsid w:val="00D41DDF"/>
    <w:rsid w:val="00D42658"/>
    <w:rsid w:val="00D4265A"/>
    <w:rsid w:val="00D428C2"/>
    <w:rsid w:val="00D42BF6"/>
    <w:rsid w:val="00D42D35"/>
    <w:rsid w:val="00D43ABB"/>
    <w:rsid w:val="00D43F22"/>
    <w:rsid w:val="00D440FD"/>
    <w:rsid w:val="00D442A1"/>
    <w:rsid w:val="00D444E3"/>
    <w:rsid w:val="00D4450E"/>
    <w:rsid w:val="00D44DAC"/>
    <w:rsid w:val="00D4617C"/>
    <w:rsid w:val="00D462D2"/>
    <w:rsid w:val="00D46A52"/>
    <w:rsid w:val="00D46D15"/>
    <w:rsid w:val="00D471C2"/>
    <w:rsid w:val="00D47274"/>
    <w:rsid w:val="00D47586"/>
    <w:rsid w:val="00D4762D"/>
    <w:rsid w:val="00D47852"/>
    <w:rsid w:val="00D47D71"/>
    <w:rsid w:val="00D47E38"/>
    <w:rsid w:val="00D504DE"/>
    <w:rsid w:val="00D50700"/>
    <w:rsid w:val="00D50F26"/>
    <w:rsid w:val="00D5176F"/>
    <w:rsid w:val="00D51797"/>
    <w:rsid w:val="00D51912"/>
    <w:rsid w:val="00D51CFF"/>
    <w:rsid w:val="00D52585"/>
    <w:rsid w:val="00D527B1"/>
    <w:rsid w:val="00D52E26"/>
    <w:rsid w:val="00D5302B"/>
    <w:rsid w:val="00D530E3"/>
    <w:rsid w:val="00D53152"/>
    <w:rsid w:val="00D53AA0"/>
    <w:rsid w:val="00D53AB5"/>
    <w:rsid w:val="00D540F1"/>
    <w:rsid w:val="00D5413C"/>
    <w:rsid w:val="00D5491F"/>
    <w:rsid w:val="00D5520E"/>
    <w:rsid w:val="00D55226"/>
    <w:rsid w:val="00D55526"/>
    <w:rsid w:val="00D55CE9"/>
    <w:rsid w:val="00D55F55"/>
    <w:rsid w:val="00D566EA"/>
    <w:rsid w:val="00D569B7"/>
    <w:rsid w:val="00D569FF"/>
    <w:rsid w:val="00D56B69"/>
    <w:rsid w:val="00D56C70"/>
    <w:rsid w:val="00D5732E"/>
    <w:rsid w:val="00D57391"/>
    <w:rsid w:val="00D57760"/>
    <w:rsid w:val="00D57AF7"/>
    <w:rsid w:val="00D6026C"/>
    <w:rsid w:val="00D606FC"/>
    <w:rsid w:val="00D60E37"/>
    <w:rsid w:val="00D61003"/>
    <w:rsid w:val="00D615F5"/>
    <w:rsid w:val="00D616EF"/>
    <w:rsid w:val="00D616F2"/>
    <w:rsid w:val="00D61830"/>
    <w:rsid w:val="00D61887"/>
    <w:rsid w:val="00D61D16"/>
    <w:rsid w:val="00D6256B"/>
    <w:rsid w:val="00D6265E"/>
    <w:rsid w:val="00D6268E"/>
    <w:rsid w:val="00D62F54"/>
    <w:rsid w:val="00D62F84"/>
    <w:rsid w:val="00D63134"/>
    <w:rsid w:val="00D6317A"/>
    <w:rsid w:val="00D63240"/>
    <w:rsid w:val="00D6342B"/>
    <w:rsid w:val="00D6372B"/>
    <w:rsid w:val="00D64064"/>
    <w:rsid w:val="00D64098"/>
    <w:rsid w:val="00D64120"/>
    <w:rsid w:val="00D64271"/>
    <w:rsid w:val="00D64573"/>
    <w:rsid w:val="00D64723"/>
    <w:rsid w:val="00D64B8D"/>
    <w:rsid w:val="00D656AC"/>
    <w:rsid w:val="00D65859"/>
    <w:rsid w:val="00D65B57"/>
    <w:rsid w:val="00D65CC5"/>
    <w:rsid w:val="00D66898"/>
    <w:rsid w:val="00D66AF9"/>
    <w:rsid w:val="00D66BC1"/>
    <w:rsid w:val="00D66DC8"/>
    <w:rsid w:val="00D66EB6"/>
    <w:rsid w:val="00D6749A"/>
    <w:rsid w:val="00D675A5"/>
    <w:rsid w:val="00D67CCC"/>
    <w:rsid w:val="00D67F2D"/>
    <w:rsid w:val="00D700DB"/>
    <w:rsid w:val="00D70685"/>
    <w:rsid w:val="00D710D5"/>
    <w:rsid w:val="00D712B0"/>
    <w:rsid w:val="00D7176E"/>
    <w:rsid w:val="00D71965"/>
    <w:rsid w:val="00D71F00"/>
    <w:rsid w:val="00D71FAA"/>
    <w:rsid w:val="00D72021"/>
    <w:rsid w:val="00D7267A"/>
    <w:rsid w:val="00D726A0"/>
    <w:rsid w:val="00D72F76"/>
    <w:rsid w:val="00D731C7"/>
    <w:rsid w:val="00D732CB"/>
    <w:rsid w:val="00D73B3F"/>
    <w:rsid w:val="00D73B6D"/>
    <w:rsid w:val="00D73C92"/>
    <w:rsid w:val="00D74146"/>
    <w:rsid w:val="00D741CD"/>
    <w:rsid w:val="00D7449E"/>
    <w:rsid w:val="00D7523E"/>
    <w:rsid w:val="00D7554F"/>
    <w:rsid w:val="00D755A7"/>
    <w:rsid w:val="00D759CE"/>
    <w:rsid w:val="00D75AAB"/>
    <w:rsid w:val="00D75BCF"/>
    <w:rsid w:val="00D764F6"/>
    <w:rsid w:val="00D766CC"/>
    <w:rsid w:val="00D767B9"/>
    <w:rsid w:val="00D76DAC"/>
    <w:rsid w:val="00D76DB1"/>
    <w:rsid w:val="00D76E5B"/>
    <w:rsid w:val="00D771F9"/>
    <w:rsid w:val="00D77275"/>
    <w:rsid w:val="00D77558"/>
    <w:rsid w:val="00D77945"/>
    <w:rsid w:val="00D779B5"/>
    <w:rsid w:val="00D779B8"/>
    <w:rsid w:val="00D77C3B"/>
    <w:rsid w:val="00D77DC4"/>
    <w:rsid w:val="00D77F07"/>
    <w:rsid w:val="00D8000A"/>
    <w:rsid w:val="00D801F0"/>
    <w:rsid w:val="00D802B3"/>
    <w:rsid w:val="00D8040A"/>
    <w:rsid w:val="00D8068F"/>
    <w:rsid w:val="00D80690"/>
    <w:rsid w:val="00D806D3"/>
    <w:rsid w:val="00D807A7"/>
    <w:rsid w:val="00D80AEA"/>
    <w:rsid w:val="00D8107B"/>
    <w:rsid w:val="00D8131B"/>
    <w:rsid w:val="00D816E4"/>
    <w:rsid w:val="00D817C6"/>
    <w:rsid w:val="00D81CC6"/>
    <w:rsid w:val="00D81D08"/>
    <w:rsid w:val="00D81FF1"/>
    <w:rsid w:val="00D82298"/>
    <w:rsid w:val="00D83284"/>
    <w:rsid w:val="00D83371"/>
    <w:rsid w:val="00D83388"/>
    <w:rsid w:val="00D83483"/>
    <w:rsid w:val="00D83AA5"/>
    <w:rsid w:val="00D83AFF"/>
    <w:rsid w:val="00D83D2F"/>
    <w:rsid w:val="00D840F6"/>
    <w:rsid w:val="00D8412E"/>
    <w:rsid w:val="00D84340"/>
    <w:rsid w:val="00D843E7"/>
    <w:rsid w:val="00D84757"/>
    <w:rsid w:val="00D84BA7"/>
    <w:rsid w:val="00D84C94"/>
    <w:rsid w:val="00D85184"/>
    <w:rsid w:val="00D85245"/>
    <w:rsid w:val="00D856A3"/>
    <w:rsid w:val="00D859E9"/>
    <w:rsid w:val="00D85C46"/>
    <w:rsid w:val="00D85C97"/>
    <w:rsid w:val="00D85CCC"/>
    <w:rsid w:val="00D85F40"/>
    <w:rsid w:val="00D8673D"/>
    <w:rsid w:val="00D870CC"/>
    <w:rsid w:val="00D87121"/>
    <w:rsid w:val="00D8727E"/>
    <w:rsid w:val="00D8735C"/>
    <w:rsid w:val="00D87D3E"/>
    <w:rsid w:val="00D87E80"/>
    <w:rsid w:val="00D9088C"/>
    <w:rsid w:val="00D90A65"/>
    <w:rsid w:val="00D90C28"/>
    <w:rsid w:val="00D90CD9"/>
    <w:rsid w:val="00D90DA5"/>
    <w:rsid w:val="00D913C8"/>
    <w:rsid w:val="00D917EC"/>
    <w:rsid w:val="00D91DAB"/>
    <w:rsid w:val="00D929C5"/>
    <w:rsid w:val="00D929D5"/>
    <w:rsid w:val="00D94112"/>
    <w:rsid w:val="00D94191"/>
    <w:rsid w:val="00D945E3"/>
    <w:rsid w:val="00D94F4B"/>
    <w:rsid w:val="00D9524F"/>
    <w:rsid w:val="00D956E6"/>
    <w:rsid w:val="00D95AF5"/>
    <w:rsid w:val="00D96150"/>
    <w:rsid w:val="00D96790"/>
    <w:rsid w:val="00D9685D"/>
    <w:rsid w:val="00D969ED"/>
    <w:rsid w:val="00D978A5"/>
    <w:rsid w:val="00D97A16"/>
    <w:rsid w:val="00DA00CE"/>
    <w:rsid w:val="00DA02F1"/>
    <w:rsid w:val="00DA05C3"/>
    <w:rsid w:val="00DA0694"/>
    <w:rsid w:val="00DA07D9"/>
    <w:rsid w:val="00DA1121"/>
    <w:rsid w:val="00DA1804"/>
    <w:rsid w:val="00DA1A54"/>
    <w:rsid w:val="00DA1FC4"/>
    <w:rsid w:val="00DA236D"/>
    <w:rsid w:val="00DA2717"/>
    <w:rsid w:val="00DA2B83"/>
    <w:rsid w:val="00DA2CA2"/>
    <w:rsid w:val="00DA2DCA"/>
    <w:rsid w:val="00DA3490"/>
    <w:rsid w:val="00DA3946"/>
    <w:rsid w:val="00DA3B53"/>
    <w:rsid w:val="00DA414C"/>
    <w:rsid w:val="00DA43C5"/>
    <w:rsid w:val="00DA46BD"/>
    <w:rsid w:val="00DA5B6D"/>
    <w:rsid w:val="00DA6225"/>
    <w:rsid w:val="00DA62BA"/>
    <w:rsid w:val="00DA6F29"/>
    <w:rsid w:val="00DA7237"/>
    <w:rsid w:val="00DA77BB"/>
    <w:rsid w:val="00DA781E"/>
    <w:rsid w:val="00DA7E70"/>
    <w:rsid w:val="00DA7F15"/>
    <w:rsid w:val="00DB007F"/>
    <w:rsid w:val="00DB0A10"/>
    <w:rsid w:val="00DB161E"/>
    <w:rsid w:val="00DB19A4"/>
    <w:rsid w:val="00DB2279"/>
    <w:rsid w:val="00DB29E6"/>
    <w:rsid w:val="00DB2AD0"/>
    <w:rsid w:val="00DB2FAD"/>
    <w:rsid w:val="00DB3157"/>
    <w:rsid w:val="00DB392C"/>
    <w:rsid w:val="00DB3AE5"/>
    <w:rsid w:val="00DB3BF2"/>
    <w:rsid w:val="00DB4366"/>
    <w:rsid w:val="00DB497A"/>
    <w:rsid w:val="00DB5167"/>
    <w:rsid w:val="00DB5320"/>
    <w:rsid w:val="00DB54D3"/>
    <w:rsid w:val="00DB5BD4"/>
    <w:rsid w:val="00DB5DD3"/>
    <w:rsid w:val="00DB6024"/>
    <w:rsid w:val="00DB61F3"/>
    <w:rsid w:val="00DB6213"/>
    <w:rsid w:val="00DB6364"/>
    <w:rsid w:val="00DB6867"/>
    <w:rsid w:val="00DB6870"/>
    <w:rsid w:val="00DB6EB6"/>
    <w:rsid w:val="00DB7ADC"/>
    <w:rsid w:val="00DB7AE5"/>
    <w:rsid w:val="00DB7B46"/>
    <w:rsid w:val="00DB7F42"/>
    <w:rsid w:val="00DC00D3"/>
    <w:rsid w:val="00DC0563"/>
    <w:rsid w:val="00DC0661"/>
    <w:rsid w:val="00DC0DE1"/>
    <w:rsid w:val="00DC1366"/>
    <w:rsid w:val="00DC1524"/>
    <w:rsid w:val="00DC15A3"/>
    <w:rsid w:val="00DC16FF"/>
    <w:rsid w:val="00DC21CF"/>
    <w:rsid w:val="00DC2352"/>
    <w:rsid w:val="00DC246D"/>
    <w:rsid w:val="00DC2643"/>
    <w:rsid w:val="00DC283F"/>
    <w:rsid w:val="00DC2BA1"/>
    <w:rsid w:val="00DC2CE9"/>
    <w:rsid w:val="00DC3247"/>
    <w:rsid w:val="00DC32FB"/>
    <w:rsid w:val="00DC3349"/>
    <w:rsid w:val="00DC373B"/>
    <w:rsid w:val="00DC396F"/>
    <w:rsid w:val="00DC3AC3"/>
    <w:rsid w:val="00DC3BCE"/>
    <w:rsid w:val="00DC3DB4"/>
    <w:rsid w:val="00DC4216"/>
    <w:rsid w:val="00DC4890"/>
    <w:rsid w:val="00DC4A19"/>
    <w:rsid w:val="00DC4B6E"/>
    <w:rsid w:val="00DC5041"/>
    <w:rsid w:val="00DC50E4"/>
    <w:rsid w:val="00DC545F"/>
    <w:rsid w:val="00DC570F"/>
    <w:rsid w:val="00DC5DBE"/>
    <w:rsid w:val="00DC63BB"/>
    <w:rsid w:val="00DC651E"/>
    <w:rsid w:val="00DC720B"/>
    <w:rsid w:val="00DC723E"/>
    <w:rsid w:val="00DC72E5"/>
    <w:rsid w:val="00DD009E"/>
    <w:rsid w:val="00DD0458"/>
    <w:rsid w:val="00DD068A"/>
    <w:rsid w:val="00DD07D7"/>
    <w:rsid w:val="00DD0BF3"/>
    <w:rsid w:val="00DD1091"/>
    <w:rsid w:val="00DD1360"/>
    <w:rsid w:val="00DD1558"/>
    <w:rsid w:val="00DD16AA"/>
    <w:rsid w:val="00DD1912"/>
    <w:rsid w:val="00DD19C1"/>
    <w:rsid w:val="00DD226E"/>
    <w:rsid w:val="00DD234C"/>
    <w:rsid w:val="00DD2666"/>
    <w:rsid w:val="00DD28D7"/>
    <w:rsid w:val="00DD299D"/>
    <w:rsid w:val="00DD2C99"/>
    <w:rsid w:val="00DD350F"/>
    <w:rsid w:val="00DD39AD"/>
    <w:rsid w:val="00DD3C38"/>
    <w:rsid w:val="00DD3CA4"/>
    <w:rsid w:val="00DD452F"/>
    <w:rsid w:val="00DD471F"/>
    <w:rsid w:val="00DD4749"/>
    <w:rsid w:val="00DD47B6"/>
    <w:rsid w:val="00DD4A78"/>
    <w:rsid w:val="00DD4C50"/>
    <w:rsid w:val="00DD4D62"/>
    <w:rsid w:val="00DD4D73"/>
    <w:rsid w:val="00DD58D0"/>
    <w:rsid w:val="00DD5F88"/>
    <w:rsid w:val="00DD7124"/>
    <w:rsid w:val="00DD76E7"/>
    <w:rsid w:val="00DD7FA8"/>
    <w:rsid w:val="00DE00FD"/>
    <w:rsid w:val="00DE02E1"/>
    <w:rsid w:val="00DE035A"/>
    <w:rsid w:val="00DE0EAE"/>
    <w:rsid w:val="00DE1127"/>
    <w:rsid w:val="00DE1197"/>
    <w:rsid w:val="00DE13F3"/>
    <w:rsid w:val="00DE1862"/>
    <w:rsid w:val="00DE19DE"/>
    <w:rsid w:val="00DE1AA7"/>
    <w:rsid w:val="00DE1AB3"/>
    <w:rsid w:val="00DE1DC9"/>
    <w:rsid w:val="00DE2214"/>
    <w:rsid w:val="00DE22F4"/>
    <w:rsid w:val="00DE230E"/>
    <w:rsid w:val="00DE2820"/>
    <w:rsid w:val="00DE28B9"/>
    <w:rsid w:val="00DE296E"/>
    <w:rsid w:val="00DE35F7"/>
    <w:rsid w:val="00DE3D6A"/>
    <w:rsid w:val="00DE4E08"/>
    <w:rsid w:val="00DE559B"/>
    <w:rsid w:val="00DE5CC0"/>
    <w:rsid w:val="00DE5E7B"/>
    <w:rsid w:val="00DE6452"/>
    <w:rsid w:val="00DE6A9C"/>
    <w:rsid w:val="00DE6E05"/>
    <w:rsid w:val="00DE75A4"/>
    <w:rsid w:val="00DE779B"/>
    <w:rsid w:val="00DF0142"/>
    <w:rsid w:val="00DF043D"/>
    <w:rsid w:val="00DF088B"/>
    <w:rsid w:val="00DF0940"/>
    <w:rsid w:val="00DF166C"/>
    <w:rsid w:val="00DF16A2"/>
    <w:rsid w:val="00DF17A2"/>
    <w:rsid w:val="00DF1A32"/>
    <w:rsid w:val="00DF23C9"/>
    <w:rsid w:val="00DF23ED"/>
    <w:rsid w:val="00DF240B"/>
    <w:rsid w:val="00DF24FB"/>
    <w:rsid w:val="00DF250D"/>
    <w:rsid w:val="00DF2628"/>
    <w:rsid w:val="00DF2748"/>
    <w:rsid w:val="00DF274E"/>
    <w:rsid w:val="00DF3290"/>
    <w:rsid w:val="00DF371A"/>
    <w:rsid w:val="00DF3882"/>
    <w:rsid w:val="00DF3F91"/>
    <w:rsid w:val="00DF401B"/>
    <w:rsid w:val="00DF4332"/>
    <w:rsid w:val="00DF4343"/>
    <w:rsid w:val="00DF439C"/>
    <w:rsid w:val="00DF480F"/>
    <w:rsid w:val="00DF4BA9"/>
    <w:rsid w:val="00DF4CB0"/>
    <w:rsid w:val="00DF4DAC"/>
    <w:rsid w:val="00DF50A3"/>
    <w:rsid w:val="00DF53EC"/>
    <w:rsid w:val="00DF55F7"/>
    <w:rsid w:val="00DF5A18"/>
    <w:rsid w:val="00DF5AEF"/>
    <w:rsid w:val="00DF5B2F"/>
    <w:rsid w:val="00DF5D87"/>
    <w:rsid w:val="00DF6B29"/>
    <w:rsid w:val="00DF6BFB"/>
    <w:rsid w:val="00DF6D3E"/>
    <w:rsid w:val="00DF7000"/>
    <w:rsid w:val="00DF7547"/>
    <w:rsid w:val="00DF7553"/>
    <w:rsid w:val="00DF7B24"/>
    <w:rsid w:val="00DF7BB6"/>
    <w:rsid w:val="00DF7D8D"/>
    <w:rsid w:val="00E0016C"/>
    <w:rsid w:val="00E0053E"/>
    <w:rsid w:val="00E005AB"/>
    <w:rsid w:val="00E00E9E"/>
    <w:rsid w:val="00E01729"/>
    <w:rsid w:val="00E01A04"/>
    <w:rsid w:val="00E01BC6"/>
    <w:rsid w:val="00E01BFC"/>
    <w:rsid w:val="00E01D69"/>
    <w:rsid w:val="00E0208D"/>
    <w:rsid w:val="00E02395"/>
    <w:rsid w:val="00E02618"/>
    <w:rsid w:val="00E02A4B"/>
    <w:rsid w:val="00E02B11"/>
    <w:rsid w:val="00E03282"/>
    <w:rsid w:val="00E03866"/>
    <w:rsid w:val="00E03979"/>
    <w:rsid w:val="00E03C8E"/>
    <w:rsid w:val="00E03E7E"/>
    <w:rsid w:val="00E04282"/>
    <w:rsid w:val="00E042DF"/>
    <w:rsid w:val="00E0450A"/>
    <w:rsid w:val="00E0454D"/>
    <w:rsid w:val="00E0457C"/>
    <w:rsid w:val="00E04651"/>
    <w:rsid w:val="00E047F9"/>
    <w:rsid w:val="00E048A8"/>
    <w:rsid w:val="00E04903"/>
    <w:rsid w:val="00E057B5"/>
    <w:rsid w:val="00E05AB0"/>
    <w:rsid w:val="00E05C21"/>
    <w:rsid w:val="00E05EB6"/>
    <w:rsid w:val="00E060D3"/>
    <w:rsid w:val="00E06527"/>
    <w:rsid w:val="00E0670D"/>
    <w:rsid w:val="00E07038"/>
    <w:rsid w:val="00E0711C"/>
    <w:rsid w:val="00E07133"/>
    <w:rsid w:val="00E071F9"/>
    <w:rsid w:val="00E0754A"/>
    <w:rsid w:val="00E07773"/>
    <w:rsid w:val="00E078DF"/>
    <w:rsid w:val="00E07C49"/>
    <w:rsid w:val="00E07E34"/>
    <w:rsid w:val="00E07EC5"/>
    <w:rsid w:val="00E102F6"/>
    <w:rsid w:val="00E112B0"/>
    <w:rsid w:val="00E112D5"/>
    <w:rsid w:val="00E11D63"/>
    <w:rsid w:val="00E12222"/>
    <w:rsid w:val="00E1283A"/>
    <w:rsid w:val="00E1309B"/>
    <w:rsid w:val="00E13522"/>
    <w:rsid w:val="00E13952"/>
    <w:rsid w:val="00E13A46"/>
    <w:rsid w:val="00E1441A"/>
    <w:rsid w:val="00E145CC"/>
    <w:rsid w:val="00E146C9"/>
    <w:rsid w:val="00E15399"/>
    <w:rsid w:val="00E15620"/>
    <w:rsid w:val="00E156EC"/>
    <w:rsid w:val="00E15AAC"/>
    <w:rsid w:val="00E15AE0"/>
    <w:rsid w:val="00E15C70"/>
    <w:rsid w:val="00E15E60"/>
    <w:rsid w:val="00E16560"/>
    <w:rsid w:val="00E167FB"/>
    <w:rsid w:val="00E1690B"/>
    <w:rsid w:val="00E16D9F"/>
    <w:rsid w:val="00E174B2"/>
    <w:rsid w:val="00E17D0A"/>
    <w:rsid w:val="00E20150"/>
    <w:rsid w:val="00E20198"/>
    <w:rsid w:val="00E202F2"/>
    <w:rsid w:val="00E20392"/>
    <w:rsid w:val="00E20583"/>
    <w:rsid w:val="00E20699"/>
    <w:rsid w:val="00E20B2B"/>
    <w:rsid w:val="00E20C87"/>
    <w:rsid w:val="00E20D65"/>
    <w:rsid w:val="00E2109C"/>
    <w:rsid w:val="00E2131B"/>
    <w:rsid w:val="00E227CA"/>
    <w:rsid w:val="00E22A7F"/>
    <w:rsid w:val="00E23357"/>
    <w:rsid w:val="00E235F8"/>
    <w:rsid w:val="00E23B26"/>
    <w:rsid w:val="00E23C10"/>
    <w:rsid w:val="00E2456D"/>
    <w:rsid w:val="00E24D9B"/>
    <w:rsid w:val="00E24E2A"/>
    <w:rsid w:val="00E24F02"/>
    <w:rsid w:val="00E2561E"/>
    <w:rsid w:val="00E25A2C"/>
    <w:rsid w:val="00E25AD8"/>
    <w:rsid w:val="00E25B0B"/>
    <w:rsid w:val="00E25F61"/>
    <w:rsid w:val="00E2616A"/>
    <w:rsid w:val="00E26752"/>
    <w:rsid w:val="00E26AEE"/>
    <w:rsid w:val="00E27272"/>
    <w:rsid w:val="00E27604"/>
    <w:rsid w:val="00E27C7E"/>
    <w:rsid w:val="00E303A0"/>
    <w:rsid w:val="00E303C5"/>
    <w:rsid w:val="00E30453"/>
    <w:rsid w:val="00E306F3"/>
    <w:rsid w:val="00E3147F"/>
    <w:rsid w:val="00E31496"/>
    <w:rsid w:val="00E31721"/>
    <w:rsid w:val="00E31BBB"/>
    <w:rsid w:val="00E31C2C"/>
    <w:rsid w:val="00E31EF9"/>
    <w:rsid w:val="00E3206E"/>
    <w:rsid w:val="00E32316"/>
    <w:rsid w:val="00E32E13"/>
    <w:rsid w:val="00E333BB"/>
    <w:rsid w:val="00E335B0"/>
    <w:rsid w:val="00E33991"/>
    <w:rsid w:val="00E34181"/>
    <w:rsid w:val="00E343BD"/>
    <w:rsid w:val="00E346BB"/>
    <w:rsid w:val="00E3523B"/>
    <w:rsid w:val="00E35C99"/>
    <w:rsid w:val="00E35E8F"/>
    <w:rsid w:val="00E35F22"/>
    <w:rsid w:val="00E364BC"/>
    <w:rsid w:val="00E368FB"/>
    <w:rsid w:val="00E36C8D"/>
    <w:rsid w:val="00E36F8C"/>
    <w:rsid w:val="00E371F5"/>
    <w:rsid w:val="00E371FC"/>
    <w:rsid w:val="00E37EAA"/>
    <w:rsid w:val="00E40688"/>
    <w:rsid w:val="00E407E9"/>
    <w:rsid w:val="00E40808"/>
    <w:rsid w:val="00E41160"/>
    <w:rsid w:val="00E41202"/>
    <w:rsid w:val="00E415EA"/>
    <w:rsid w:val="00E41616"/>
    <w:rsid w:val="00E416E2"/>
    <w:rsid w:val="00E41AA0"/>
    <w:rsid w:val="00E423BB"/>
    <w:rsid w:val="00E424E9"/>
    <w:rsid w:val="00E42980"/>
    <w:rsid w:val="00E42D48"/>
    <w:rsid w:val="00E42DA7"/>
    <w:rsid w:val="00E43096"/>
    <w:rsid w:val="00E433D3"/>
    <w:rsid w:val="00E43A1D"/>
    <w:rsid w:val="00E43D25"/>
    <w:rsid w:val="00E44509"/>
    <w:rsid w:val="00E44D5F"/>
    <w:rsid w:val="00E44DD5"/>
    <w:rsid w:val="00E453A3"/>
    <w:rsid w:val="00E45615"/>
    <w:rsid w:val="00E45655"/>
    <w:rsid w:val="00E45811"/>
    <w:rsid w:val="00E45874"/>
    <w:rsid w:val="00E45AA3"/>
    <w:rsid w:val="00E45ABE"/>
    <w:rsid w:val="00E45B68"/>
    <w:rsid w:val="00E45D8B"/>
    <w:rsid w:val="00E45DBE"/>
    <w:rsid w:val="00E462CE"/>
    <w:rsid w:val="00E46F6E"/>
    <w:rsid w:val="00E470B5"/>
    <w:rsid w:val="00E47344"/>
    <w:rsid w:val="00E50472"/>
    <w:rsid w:val="00E506F0"/>
    <w:rsid w:val="00E50830"/>
    <w:rsid w:val="00E5094F"/>
    <w:rsid w:val="00E50C65"/>
    <w:rsid w:val="00E50FB9"/>
    <w:rsid w:val="00E50FDA"/>
    <w:rsid w:val="00E515AC"/>
    <w:rsid w:val="00E5163B"/>
    <w:rsid w:val="00E5176D"/>
    <w:rsid w:val="00E51781"/>
    <w:rsid w:val="00E5178B"/>
    <w:rsid w:val="00E519A6"/>
    <w:rsid w:val="00E51C23"/>
    <w:rsid w:val="00E51CE6"/>
    <w:rsid w:val="00E5259C"/>
    <w:rsid w:val="00E52762"/>
    <w:rsid w:val="00E52886"/>
    <w:rsid w:val="00E52FED"/>
    <w:rsid w:val="00E531EF"/>
    <w:rsid w:val="00E53540"/>
    <w:rsid w:val="00E535AA"/>
    <w:rsid w:val="00E535D6"/>
    <w:rsid w:val="00E536A5"/>
    <w:rsid w:val="00E538A4"/>
    <w:rsid w:val="00E53CE3"/>
    <w:rsid w:val="00E53D4D"/>
    <w:rsid w:val="00E53DD9"/>
    <w:rsid w:val="00E541B3"/>
    <w:rsid w:val="00E546C3"/>
    <w:rsid w:val="00E547BE"/>
    <w:rsid w:val="00E54887"/>
    <w:rsid w:val="00E54909"/>
    <w:rsid w:val="00E54A23"/>
    <w:rsid w:val="00E5571E"/>
    <w:rsid w:val="00E55EA2"/>
    <w:rsid w:val="00E55F56"/>
    <w:rsid w:val="00E56347"/>
    <w:rsid w:val="00E563F4"/>
    <w:rsid w:val="00E56DF5"/>
    <w:rsid w:val="00E56E2D"/>
    <w:rsid w:val="00E57558"/>
    <w:rsid w:val="00E57620"/>
    <w:rsid w:val="00E57907"/>
    <w:rsid w:val="00E57DED"/>
    <w:rsid w:val="00E57EC2"/>
    <w:rsid w:val="00E57EC5"/>
    <w:rsid w:val="00E6038A"/>
    <w:rsid w:val="00E60769"/>
    <w:rsid w:val="00E60800"/>
    <w:rsid w:val="00E60A4B"/>
    <w:rsid w:val="00E61063"/>
    <w:rsid w:val="00E61220"/>
    <w:rsid w:val="00E61294"/>
    <w:rsid w:val="00E613E6"/>
    <w:rsid w:val="00E619FB"/>
    <w:rsid w:val="00E61ABE"/>
    <w:rsid w:val="00E61B00"/>
    <w:rsid w:val="00E61FE7"/>
    <w:rsid w:val="00E6202E"/>
    <w:rsid w:val="00E622C9"/>
    <w:rsid w:val="00E623DB"/>
    <w:rsid w:val="00E6253C"/>
    <w:rsid w:val="00E6259C"/>
    <w:rsid w:val="00E62A6E"/>
    <w:rsid w:val="00E62E51"/>
    <w:rsid w:val="00E6323A"/>
    <w:rsid w:val="00E634D1"/>
    <w:rsid w:val="00E635CA"/>
    <w:rsid w:val="00E636EB"/>
    <w:rsid w:val="00E638C4"/>
    <w:rsid w:val="00E63A4B"/>
    <w:rsid w:val="00E63BC6"/>
    <w:rsid w:val="00E63E30"/>
    <w:rsid w:val="00E63FBA"/>
    <w:rsid w:val="00E6428A"/>
    <w:rsid w:val="00E644E9"/>
    <w:rsid w:val="00E64A9B"/>
    <w:rsid w:val="00E64B38"/>
    <w:rsid w:val="00E6554B"/>
    <w:rsid w:val="00E6579A"/>
    <w:rsid w:val="00E65881"/>
    <w:rsid w:val="00E65A5C"/>
    <w:rsid w:val="00E65C84"/>
    <w:rsid w:val="00E65D12"/>
    <w:rsid w:val="00E65F43"/>
    <w:rsid w:val="00E66292"/>
    <w:rsid w:val="00E66545"/>
    <w:rsid w:val="00E66556"/>
    <w:rsid w:val="00E670B3"/>
    <w:rsid w:val="00E676D1"/>
    <w:rsid w:val="00E67971"/>
    <w:rsid w:val="00E67F1D"/>
    <w:rsid w:val="00E701CC"/>
    <w:rsid w:val="00E70260"/>
    <w:rsid w:val="00E70BCF"/>
    <w:rsid w:val="00E70CAA"/>
    <w:rsid w:val="00E71063"/>
    <w:rsid w:val="00E7109A"/>
    <w:rsid w:val="00E71468"/>
    <w:rsid w:val="00E71515"/>
    <w:rsid w:val="00E71A65"/>
    <w:rsid w:val="00E71E6C"/>
    <w:rsid w:val="00E7201A"/>
    <w:rsid w:val="00E7212D"/>
    <w:rsid w:val="00E7222B"/>
    <w:rsid w:val="00E72D90"/>
    <w:rsid w:val="00E72F16"/>
    <w:rsid w:val="00E73373"/>
    <w:rsid w:val="00E73492"/>
    <w:rsid w:val="00E73CC7"/>
    <w:rsid w:val="00E73DC1"/>
    <w:rsid w:val="00E74378"/>
    <w:rsid w:val="00E7457D"/>
    <w:rsid w:val="00E74808"/>
    <w:rsid w:val="00E74B33"/>
    <w:rsid w:val="00E75173"/>
    <w:rsid w:val="00E75337"/>
    <w:rsid w:val="00E75525"/>
    <w:rsid w:val="00E7567C"/>
    <w:rsid w:val="00E763AA"/>
    <w:rsid w:val="00E764E8"/>
    <w:rsid w:val="00E76700"/>
    <w:rsid w:val="00E76B32"/>
    <w:rsid w:val="00E773EF"/>
    <w:rsid w:val="00E774D2"/>
    <w:rsid w:val="00E776D9"/>
    <w:rsid w:val="00E8052A"/>
    <w:rsid w:val="00E80BF9"/>
    <w:rsid w:val="00E80CE9"/>
    <w:rsid w:val="00E80FF6"/>
    <w:rsid w:val="00E81236"/>
    <w:rsid w:val="00E8137C"/>
    <w:rsid w:val="00E814FF"/>
    <w:rsid w:val="00E81C8C"/>
    <w:rsid w:val="00E81DDA"/>
    <w:rsid w:val="00E81ED4"/>
    <w:rsid w:val="00E82586"/>
    <w:rsid w:val="00E82803"/>
    <w:rsid w:val="00E828A1"/>
    <w:rsid w:val="00E82970"/>
    <w:rsid w:val="00E829C9"/>
    <w:rsid w:val="00E82F82"/>
    <w:rsid w:val="00E836EF"/>
    <w:rsid w:val="00E8392B"/>
    <w:rsid w:val="00E83A71"/>
    <w:rsid w:val="00E83DF7"/>
    <w:rsid w:val="00E83F6D"/>
    <w:rsid w:val="00E83FB6"/>
    <w:rsid w:val="00E84073"/>
    <w:rsid w:val="00E8443C"/>
    <w:rsid w:val="00E844A8"/>
    <w:rsid w:val="00E84621"/>
    <w:rsid w:val="00E84A29"/>
    <w:rsid w:val="00E85167"/>
    <w:rsid w:val="00E8520F"/>
    <w:rsid w:val="00E85756"/>
    <w:rsid w:val="00E85876"/>
    <w:rsid w:val="00E85B8D"/>
    <w:rsid w:val="00E85D67"/>
    <w:rsid w:val="00E85EE5"/>
    <w:rsid w:val="00E85FBB"/>
    <w:rsid w:val="00E86179"/>
    <w:rsid w:val="00E86B44"/>
    <w:rsid w:val="00E875CA"/>
    <w:rsid w:val="00E87848"/>
    <w:rsid w:val="00E87C37"/>
    <w:rsid w:val="00E87FF5"/>
    <w:rsid w:val="00E90164"/>
    <w:rsid w:val="00E9033B"/>
    <w:rsid w:val="00E90B33"/>
    <w:rsid w:val="00E90E43"/>
    <w:rsid w:val="00E914BA"/>
    <w:rsid w:val="00E9164A"/>
    <w:rsid w:val="00E91F7A"/>
    <w:rsid w:val="00E92160"/>
    <w:rsid w:val="00E93368"/>
    <w:rsid w:val="00E934AE"/>
    <w:rsid w:val="00E937B6"/>
    <w:rsid w:val="00E93956"/>
    <w:rsid w:val="00E939B7"/>
    <w:rsid w:val="00E94377"/>
    <w:rsid w:val="00E948BD"/>
    <w:rsid w:val="00E94AAC"/>
    <w:rsid w:val="00E94B20"/>
    <w:rsid w:val="00E94D98"/>
    <w:rsid w:val="00E94F6C"/>
    <w:rsid w:val="00E9553E"/>
    <w:rsid w:val="00E9568F"/>
    <w:rsid w:val="00E95867"/>
    <w:rsid w:val="00E95920"/>
    <w:rsid w:val="00E95A34"/>
    <w:rsid w:val="00E95DF2"/>
    <w:rsid w:val="00E95F80"/>
    <w:rsid w:val="00E9642B"/>
    <w:rsid w:val="00E9688D"/>
    <w:rsid w:val="00E96B5F"/>
    <w:rsid w:val="00E96C97"/>
    <w:rsid w:val="00E97123"/>
    <w:rsid w:val="00E97179"/>
    <w:rsid w:val="00E97CBA"/>
    <w:rsid w:val="00E97E4A"/>
    <w:rsid w:val="00EA01EF"/>
    <w:rsid w:val="00EA06B3"/>
    <w:rsid w:val="00EA0E71"/>
    <w:rsid w:val="00EA0EA4"/>
    <w:rsid w:val="00EA0EFE"/>
    <w:rsid w:val="00EA0F2A"/>
    <w:rsid w:val="00EA1106"/>
    <w:rsid w:val="00EA1194"/>
    <w:rsid w:val="00EA1411"/>
    <w:rsid w:val="00EA174C"/>
    <w:rsid w:val="00EA1836"/>
    <w:rsid w:val="00EA1A1E"/>
    <w:rsid w:val="00EA1CD4"/>
    <w:rsid w:val="00EA2609"/>
    <w:rsid w:val="00EA2728"/>
    <w:rsid w:val="00EA2941"/>
    <w:rsid w:val="00EA2A76"/>
    <w:rsid w:val="00EA2ACA"/>
    <w:rsid w:val="00EA2B9A"/>
    <w:rsid w:val="00EA2F85"/>
    <w:rsid w:val="00EA33A5"/>
    <w:rsid w:val="00EA3461"/>
    <w:rsid w:val="00EA3855"/>
    <w:rsid w:val="00EA48F1"/>
    <w:rsid w:val="00EA49F9"/>
    <w:rsid w:val="00EA504B"/>
    <w:rsid w:val="00EA5FF8"/>
    <w:rsid w:val="00EA609B"/>
    <w:rsid w:val="00EA61B5"/>
    <w:rsid w:val="00EA61D3"/>
    <w:rsid w:val="00EA6987"/>
    <w:rsid w:val="00EA6A2D"/>
    <w:rsid w:val="00EA6C10"/>
    <w:rsid w:val="00EA7140"/>
    <w:rsid w:val="00EA7501"/>
    <w:rsid w:val="00EA781E"/>
    <w:rsid w:val="00EA792D"/>
    <w:rsid w:val="00EA7A20"/>
    <w:rsid w:val="00EA7A5D"/>
    <w:rsid w:val="00EA7A97"/>
    <w:rsid w:val="00EA7B0F"/>
    <w:rsid w:val="00EA7CEE"/>
    <w:rsid w:val="00EA7DAA"/>
    <w:rsid w:val="00EB01BC"/>
    <w:rsid w:val="00EB040B"/>
    <w:rsid w:val="00EB07FA"/>
    <w:rsid w:val="00EB081D"/>
    <w:rsid w:val="00EB08D8"/>
    <w:rsid w:val="00EB0BB0"/>
    <w:rsid w:val="00EB0DE8"/>
    <w:rsid w:val="00EB0EB4"/>
    <w:rsid w:val="00EB0F60"/>
    <w:rsid w:val="00EB11E9"/>
    <w:rsid w:val="00EB1525"/>
    <w:rsid w:val="00EB173F"/>
    <w:rsid w:val="00EB1BCA"/>
    <w:rsid w:val="00EB1ED1"/>
    <w:rsid w:val="00EB26E4"/>
    <w:rsid w:val="00EB281C"/>
    <w:rsid w:val="00EB2868"/>
    <w:rsid w:val="00EB296C"/>
    <w:rsid w:val="00EB31D7"/>
    <w:rsid w:val="00EB3341"/>
    <w:rsid w:val="00EB360A"/>
    <w:rsid w:val="00EB3E5D"/>
    <w:rsid w:val="00EB405B"/>
    <w:rsid w:val="00EB44EF"/>
    <w:rsid w:val="00EB4ACB"/>
    <w:rsid w:val="00EB4DF8"/>
    <w:rsid w:val="00EB539C"/>
    <w:rsid w:val="00EB54BE"/>
    <w:rsid w:val="00EB5975"/>
    <w:rsid w:val="00EB597C"/>
    <w:rsid w:val="00EB5AEA"/>
    <w:rsid w:val="00EB5D86"/>
    <w:rsid w:val="00EB637A"/>
    <w:rsid w:val="00EB66F8"/>
    <w:rsid w:val="00EB68BD"/>
    <w:rsid w:val="00EB6CAD"/>
    <w:rsid w:val="00EB6CE1"/>
    <w:rsid w:val="00EB78F0"/>
    <w:rsid w:val="00EB7BFA"/>
    <w:rsid w:val="00EB7C6B"/>
    <w:rsid w:val="00EB7D70"/>
    <w:rsid w:val="00EC0347"/>
    <w:rsid w:val="00EC06F1"/>
    <w:rsid w:val="00EC072F"/>
    <w:rsid w:val="00EC07A5"/>
    <w:rsid w:val="00EC0803"/>
    <w:rsid w:val="00EC0C79"/>
    <w:rsid w:val="00EC0F35"/>
    <w:rsid w:val="00EC1484"/>
    <w:rsid w:val="00EC148B"/>
    <w:rsid w:val="00EC1503"/>
    <w:rsid w:val="00EC16C5"/>
    <w:rsid w:val="00EC1803"/>
    <w:rsid w:val="00EC1BF2"/>
    <w:rsid w:val="00EC1D26"/>
    <w:rsid w:val="00EC1E6B"/>
    <w:rsid w:val="00EC209D"/>
    <w:rsid w:val="00EC2104"/>
    <w:rsid w:val="00EC2535"/>
    <w:rsid w:val="00EC2929"/>
    <w:rsid w:val="00EC32CE"/>
    <w:rsid w:val="00EC338C"/>
    <w:rsid w:val="00EC3562"/>
    <w:rsid w:val="00EC37A9"/>
    <w:rsid w:val="00EC384B"/>
    <w:rsid w:val="00EC3B89"/>
    <w:rsid w:val="00EC403C"/>
    <w:rsid w:val="00EC415A"/>
    <w:rsid w:val="00EC4189"/>
    <w:rsid w:val="00EC4CC3"/>
    <w:rsid w:val="00EC4CE0"/>
    <w:rsid w:val="00EC4EFE"/>
    <w:rsid w:val="00EC5017"/>
    <w:rsid w:val="00EC53DC"/>
    <w:rsid w:val="00EC5BCE"/>
    <w:rsid w:val="00EC5BE3"/>
    <w:rsid w:val="00EC5D54"/>
    <w:rsid w:val="00EC64A6"/>
    <w:rsid w:val="00EC64C6"/>
    <w:rsid w:val="00EC64CC"/>
    <w:rsid w:val="00EC659D"/>
    <w:rsid w:val="00EC6B0D"/>
    <w:rsid w:val="00EC6F9B"/>
    <w:rsid w:val="00EC7230"/>
    <w:rsid w:val="00EC732E"/>
    <w:rsid w:val="00EC7ABD"/>
    <w:rsid w:val="00EC7C15"/>
    <w:rsid w:val="00EC7D61"/>
    <w:rsid w:val="00ED0089"/>
    <w:rsid w:val="00ED0098"/>
    <w:rsid w:val="00ED089F"/>
    <w:rsid w:val="00ED08B1"/>
    <w:rsid w:val="00ED0B80"/>
    <w:rsid w:val="00ED110B"/>
    <w:rsid w:val="00ED1717"/>
    <w:rsid w:val="00ED1840"/>
    <w:rsid w:val="00ED1DEF"/>
    <w:rsid w:val="00ED22DD"/>
    <w:rsid w:val="00ED280B"/>
    <w:rsid w:val="00ED29C7"/>
    <w:rsid w:val="00ED29D3"/>
    <w:rsid w:val="00ED2BB8"/>
    <w:rsid w:val="00ED2E23"/>
    <w:rsid w:val="00ED2E7F"/>
    <w:rsid w:val="00ED350E"/>
    <w:rsid w:val="00ED394F"/>
    <w:rsid w:val="00ED39F7"/>
    <w:rsid w:val="00ED3A31"/>
    <w:rsid w:val="00ED3A49"/>
    <w:rsid w:val="00ED3A9B"/>
    <w:rsid w:val="00ED3B9C"/>
    <w:rsid w:val="00ED3D64"/>
    <w:rsid w:val="00ED3EAF"/>
    <w:rsid w:val="00ED446C"/>
    <w:rsid w:val="00ED4AF5"/>
    <w:rsid w:val="00ED4AFA"/>
    <w:rsid w:val="00ED515B"/>
    <w:rsid w:val="00ED54B5"/>
    <w:rsid w:val="00ED557E"/>
    <w:rsid w:val="00ED5998"/>
    <w:rsid w:val="00ED5CD2"/>
    <w:rsid w:val="00ED60D1"/>
    <w:rsid w:val="00ED60FD"/>
    <w:rsid w:val="00ED705F"/>
    <w:rsid w:val="00ED77E8"/>
    <w:rsid w:val="00ED78A4"/>
    <w:rsid w:val="00ED7E94"/>
    <w:rsid w:val="00EE0231"/>
    <w:rsid w:val="00EE04C3"/>
    <w:rsid w:val="00EE0E76"/>
    <w:rsid w:val="00EE104A"/>
    <w:rsid w:val="00EE1234"/>
    <w:rsid w:val="00EE139C"/>
    <w:rsid w:val="00EE1763"/>
    <w:rsid w:val="00EE1AA8"/>
    <w:rsid w:val="00EE1C5E"/>
    <w:rsid w:val="00EE1D9C"/>
    <w:rsid w:val="00EE20DD"/>
    <w:rsid w:val="00EE2370"/>
    <w:rsid w:val="00EE279F"/>
    <w:rsid w:val="00EE2CD7"/>
    <w:rsid w:val="00EE32C9"/>
    <w:rsid w:val="00EE33C3"/>
    <w:rsid w:val="00EE3429"/>
    <w:rsid w:val="00EE360D"/>
    <w:rsid w:val="00EE3A4A"/>
    <w:rsid w:val="00EE3FBF"/>
    <w:rsid w:val="00EE4097"/>
    <w:rsid w:val="00EE41B7"/>
    <w:rsid w:val="00EE4485"/>
    <w:rsid w:val="00EE46EA"/>
    <w:rsid w:val="00EE491B"/>
    <w:rsid w:val="00EE4983"/>
    <w:rsid w:val="00EE51B8"/>
    <w:rsid w:val="00EE53A5"/>
    <w:rsid w:val="00EE5BDF"/>
    <w:rsid w:val="00EE5D29"/>
    <w:rsid w:val="00EE5D7A"/>
    <w:rsid w:val="00EE5DBA"/>
    <w:rsid w:val="00EE5E47"/>
    <w:rsid w:val="00EE616C"/>
    <w:rsid w:val="00EE6A3D"/>
    <w:rsid w:val="00EE6A70"/>
    <w:rsid w:val="00EE7065"/>
    <w:rsid w:val="00EE7958"/>
    <w:rsid w:val="00EE7A84"/>
    <w:rsid w:val="00EE7AFD"/>
    <w:rsid w:val="00EE7E3E"/>
    <w:rsid w:val="00EF033E"/>
    <w:rsid w:val="00EF044E"/>
    <w:rsid w:val="00EF0574"/>
    <w:rsid w:val="00EF07A4"/>
    <w:rsid w:val="00EF17C2"/>
    <w:rsid w:val="00EF1864"/>
    <w:rsid w:val="00EF18DD"/>
    <w:rsid w:val="00EF1CFB"/>
    <w:rsid w:val="00EF2BF8"/>
    <w:rsid w:val="00EF2C8A"/>
    <w:rsid w:val="00EF34B9"/>
    <w:rsid w:val="00EF3968"/>
    <w:rsid w:val="00EF42D8"/>
    <w:rsid w:val="00EF4362"/>
    <w:rsid w:val="00EF552C"/>
    <w:rsid w:val="00EF5982"/>
    <w:rsid w:val="00EF5C6D"/>
    <w:rsid w:val="00EF5D38"/>
    <w:rsid w:val="00EF6105"/>
    <w:rsid w:val="00EF6192"/>
    <w:rsid w:val="00EF6551"/>
    <w:rsid w:val="00EF6782"/>
    <w:rsid w:val="00EF6B06"/>
    <w:rsid w:val="00EF7611"/>
    <w:rsid w:val="00F005A7"/>
    <w:rsid w:val="00F007F7"/>
    <w:rsid w:val="00F008FE"/>
    <w:rsid w:val="00F00A22"/>
    <w:rsid w:val="00F00B24"/>
    <w:rsid w:val="00F00C23"/>
    <w:rsid w:val="00F00D7C"/>
    <w:rsid w:val="00F00ED7"/>
    <w:rsid w:val="00F0101F"/>
    <w:rsid w:val="00F012A7"/>
    <w:rsid w:val="00F013D8"/>
    <w:rsid w:val="00F014E0"/>
    <w:rsid w:val="00F01A1D"/>
    <w:rsid w:val="00F01A2C"/>
    <w:rsid w:val="00F01AD7"/>
    <w:rsid w:val="00F0201C"/>
    <w:rsid w:val="00F027B5"/>
    <w:rsid w:val="00F02B08"/>
    <w:rsid w:val="00F03035"/>
    <w:rsid w:val="00F03249"/>
    <w:rsid w:val="00F0362C"/>
    <w:rsid w:val="00F039AE"/>
    <w:rsid w:val="00F03C70"/>
    <w:rsid w:val="00F03F17"/>
    <w:rsid w:val="00F040FD"/>
    <w:rsid w:val="00F04194"/>
    <w:rsid w:val="00F04444"/>
    <w:rsid w:val="00F04BDF"/>
    <w:rsid w:val="00F051CA"/>
    <w:rsid w:val="00F05258"/>
    <w:rsid w:val="00F053C4"/>
    <w:rsid w:val="00F054BE"/>
    <w:rsid w:val="00F0593D"/>
    <w:rsid w:val="00F059DE"/>
    <w:rsid w:val="00F05AD8"/>
    <w:rsid w:val="00F05E22"/>
    <w:rsid w:val="00F05E7B"/>
    <w:rsid w:val="00F05F6E"/>
    <w:rsid w:val="00F06A68"/>
    <w:rsid w:val="00F071D9"/>
    <w:rsid w:val="00F07235"/>
    <w:rsid w:val="00F07300"/>
    <w:rsid w:val="00F0784A"/>
    <w:rsid w:val="00F07954"/>
    <w:rsid w:val="00F0797A"/>
    <w:rsid w:val="00F07F0F"/>
    <w:rsid w:val="00F10152"/>
    <w:rsid w:val="00F1030B"/>
    <w:rsid w:val="00F1090E"/>
    <w:rsid w:val="00F10A1E"/>
    <w:rsid w:val="00F114CC"/>
    <w:rsid w:val="00F11B13"/>
    <w:rsid w:val="00F120E0"/>
    <w:rsid w:val="00F1217B"/>
    <w:rsid w:val="00F12C8B"/>
    <w:rsid w:val="00F12E88"/>
    <w:rsid w:val="00F130D5"/>
    <w:rsid w:val="00F1338C"/>
    <w:rsid w:val="00F13A69"/>
    <w:rsid w:val="00F13CD4"/>
    <w:rsid w:val="00F1432B"/>
    <w:rsid w:val="00F1477F"/>
    <w:rsid w:val="00F147DF"/>
    <w:rsid w:val="00F148B3"/>
    <w:rsid w:val="00F14EFF"/>
    <w:rsid w:val="00F14F1C"/>
    <w:rsid w:val="00F150D2"/>
    <w:rsid w:val="00F15418"/>
    <w:rsid w:val="00F155D0"/>
    <w:rsid w:val="00F158B4"/>
    <w:rsid w:val="00F1595F"/>
    <w:rsid w:val="00F15B1F"/>
    <w:rsid w:val="00F15B29"/>
    <w:rsid w:val="00F15EA0"/>
    <w:rsid w:val="00F1676F"/>
    <w:rsid w:val="00F168FC"/>
    <w:rsid w:val="00F16C1E"/>
    <w:rsid w:val="00F17246"/>
    <w:rsid w:val="00F17592"/>
    <w:rsid w:val="00F17D89"/>
    <w:rsid w:val="00F17EFF"/>
    <w:rsid w:val="00F2000D"/>
    <w:rsid w:val="00F20284"/>
    <w:rsid w:val="00F2049D"/>
    <w:rsid w:val="00F20659"/>
    <w:rsid w:val="00F2072A"/>
    <w:rsid w:val="00F20871"/>
    <w:rsid w:val="00F21579"/>
    <w:rsid w:val="00F22289"/>
    <w:rsid w:val="00F22468"/>
    <w:rsid w:val="00F2261E"/>
    <w:rsid w:val="00F22CD0"/>
    <w:rsid w:val="00F22E61"/>
    <w:rsid w:val="00F23079"/>
    <w:rsid w:val="00F230A8"/>
    <w:rsid w:val="00F2342B"/>
    <w:rsid w:val="00F234D2"/>
    <w:rsid w:val="00F23868"/>
    <w:rsid w:val="00F23B98"/>
    <w:rsid w:val="00F23C93"/>
    <w:rsid w:val="00F23CB1"/>
    <w:rsid w:val="00F23F85"/>
    <w:rsid w:val="00F24399"/>
    <w:rsid w:val="00F2439D"/>
    <w:rsid w:val="00F24B3D"/>
    <w:rsid w:val="00F24BA2"/>
    <w:rsid w:val="00F25237"/>
    <w:rsid w:val="00F25535"/>
    <w:rsid w:val="00F25C67"/>
    <w:rsid w:val="00F25EA3"/>
    <w:rsid w:val="00F26583"/>
    <w:rsid w:val="00F2699B"/>
    <w:rsid w:val="00F26D04"/>
    <w:rsid w:val="00F26D21"/>
    <w:rsid w:val="00F2745C"/>
    <w:rsid w:val="00F27661"/>
    <w:rsid w:val="00F276F0"/>
    <w:rsid w:val="00F27AEA"/>
    <w:rsid w:val="00F30141"/>
    <w:rsid w:val="00F3014B"/>
    <w:rsid w:val="00F3053A"/>
    <w:rsid w:val="00F30855"/>
    <w:rsid w:val="00F310CC"/>
    <w:rsid w:val="00F31223"/>
    <w:rsid w:val="00F31279"/>
    <w:rsid w:val="00F31A68"/>
    <w:rsid w:val="00F32006"/>
    <w:rsid w:val="00F32042"/>
    <w:rsid w:val="00F322D5"/>
    <w:rsid w:val="00F3248D"/>
    <w:rsid w:val="00F328EB"/>
    <w:rsid w:val="00F32AFE"/>
    <w:rsid w:val="00F32BA2"/>
    <w:rsid w:val="00F33119"/>
    <w:rsid w:val="00F33229"/>
    <w:rsid w:val="00F333B1"/>
    <w:rsid w:val="00F34839"/>
    <w:rsid w:val="00F34CB4"/>
    <w:rsid w:val="00F3520A"/>
    <w:rsid w:val="00F356C8"/>
    <w:rsid w:val="00F358B4"/>
    <w:rsid w:val="00F35AAF"/>
    <w:rsid w:val="00F35E11"/>
    <w:rsid w:val="00F360EB"/>
    <w:rsid w:val="00F364CA"/>
    <w:rsid w:val="00F3657A"/>
    <w:rsid w:val="00F365A8"/>
    <w:rsid w:val="00F36709"/>
    <w:rsid w:val="00F3674E"/>
    <w:rsid w:val="00F370B4"/>
    <w:rsid w:val="00F3711B"/>
    <w:rsid w:val="00F3728C"/>
    <w:rsid w:val="00F3777C"/>
    <w:rsid w:val="00F3782E"/>
    <w:rsid w:val="00F37A6A"/>
    <w:rsid w:val="00F37D3B"/>
    <w:rsid w:val="00F37E56"/>
    <w:rsid w:val="00F400F9"/>
    <w:rsid w:val="00F4027E"/>
    <w:rsid w:val="00F4057C"/>
    <w:rsid w:val="00F40A07"/>
    <w:rsid w:val="00F40CD5"/>
    <w:rsid w:val="00F40E77"/>
    <w:rsid w:val="00F40F0C"/>
    <w:rsid w:val="00F41654"/>
    <w:rsid w:val="00F41807"/>
    <w:rsid w:val="00F418BD"/>
    <w:rsid w:val="00F41AC8"/>
    <w:rsid w:val="00F41DF2"/>
    <w:rsid w:val="00F42366"/>
    <w:rsid w:val="00F425FA"/>
    <w:rsid w:val="00F42E94"/>
    <w:rsid w:val="00F4362F"/>
    <w:rsid w:val="00F43F22"/>
    <w:rsid w:val="00F44303"/>
    <w:rsid w:val="00F4459C"/>
    <w:rsid w:val="00F44EB1"/>
    <w:rsid w:val="00F44F8D"/>
    <w:rsid w:val="00F4501A"/>
    <w:rsid w:val="00F452D0"/>
    <w:rsid w:val="00F452E3"/>
    <w:rsid w:val="00F45380"/>
    <w:rsid w:val="00F4554E"/>
    <w:rsid w:val="00F45FE1"/>
    <w:rsid w:val="00F46107"/>
    <w:rsid w:val="00F47399"/>
    <w:rsid w:val="00F4752E"/>
    <w:rsid w:val="00F47DEC"/>
    <w:rsid w:val="00F505DC"/>
    <w:rsid w:val="00F5078F"/>
    <w:rsid w:val="00F509A6"/>
    <w:rsid w:val="00F50CB5"/>
    <w:rsid w:val="00F50E9F"/>
    <w:rsid w:val="00F50EA2"/>
    <w:rsid w:val="00F51704"/>
    <w:rsid w:val="00F51A6B"/>
    <w:rsid w:val="00F51B5B"/>
    <w:rsid w:val="00F51FB3"/>
    <w:rsid w:val="00F52451"/>
    <w:rsid w:val="00F5263D"/>
    <w:rsid w:val="00F52811"/>
    <w:rsid w:val="00F52981"/>
    <w:rsid w:val="00F52B4B"/>
    <w:rsid w:val="00F52B81"/>
    <w:rsid w:val="00F52CC9"/>
    <w:rsid w:val="00F52E53"/>
    <w:rsid w:val="00F52E7E"/>
    <w:rsid w:val="00F52FB4"/>
    <w:rsid w:val="00F52FFD"/>
    <w:rsid w:val="00F53270"/>
    <w:rsid w:val="00F533D2"/>
    <w:rsid w:val="00F53564"/>
    <w:rsid w:val="00F53728"/>
    <w:rsid w:val="00F53AE0"/>
    <w:rsid w:val="00F53B18"/>
    <w:rsid w:val="00F5459F"/>
    <w:rsid w:val="00F5487D"/>
    <w:rsid w:val="00F54D99"/>
    <w:rsid w:val="00F5517B"/>
    <w:rsid w:val="00F554E4"/>
    <w:rsid w:val="00F5562B"/>
    <w:rsid w:val="00F556ED"/>
    <w:rsid w:val="00F55A98"/>
    <w:rsid w:val="00F55B52"/>
    <w:rsid w:val="00F55C27"/>
    <w:rsid w:val="00F56C9B"/>
    <w:rsid w:val="00F56CC0"/>
    <w:rsid w:val="00F56D10"/>
    <w:rsid w:val="00F5749D"/>
    <w:rsid w:val="00F57C04"/>
    <w:rsid w:val="00F600EC"/>
    <w:rsid w:val="00F60394"/>
    <w:rsid w:val="00F603E8"/>
    <w:rsid w:val="00F6051C"/>
    <w:rsid w:val="00F6066E"/>
    <w:rsid w:val="00F60B98"/>
    <w:rsid w:val="00F60C73"/>
    <w:rsid w:val="00F60E4D"/>
    <w:rsid w:val="00F60F69"/>
    <w:rsid w:val="00F61016"/>
    <w:rsid w:val="00F61241"/>
    <w:rsid w:val="00F61E80"/>
    <w:rsid w:val="00F62216"/>
    <w:rsid w:val="00F627B8"/>
    <w:rsid w:val="00F62A4E"/>
    <w:rsid w:val="00F62C38"/>
    <w:rsid w:val="00F63323"/>
    <w:rsid w:val="00F63C07"/>
    <w:rsid w:val="00F64C83"/>
    <w:rsid w:val="00F64FAA"/>
    <w:rsid w:val="00F6538F"/>
    <w:rsid w:val="00F65492"/>
    <w:rsid w:val="00F65F71"/>
    <w:rsid w:val="00F66247"/>
    <w:rsid w:val="00F667EE"/>
    <w:rsid w:val="00F66ABA"/>
    <w:rsid w:val="00F66E85"/>
    <w:rsid w:val="00F66EDB"/>
    <w:rsid w:val="00F66F04"/>
    <w:rsid w:val="00F6710D"/>
    <w:rsid w:val="00F67468"/>
    <w:rsid w:val="00F6756C"/>
    <w:rsid w:val="00F67877"/>
    <w:rsid w:val="00F67A56"/>
    <w:rsid w:val="00F67BA7"/>
    <w:rsid w:val="00F67CD3"/>
    <w:rsid w:val="00F67FD5"/>
    <w:rsid w:val="00F701F7"/>
    <w:rsid w:val="00F7092D"/>
    <w:rsid w:val="00F710F1"/>
    <w:rsid w:val="00F72CAF"/>
    <w:rsid w:val="00F72F99"/>
    <w:rsid w:val="00F73003"/>
    <w:rsid w:val="00F734E0"/>
    <w:rsid w:val="00F735E0"/>
    <w:rsid w:val="00F7422F"/>
    <w:rsid w:val="00F7472E"/>
    <w:rsid w:val="00F74E23"/>
    <w:rsid w:val="00F75270"/>
    <w:rsid w:val="00F7552A"/>
    <w:rsid w:val="00F75AAB"/>
    <w:rsid w:val="00F75BD4"/>
    <w:rsid w:val="00F75C98"/>
    <w:rsid w:val="00F762C5"/>
    <w:rsid w:val="00F76404"/>
    <w:rsid w:val="00F767AF"/>
    <w:rsid w:val="00F76A52"/>
    <w:rsid w:val="00F7736A"/>
    <w:rsid w:val="00F77409"/>
    <w:rsid w:val="00F775EC"/>
    <w:rsid w:val="00F7761E"/>
    <w:rsid w:val="00F778AE"/>
    <w:rsid w:val="00F77AE0"/>
    <w:rsid w:val="00F77B98"/>
    <w:rsid w:val="00F77EE2"/>
    <w:rsid w:val="00F80520"/>
    <w:rsid w:val="00F80845"/>
    <w:rsid w:val="00F808C4"/>
    <w:rsid w:val="00F80E01"/>
    <w:rsid w:val="00F80E69"/>
    <w:rsid w:val="00F81169"/>
    <w:rsid w:val="00F811C3"/>
    <w:rsid w:val="00F8127E"/>
    <w:rsid w:val="00F81344"/>
    <w:rsid w:val="00F81517"/>
    <w:rsid w:val="00F81B29"/>
    <w:rsid w:val="00F82725"/>
    <w:rsid w:val="00F8277A"/>
    <w:rsid w:val="00F82C3C"/>
    <w:rsid w:val="00F82C98"/>
    <w:rsid w:val="00F8322D"/>
    <w:rsid w:val="00F833BF"/>
    <w:rsid w:val="00F834A4"/>
    <w:rsid w:val="00F83BA9"/>
    <w:rsid w:val="00F83BFC"/>
    <w:rsid w:val="00F83C60"/>
    <w:rsid w:val="00F83CF1"/>
    <w:rsid w:val="00F83ED7"/>
    <w:rsid w:val="00F84290"/>
    <w:rsid w:val="00F847E0"/>
    <w:rsid w:val="00F84E69"/>
    <w:rsid w:val="00F8539D"/>
    <w:rsid w:val="00F86827"/>
    <w:rsid w:val="00F86A90"/>
    <w:rsid w:val="00F86AA6"/>
    <w:rsid w:val="00F870E5"/>
    <w:rsid w:val="00F872E1"/>
    <w:rsid w:val="00F87618"/>
    <w:rsid w:val="00F87F68"/>
    <w:rsid w:val="00F90CA3"/>
    <w:rsid w:val="00F91002"/>
    <w:rsid w:val="00F91685"/>
    <w:rsid w:val="00F918E7"/>
    <w:rsid w:val="00F91DC2"/>
    <w:rsid w:val="00F91EBF"/>
    <w:rsid w:val="00F92783"/>
    <w:rsid w:val="00F9288B"/>
    <w:rsid w:val="00F92B21"/>
    <w:rsid w:val="00F93708"/>
    <w:rsid w:val="00F93AAA"/>
    <w:rsid w:val="00F93C4F"/>
    <w:rsid w:val="00F93FD0"/>
    <w:rsid w:val="00F94199"/>
    <w:rsid w:val="00F946FD"/>
    <w:rsid w:val="00F94C3A"/>
    <w:rsid w:val="00F94C58"/>
    <w:rsid w:val="00F952A0"/>
    <w:rsid w:val="00F95F67"/>
    <w:rsid w:val="00F9644D"/>
    <w:rsid w:val="00F96475"/>
    <w:rsid w:val="00F96D41"/>
    <w:rsid w:val="00F96EB4"/>
    <w:rsid w:val="00F96FCF"/>
    <w:rsid w:val="00F97090"/>
    <w:rsid w:val="00F971B4"/>
    <w:rsid w:val="00F972F2"/>
    <w:rsid w:val="00F974C6"/>
    <w:rsid w:val="00F975A5"/>
    <w:rsid w:val="00F97A26"/>
    <w:rsid w:val="00F97E97"/>
    <w:rsid w:val="00FA00FB"/>
    <w:rsid w:val="00FA0A5C"/>
    <w:rsid w:val="00FA1384"/>
    <w:rsid w:val="00FA14BA"/>
    <w:rsid w:val="00FA16DB"/>
    <w:rsid w:val="00FA1BD5"/>
    <w:rsid w:val="00FA1EB5"/>
    <w:rsid w:val="00FA21D5"/>
    <w:rsid w:val="00FA2267"/>
    <w:rsid w:val="00FA23F4"/>
    <w:rsid w:val="00FA2984"/>
    <w:rsid w:val="00FA29C5"/>
    <w:rsid w:val="00FA2FE1"/>
    <w:rsid w:val="00FA30A2"/>
    <w:rsid w:val="00FA35C1"/>
    <w:rsid w:val="00FA37F8"/>
    <w:rsid w:val="00FA3D73"/>
    <w:rsid w:val="00FA3F71"/>
    <w:rsid w:val="00FA407F"/>
    <w:rsid w:val="00FA40F5"/>
    <w:rsid w:val="00FA4AAA"/>
    <w:rsid w:val="00FA5234"/>
    <w:rsid w:val="00FA5621"/>
    <w:rsid w:val="00FA58B7"/>
    <w:rsid w:val="00FA5BBE"/>
    <w:rsid w:val="00FA5BDC"/>
    <w:rsid w:val="00FA6011"/>
    <w:rsid w:val="00FA6269"/>
    <w:rsid w:val="00FA6453"/>
    <w:rsid w:val="00FA67C4"/>
    <w:rsid w:val="00FA6D5A"/>
    <w:rsid w:val="00FA733C"/>
    <w:rsid w:val="00FA7543"/>
    <w:rsid w:val="00FB004D"/>
    <w:rsid w:val="00FB0075"/>
    <w:rsid w:val="00FB0C76"/>
    <w:rsid w:val="00FB0CC6"/>
    <w:rsid w:val="00FB0E64"/>
    <w:rsid w:val="00FB1292"/>
    <w:rsid w:val="00FB1719"/>
    <w:rsid w:val="00FB188C"/>
    <w:rsid w:val="00FB1AD9"/>
    <w:rsid w:val="00FB1F5D"/>
    <w:rsid w:val="00FB26F7"/>
    <w:rsid w:val="00FB2C05"/>
    <w:rsid w:val="00FB3393"/>
    <w:rsid w:val="00FB35AA"/>
    <w:rsid w:val="00FB3DE4"/>
    <w:rsid w:val="00FB3E50"/>
    <w:rsid w:val="00FB4490"/>
    <w:rsid w:val="00FB4720"/>
    <w:rsid w:val="00FB4829"/>
    <w:rsid w:val="00FB4922"/>
    <w:rsid w:val="00FB4CAA"/>
    <w:rsid w:val="00FB4FBC"/>
    <w:rsid w:val="00FB566A"/>
    <w:rsid w:val="00FB5D32"/>
    <w:rsid w:val="00FB624D"/>
    <w:rsid w:val="00FB68D1"/>
    <w:rsid w:val="00FB6CA4"/>
    <w:rsid w:val="00FB6F8E"/>
    <w:rsid w:val="00FB72B5"/>
    <w:rsid w:val="00FB762A"/>
    <w:rsid w:val="00FB7E35"/>
    <w:rsid w:val="00FB7FB3"/>
    <w:rsid w:val="00FC0559"/>
    <w:rsid w:val="00FC08F9"/>
    <w:rsid w:val="00FC0915"/>
    <w:rsid w:val="00FC0B49"/>
    <w:rsid w:val="00FC0BBC"/>
    <w:rsid w:val="00FC0D6A"/>
    <w:rsid w:val="00FC0E19"/>
    <w:rsid w:val="00FC11E3"/>
    <w:rsid w:val="00FC13FF"/>
    <w:rsid w:val="00FC15F7"/>
    <w:rsid w:val="00FC1FFB"/>
    <w:rsid w:val="00FC20AE"/>
    <w:rsid w:val="00FC21A0"/>
    <w:rsid w:val="00FC2377"/>
    <w:rsid w:val="00FC2446"/>
    <w:rsid w:val="00FC27E6"/>
    <w:rsid w:val="00FC2A82"/>
    <w:rsid w:val="00FC311E"/>
    <w:rsid w:val="00FC3442"/>
    <w:rsid w:val="00FC3571"/>
    <w:rsid w:val="00FC3860"/>
    <w:rsid w:val="00FC3C0E"/>
    <w:rsid w:val="00FC4023"/>
    <w:rsid w:val="00FC4043"/>
    <w:rsid w:val="00FC5458"/>
    <w:rsid w:val="00FC55B8"/>
    <w:rsid w:val="00FC5667"/>
    <w:rsid w:val="00FC574C"/>
    <w:rsid w:val="00FC5CC9"/>
    <w:rsid w:val="00FC5DF3"/>
    <w:rsid w:val="00FC5FA2"/>
    <w:rsid w:val="00FC689C"/>
    <w:rsid w:val="00FC6F8F"/>
    <w:rsid w:val="00FC7342"/>
    <w:rsid w:val="00FC76FC"/>
    <w:rsid w:val="00FC7A90"/>
    <w:rsid w:val="00FD0C7F"/>
    <w:rsid w:val="00FD0E3E"/>
    <w:rsid w:val="00FD0FA8"/>
    <w:rsid w:val="00FD1151"/>
    <w:rsid w:val="00FD13D5"/>
    <w:rsid w:val="00FD14B0"/>
    <w:rsid w:val="00FD19B3"/>
    <w:rsid w:val="00FD1FD1"/>
    <w:rsid w:val="00FD25E9"/>
    <w:rsid w:val="00FD27FC"/>
    <w:rsid w:val="00FD29D7"/>
    <w:rsid w:val="00FD2FEA"/>
    <w:rsid w:val="00FD3212"/>
    <w:rsid w:val="00FD3AB9"/>
    <w:rsid w:val="00FD3B08"/>
    <w:rsid w:val="00FD3CE7"/>
    <w:rsid w:val="00FD4D22"/>
    <w:rsid w:val="00FD4DB3"/>
    <w:rsid w:val="00FD4E98"/>
    <w:rsid w:val="00FD5009"/>
    <w:rsid w:val="00FD55F0"/>
    <w:rsid w:val="00FD5A41"/>
    <w:rsid w:val="00FD5D80"/>
    <w:rsid w:val="00FD60BD"/>
    <w:rsid w:val="00FD60D8"/>
    <w:rsid w:val="00FD61FC"/>
    <w:rsid w:val="00FD64DE"/>
    <w:rsid w:val="00FD6CEF"/>
    <w:rsid w:val="00FD6FDA"/>
    <w:rsid w:val="00FD6FDD"/>
    <w:rsid w:val="00FE0124"/>
    <w:rsid w:val="00FE03D2"/>
    <w:rsid w:val="00FE0708"/>
    <w:rsid w:val="00FE0926"/>
    <w:rsid w:val="00FE0C1D"/>
    <w:rsid w:val="00FE0EA8"/>
    <w:rsid w:val="00FE111D"/>
    <w:rsid w:val="00FE11BE"/>
    <w:rsid w:val="00FE165D"/>
    <w:rsid w:val="00FE17AF"/>
    <w:rsid w:val="00FE180B"/>
    <w:rsid w:val="00FE1BC9"/>
    <w:rsid w:val="00FE1C52"/>
    <w:rsid w:val="00FE1D68"/>
    <w:rsid w:val="00FE1D83"/>
    <w:rsid w:val="00FE2C78"/>
    <w:rsid w:val="00FE31C6"/>
    <w:rsid w:val="00FE3751"/>
    <w:rsid w:val="00FE3A0C"/>
    <w:rsid w:val="00FE3C8B"/>
    <w:rsid w:val="00FE3E4E"/>
    <w:rsid w:val="00FE3EDA"/>
    <w:rsid w:val="00FE42AD"/>
    <w:rsid w:val="00FE4340"/>
    <w:rsid w:val="00FE4383"/>
    <w:rsid w:val="00FE444C"/>
    <w:rsid w:val="00FE4BEE"/>
    <w:rsid w:val="00FE4FFD"/>
    <w:rsid w:val="00FE500B"/>
    <w:rsid w:val="00FE5225"/>
    <w:rsid w:val="00FE5537"/>
    <w:rsid w:val="00FE5601"/>
    <w:rsid w:val="00FE5EA2"/>
    <w:rsid w:val="00FE65AA"/>
    <w:rsid w:val="00FE693F"/>
    <w:rsid w:val="00FE69FE"/>
    <w:rsid w:val="00FE7182"/>
    <w:rsid w:val="00FE720B"/>
    <w:rsid w:val="00FE77CF"/>
    <w:rsid w:val="00FE7B0C"/>
    <w:rsid w:val="00FE7BA3"/>
    <w:rsid w:val="00FF0554"/>
    <w:rsid w:val="00FF06C4"/>
    <w:rsid w:val="00FF0700"/>
    <w:rsid w:val="00FF0743"/>
    <w:rsid w:val="00FF0ABD"/>
    <w:rsid w:val="00FF0AD3"/>
    <w:rsid w:val="00FF0AF8"/>
    <w:rsid w:val="00FF0F3D"/>
    <w:rsid w:val="00FF10D7"/>
    <w:rsid w:val="00FF123F"/>
    <w:rsid w:val="00FF142B"/>
    <w:rsid w:val="00FF1B5C"/>
    <w:rsid w:val="00FF1E62"/>
    <w:rsid w:val="00FF2040"/>
    <w:rsid w:val="00FF220D"/>
    <w:rsid w:val="00FF22A7"/>
    <w:rsid w:val="00FF263D"/>
    <w:rsid w:val="00FF293A"/>
    <w:rsid w:val="00FF2B78"/>
    <w:rsid w:val="00FF3133"/>
    <w:rsid w:val="00FF3197"/>
    <w:rsid w:val="00FF321B"/>
    <w:rsid w:val="00FF3348"/>
    <w:rsid w:val="00FF34B6"/>
    <w:rsid w:val="00FF37D5"/>
    <w:rsid w:val="00FF4195"/>
    <w:rsid w:val="00FF4299"/>
    <w:rsid w:val="00FF43FF"/>
    <w:rsid w:val="00FF4604"/>
    <w:rsid w:val="00FF4EF3"/>
    <w:rsid w:val="00FF5005"/>
    <w:rsid w:val="00FF5364"/>
    <w:rsid w:val="00FF5425"/>
    <w:rsid w:val="00FF60EA"/>
    <w:rsid w:val="00FF6652"/>
    <w:rsid w:val="00FF6B56"/>
    <w:rsid w:val="00FF6C58"/>
    <w:rsid w:val="00FF6E93"/>
    <w:rsid w:val="00FF6F01"/>
    <w:rsid w:val="00FF7237"/>
    <w:rsid w:val="00FF7521"/>
    <w:rsid w:val="00FF78E3"/>
    <w:rsid w:val="00FF7B58"/>
    <w:rsid w:val="00FF7D2B"/>
    <w:rsid w:val="00FF7E77"/>
    <w:rsid w:val="00FF7F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fill="f" fillcolor="white" stroke="f">
      <v:fill color="white" on="f"/>
      <v:stroke on="f"/>
      <v:textbox inset="5.85pt,.7pt,5.85pt,.7pt"/>
    </o:shapedefaults>
    <o:shapelayout v:ext="edit">
      <o:idmap v:ext="edit" data="1"/>
    </o:shapelayout>
  </w:shapeDefaults>
  <w:doNotEmbedSmartTags/>
  <w:decimalSymbol w:val="."/>
  <w:listSeparator w:val=","/>
  <w14:docId w14:val="4FB3E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rmal Table" w:semiHidden="0" w:unhideWhenUsed="0"/>
    <w:lsdException w:name="No List" w:uiPriority="99"/>
    <w:lsdException w:name="Table Subtle 2" w:semiHidden="0" w:unhideWhenUsed="0"/>
    <w:lsdException w:name="Table Web 3" w:semiHidden="0" w:unhideWhenUsed="0"/>
    <w:lsdException w:name="Table Grid" w:semiHidden="0" w:uiPriority="59"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94348"/>
    <w:pPr>
      <w:widowControl w:val="0"/>
      <w:adjustRightInd w:val="0"/>
      <w:jc w:val="both"/>
      <w:textAlignment w:val="baseline"/>
    </w:pPr>
    <w:rPr>
      <w:rFonts w:ascii="HG丸ｺﾞｼｯｸM-PRO" w:eastAsia="HG丸ｺﾞｼｯｸM-PRO" w:hAnsi="Century" w:cs="HG丸ｺﾞｼｯｸM-PRO"/>
      <w:color w:val="000000"/>
      <w:sz w:val="24"/>
      <w:szCs w:val="24"/>
    </w:rPr>
  </w:style>
  <w:style w:type="paragraph" w:styleId="1">
    <w:name w:val="heading 1"/>
    <w:basedOn w:val="a1"/>
    <w:next w:val="a1"/>
    <w:link w:val="10"/>
    <w:qFormat/>
    <w:rsid w:val="0038434F"/>
    <w:pPr>
      <w:keepNext/>
      <w:outlineLvl w:val="0"/>
    </w:pPr>
    <w:rPr>
      <w:rFonts w:ascii="Arial" w:eastAsia="ＭＳ ゴシック" w:hAnsi="Arial" w:cs="Times New Roman"/>
      <w:b/>
    </w:rPr>
  </w:style>
  <w:style w:type="paragraph" w:styleId="2">
    <w:name w:val="heading 2"/>
    <w:basedOn w:val="a1"/>
    <w:next w:val="a1"/>
    <w:link w:val="20"/>
    <w:qFormat/>
    <w:rsid w:val="00472FE7"/>
    <w:pPr>
      <w:keepNext/>
      <w:numPr>
        <w:ilvl w:val="1"/>
        <w:numId w:val="2"/>
      </w:numPr>
      <w:outlineLvl w:val="1"/>
    </w:pPr>
    <w:rPr>
      <w:rFonts w:ascii="Arial" w:eastAsia="ＭＳ ゴシック" w:hAnsi="Arial" w:cs="Times New Roman"/>
      <w:b/>
    </w:rPr>
  </w:style>
  <w:style w:type="paragraph" w:styleId="3">
    <w:name w:val="heading 3"/>
    <w:basedOn w:val="a1"/>
    <w:next w:val="a1"/>
    <w:link w:val="30"/>
    <w:qFormat/>
    <w:rsid w:val="001D1131"/>
    <w:pPr>
      <w:keepNext/>
      <w:outlineLvl w:val="2"/>
    </w:pPr>
    <w:rPr>
      <w:rFonts w:ascii="Arial" w:eastAsia="ＭＳ ゴシック" w:hAnsi="Arial" w:cs="Times New Roman"/>
    </w:rPr>
  </w:style>
  <w:style w:type="paragraph" w:styleId="4">
    <w:name w:val="heading 4"/>
    <w:basedOn w:val="a1"/>
    <w:next w:val="a1"/>
    <w:link w:val="40"/>
    <w:qFormat/>
    <w:rsid w:val="00423F31"/>
    <w:pPr>
      <w:keepNext/>
      <w:numPr>
        <w:ilvl w:val="3"/>
        <w:numId w:val="2"/>
      </w:numPr>
      <w:outlineLvl w:val="3"/>
    </w:pPr>
    <w:rPr>
      <w:b/>
      <w:bCs/>
    </w:rPr>
  </w:style>
  <w:style w:type="paragraph" w:styleId="5">
    <w:name w:val="heading 5"/>
    <w:basedOn w:val="a1"/>
    <w:next w:val="a1"/>
    <w:link w:val="50"/>
    <w:qFormat/>
    <w:rsid w:val="00423F31"/>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423F31"/>
    <w:pPr>
      <w:keepNext/>
      <w:numPr>
        <w:ilvl w:val="5"/>
        <w:numId w:val="2"/>
      </w:numPr>
      <w:outlineLvl w:val="5"/>
    </w:pPr>
    <w:rPr>
      <w:b/>
      <w:bCs/>
    </w:rPr>
  </w:style>
  <w:style w:type="paragraph" w:styleId="7">
    <w:name w:val="heading 7"/>
    <w:basedOn w:val="a1"/>
    <w:next w:val="a1"/>
    <w:link w:val="70"/>
    <w:qFormat/>
    <w:rsid w:val="00423F31"/>
    <w:pPr>
      <w:keepNext/>
      <w:numPr>
        <w:ilvl w:val="6"/>
        <w:numId w:val="2"/>
      </w:numPr>
      <w:outlineLvl w:val="6"/>
    </w:pPr>
  </w:style>
  <w:style w:type="paragraph" w:styleId="8">
    <w:name w:val="heading 8"/>
    <w:basedOn w:val="a1"/>
    <w:next w:val="a1"/>
    <w:link w:val="80"/>
    <w:qFormat/>
    <w:rsid w:val="00423F31"/>
    <w:pPr>
      <w:keepNext/>
      <w:numPr>
        <w:ilvl w:val="7"/>
        <w:numId w:val="2"/>
      </w:numPr>
      <w:outlineLvl w:val="7"/>
    </w:pPr>
  </w:style>
  <w:style w:type="paragraph" w:styleId="9">
    <w:name w:val="heading 9"/>
    <w:basedOn w:val="a1"/>
    <w:next w:val="a1"/>
    <w:link w:val="90"/>
    <w:qFormat/>
    <w:rsid w:val="00423F31"/>
    <w:pPr>
      <w:keepNext/>
      <w:numPr>
        <w:ilvl w:val="8"/>
        <w:numId w:val="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pPr>
      <w:tabs>
        <w:tab w:val="center" w:pos="4252"/>
        <w:tab w:val="right" w:pos="8504"/>
      </w:tabs>
      <w:snapToGrid w:val="0"/>
    </w:pPr>
  </w:style>
  <w:style w:type="character" w:styleId="a7">
    <w:name w:val="page number"/>
    <w:rPr>
      <w:rFonts w:cs="Times New Roman"/>
    </w:rPr>
  </w:style>
  <w:style w:type="paragraph" w:styleId="a8">
    <w:name w:val="header"/>
    <w:basedOn w:val="a1"/>
    <w:link w:val="a9"/>
    <w:uiPriority w:val="99"/>
    <w:pPr>
      <w:tabs>
        <w:tab w:val="center" w:pos="4252"/>
        <w:tab w:val="right" w:pos="8504"/>
      </w:tabs>
      <w:snapToGrid w:val="0"/>
    </w:pPr>
  </w:style>
  <w:style w:type="paragraph" w:styleId="Web">
    <w:name w:val="Normal (Web)"/>
    <w:basedOn w:val="a1"/>
    <w:uiPriority w:val="99"/>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Pr>
      <w:b/>
      <w:bCs/>
      <w:color w:val="000099"/>
    </w:rPr>
  </w:style>
  <w:style w:type="character" w:customStyle="1" w:styleId="s1">
    <w:name w:val="s1"/>
    <w:rPr>
      <w:color w:val="FF6347"/>
      <w:sz w:val="22"/>
      <w:szCs w:val="22"/>
    </w:rPr>
  </w:style>
  <w:style w:type="character" w:styleId="aa">
    <w:name w:val="annotation reference"/>
    <w:uiPriority w:val="99"/>
    <w:semiHidden/>
    <w:rPr>
      <w:sz w:val="18"/>
      <w:szCs w:val="18"/>
    </w:rPr>
  </w:style>
  <w:style w:type="paragraph" w:styleId="ab">
    <w:name w:val="annotation text"/>
    <w:basedOn w:val="a1"/>
    <w:link w:val="ac"/>
    <w:uiPriority w:val="99"/>
    <w:semiHidden/>
    <w:pPr>
      <w:jc w:val="left"/>
    </w:pPr>
  </w:style>
  <w:style w:type="paragraph" w:styleId="ad">
    <w:name w:val="annotation subject"/>
    <w:basedOn w:val="ab"/>
    <w:next w:val="ab"/>
    <w:link w:val="ae"/>
    <w:semiHidden/>
    <w:rPr>
      <w:b/>
      <w:bCs/>
    </w:rPr>
  </w:style>
  <w:style w:type="paragraph" w:styleId="af">
    <w:name w:val="Balloon Text"/>
    <w:basedOn w:val="a1"/>
    <w:link w:val="af0"/>
    <w:semiHidden/>
    <w:rPr>
      <w:rFonts w:ascii="Arial" w:eastAsia="ＭＳ ゴシック" w:hAnsi="Arial" w:cs="Times New Roman"/>
      <w:sz w:val="18"/>
      <w:szCs w:val="18"/>
    </w:rPr>
  </w:style>
  <w:style w:type="paragraph" w:styleId="af1">
    <w:name w:val="footnote text"/>
    <w:basedOn w:val="a1"/>
    <w:link w:val="af2"/>
    <w:semiHidden/>
    <w:rsid w:val="00A14ACA"/>
    <w:pPr>
      <w:snapToGrid w:val="0"/>
      <w:jc w:val="left"/>
    </w:pPr>
  </w:style>
  <w:style w:type="character" w:styleId="af3">
    <w:name w:val="footnote reference"/>
    <w:semiHidden/>
    <w:rsid w:val="00A14ACA"/>
    <w:rPr>
      <w:vertAlign w:val="superscript"/>
    </w:rPr>
  </w:style>
  <w:style w:type="paragraph" w:styleId="af4">
    <w:name w:val="Revision"/>
    <w:hidden/>
    <w:uiPriority w:val="99"/>
    <w:semiHidden/>
    <w:rsid w:val="007D146C"/>
    <w:rPr>
      <w:rFonts w:ascii="Century" w:eastAsia="HG丸ｺﾞｼｯｸM-PRO" w:hAnsi="Century" w:cs="HG丸ｺﾞｼｯｸM-PRO"/>
      <w:color w:val="000000"/>
      <w:sz w:val="24"/>
      <w:szCs w:val="24"/>
    </w:rPr>
  </w:style>
  <w:style w:type="character" w:styleId="af5">
    <w:name w:val="Hyperlink"/>
    <w:uiPriority w:val="99"/>
    <w:rsid w:val="00FA2267"/>
    <w:rPr>
      <w:color w:val="0000FF"/>
      <w:u w:val="single"/>
    </w:rPr>
  </w:style>
  <w:style w:type="paragraph" w:customStyle="1" w:styleId="a">
    <w:name w:val="見出し（章）"/>
    <w:basedOn w:val="1"/>
    <w:next w:val="af6"/>
    <w:autoRedefine/>
    <w:rsid w:val="00084F13"/>
    <w:pPr>
      <w:numPr>
        <w:numId w:val="2"/>
      </w:numPr>
      <w:jc w:val="left"/>
    </w:pPr>
    <w:rPr>
      <w:rFonts w:ascii="ＭＳ Ｐゴシック" w:eastAsia="ＭＳ Ｐゴシック" w:hAnsi="HG丸ｺﾞｼｯｸM-PRO"/>
      <w:b w:val="0"/>
      <w:color w:val="auto"/>
      <w:spacing w:val="10"/>
      <w:sz w:val="48"/>
    </w:rPr>
  </w:style>
  <w:style w:type="paragraph" w:customStyle="1" w:styleId="af7">
    <w:name w:val="見出し（節）"/>
    <w:basedOn w:val="a"/>
    <w:next w:val="af6"/>
    <w:uiPriority w:val="99"/>
    <w:rsid w:val="005E4185"/>
    <w:pPr>
      <w:numPr>
        <w:numId w:val="0"/>
      </w:numPr>
      <w:outlineLvl w:val="1"/>
    </w:pPr>
    <w:rPr>
      <w:rFonts w:ascii="ＭＳ ゴシック"/>
      <w:snapToGrid w:val="0"/>
      <w:spacing w:val="-10"/>
      <w:sz w:val="36"/>
    </w:rPr>
  </w:style>
  <w:style w:type="paragraph" w:styleId="af6">
    <w:name w:val="Body Text"/>
    <w:basedOn w:val="a1"/>
    <w:link w:val="af8"/>
    <w:rsid w:val="00466439"/>
  </w:style>
  <w:style w:type="paragraph" w:styleId="11">
    <w:name w:val="toc 1"/>
    <w:basedOn w:val="a1"/>
    <w:next w:val="a1"/>
    <w:autoRedefine/>
    <w:uiPriority w:val="39"/>
    <w:rsid w:val="00D767B9"/>
    <w:pPr>
      <w:tabs>
        <w:tab w:val="left" w:pos="960"/>
        <w:tab w:val="right" w:leader="dot" w:pos="9488"/>
      </w:tabs>
      <w:spacing w:before="240"/>
      <w:jc w:val="left"/>
    </w:pPr>
    <w:rPr>
      <w:rFonts w:ascii="Arial" w:hAnsi="Arial" w:cs="Arial"/>
      <w:b/>
      <w:bCs/>
      <w:caps/>
    </w:rPr>
  </w:style>
  <w:style w:type="paragraph" w:styleId="22">
    <w:name w:val="toc 2"/>
    <w:basedOn w:val="a1"/>
    <w:next w:val="a1"/>
    <w:autoRedefine/>
    <w:uiPriority w:val="39"/>
    <w:rsid w:val="00530873"/>
    <w:pPr>
      <w:tabs>
        <w:tab w:val="right" w:leader="dot" w:pos="9488"/>
      </w:tabs>
      <w:spacing w:before="120" w:line="420" w:lineRule="exact"/>
      <w:jc w:val="left"/>
    </w:pPr>
    <w:rPr>
      <w:rFonts w:ascii="Century"/>
      <w:b/>
      <w:bCs/>
      <w:sz w:val="20"/>
      <w:szCs w:val="20"/>
    </w:rPr>
  </w:style>
  <w:style w:type="paragraph" w:customStyle="1" w:styleId="af9">
    <w:name w:val="見出し（項）"/>
    <w:basedOn w:val="af7"/>
    <w:next w:val="af6"/>
    <w:autoRedefine/>
    <w:uiPriority w:val="99"/>
    <w:rsid w:val="0022231F"/>
    <w:pPr>
      <w:spacing w:beforeLines="100" w:before="416"/>
      <w:outlineLvl w:val="2"/>
    </w:pPr>
    <w:rPr>
      <w:sz w:val="28"/>
      <w:szCs w:val="28"/>
    </w:rPr>
  </w:style>
  <w:style w:type="paragraph" w:customStyle="1" w:styleId="afa">
    <w:name w:val="見出し（項２）"/>
    <w:basedOn w:val="af9"/>
    <w:next w:val="af6"/>
    <w:autoRedefine/>
    <w:rsid w:val="00600927"/>
    <w:pPr>
      <w:outlineLvl w:val="4"/>
    </w:pPr>
    <w:rPr>
      <w:sz w:val="24"/>
      <w:szCs w:val="24"/>
    </w:rPr>
  </w:style>
  <w:style w:type="paragraph" w:styleId="31">
    <w:name w:val="toc 3"/>
    <w:basedOn w:val="a1"/>
    <w:next w:val="a1"/>
    <w:autoRedefine/>
    <w:uiPriority w:val="39"/>
    <w:rsid w:val="00D85184"/>
    <w:pPr>
      <w:ind w:left="240"/>
      <w:jc w:val="left"/>
    </w:pPr>
    <w:rPr>
      <w:rFonts w:ascii="Century"/>
      <w:sz w:val="20"/>
      <w:szCs w:val="20"/>
    </w:rPr>
  </w:style>
  <w:style w:type="paragraph" w:styleId="41">
    <w:name w:val="toc 4"/>
    <w:basedOn w:val="a1"/>
    <w:next w:val="a1"/>
    <w:autoRedefine/>
    <w:uiPriority w:val="39"/>
    <w:rsid w:val="00D85184"/>
    <w:pPr>
      <w:ind w:left="480"/>
      <w:jc w:val="left"/>
    </w:pPr>
    <w:rPr>
      <w:rFonts w:ascii="Century"/>
      <w:sz w:val="20"/>
      <w:szCs w:val="20"/>
    </w:rPr>
  </w:style>
  <w:style w:type="paragraph" w:styleId="51">
    <w:name w:val="toc 5"/>
    <w:basedOn w:val="a1"/>
    <w:next w:val="a1"/>
    <w:autoRedefine/>
    <w:uiPriority w:val="39"/>
    <w:rsid w:val="00D85184"/>
    <w:pPr>
      <w:ind w:left="720"/>
      <w:jc w:val="left"/>
    </w:pPr>
    <w:rPr>
      <w:rFonts w:ascii="Century"/>
      <w:sz w:val="20"/>
      <w:szCs w:val="20"/>
    </w:rPr>
  </w:style>
  <w:style w:type="paragraph" w:styleId="61">
    <w:name w:val="toc 6"/>
    <w:basedOn w:val="a1"/>
    <w:next w:val="a1"/>
    <w:autoRedefine/>
    <w:uiPriority w:val="39"/>
    <w:rsid w:val="00D85184"/>
    <w:pPr>
      <w:ind w:left="960"/>
      <w:jc w:val="left"/>
    </w:pPr>
    <w:rPr>
      <w:rFonts w:ascii="Century"/>
      <w:sz w:val="20"/>
      <w:szCs w:val="20"/>
    </w:rPr>
  </w:style>
  <w:style w:type="paragraph" w:styleId="71">
    <w:name w:val="toc 7"/>
    <w:basedOn w:val="a1"/>
    <w:next w:val="a1"/>
    <w:autoRedefine/>
    <w:uiPriority w:val="39"/>
    <w:rsid w:val="00D85184"/>
    <w:pPr>
      <w:ind w:left="1200"/>
      <w:jc w:val="left"/>
    </w:pPr>
    <w:rPr>
      <w:rFonts w:ascii="Century"/>
      <w:sz w:val="20"/>
      <w:szCs w:val="20"/>
    </w:rPr>
  </w:style>
  <w:style w:type="paragraph" w:styleId="81">
    <w:name w:val="toc 8"/>
    <w:basedOn w:val="a1"/>
    <w:next w:val="a1"/>
    <w:autoRedefine/>
    <w:uiPriority w:val="39"/>
    <w:rsid w:val="00D85184"/>
    <w:pPr>
      <w:ind w:left="1440"/>
      <w:jc w:val="left"/>
    </w:pPr>
    <w:rPr>
      <w:rFonts w:ascii="Century"/>
      <w:sz w:val="20"/>
      <w:szCs w:val="20"/>
    </w:rPr>
  </w:style>
  <w:style w:type="paragraph" w:styleId="91">
    <w:name w:val="toc 9"/>
    <w:basedOn w:val="a1"/>
    <w:next w:val="a1"/>
    <w:autoRedefine/>
    <w:uiPriority w:val="39"/>
    <w:rsid w:val="00D85184"/>
    <w:pPr>
      <w:ind w:left="1680"/>
      <w:jc w:val="left"/>
    </w:pPr>
    <w:rPr>
      <w:rFonts w:ascii="Century"/>
      <w:sz w:val="20"/>
      <w:szCs w:val="20"/>
    </w:rPr>
  </w:style>
  <w:style w:type="paragraph" w:customStyle="1" w:styleId="afb">
    <w:name w:val="本文ｍ"/>
    <w:basedOn w:val="a1"/>
    <w:next w:val="af6"/>
    <w:rsid w:val="00A57640"/>
    <w:pPr>
      <w:spacing w:line="240" w:lineRule="atLeast"/>
      <w:ind w:leftChars="100" w:left="200" w:hangingChars="100" w:hanging="100"/>
      <w:jc w:val="left"/>
    </w:pPr>
  </w:style>
  <w:style w:type="paragraph" w:customStyle="1" w:styleId="afc">
    <w:name w:val="本文１"/>
    <w:basedOn w:val="afb"/>
    <w:rsid w:val="00C706E0"/>
    <w:pPr>
      <w:ind w:left="100" w:firstLineChars="100" w:firstLine="100"/>
      <w:jc w:val="both"/>
    </w:pPr>
    <w:rPr>
      <w:rFonts w:cs="ＭＳ 明朝"/>
      <w:szCs w:val="20"/>
    </w:rPr>
  </w:style>
  <w:style w:type="paragraph" w:customStyle="1" w:styleId="afd">
    <w:name w:val="菱形見出し"/>
    <w:basedOn w:val="a1"/>
    <w:rsid w:val="00190043"/>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C3672B"/>
    <w:pPr>
      <w:numPr>
        <w:numId w:val="1"/>
      </w:numPr>
      <w:tabs>
        <w:tab w:val="left" w:pos="1036"/>
        <w:tab w:val="left" w:pos="2072"/>
        <w:tab w:val="left" w:pos="3110"/>
        <w:tab w:val="left" w:pos="4146"/>
        <w:tab w:val="left" w:pos="6218"/>
      </w:tabs>
      <w:adjustRightInd/>
    </w:pPr>
    <w:rPr>
      <w:rFonts w:hAnsi="Tempus Sans ITC"/>
    </w:rPr>
  </w:style>
  <w:style w:type="paragraph" w:customStyle="1" w:styleId="afe">
    <w:name w:val="箇条書き２"/>
    <w:basedOn w:val="a1"/>
    <w:rsid w:val="00515E38"/>
    <w:pPr>
      <w:ind w:leftChars="400" w:left="500" w:hangingChars="100" w:hanging="100"/>
    </w:pPr>
    <w:rPr>
      <w:rFonts w:hAnsi="ＭＳ ゴシック"/>
    </w:rPr>
  </w:style>
  <w:style w:type="paragraph" w:customStyle="1" w:styleId="aff">
    <w:name w:val="スタイル 見出し（項） +"/>
    <w:basedOn w:val="af9"/>
    <w:rsid w:val="00AD1194"/>
    <w:pPr>
      <w:ind w:leftChars="100" w:left="100"/>
    </w:pPr>
    <w:rPr>
      <w:rFonts w:cs="ＭＳ 明朝"/>
      <w:bCs/>
      <w:szCs w:val="20"/>
    </w:rPr>
  </w:style>
  <w:style w:type="paragraph" w:customStyle="1" w:styleId="23">
    <w:name w:val="スタイル 見出し（項） + 左 :  2 字"/>
    <w:basedOn w:val="af9"/>
    <w:rsid w:val="00333029"/>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9E1433"/>
    <w:pPr>
      <w:numPr>
        <w:ilvl w:val="2"/>
        <w:numId w:val="3"/>
      </w:numPr>
      <w:ind w:leftChars="0" w:left="0"/>
    </w:pPr>
  </w:style>
  <w:style w:type="paragraph" w:styleId="aff0">
    <w:name w:val="Body Text Indent"/>
    <w:basedOn w:val="a1"/>
    <w:link w:val="aff1"/>
    <w:rsid w:val="006431E6"/>
    <w:pPr>
      <w:ind w:leftChars="400" w:left="851"/>
    </w:pPr>
  </w:style>
  <w:style w:type="paragraph" w:customStyle="1" w:styleId="110">
    <w:name w:val="スタイル 本文１ + 左 :  1 字 最初の行 :  1 字"/>
    <w:basedOn w:val="afc"/>
    <w:autoRedefine/>
    <w:rsid w:val="001E5504"/>
    <w:pPr>
      <w:ind w:leftChars="0" w:left="0" w:firstLineChars="0" w:firstLine="0"/>
    </w:pPr>
    <w:rPr>
      <w:rFonts w:hAnsi="ＭＳ Ｐゴシック"/>
      <w:b/>
      <w:bCs/>
      <w:color w:val="4F81BD"/>
    </w:rPr>
  </w:style>
  <w:style w:type="paragraph" w:styleId="aff2">
    <w:name w:val="Date"/>
    <w:basedOn w:val="a1"/>
    <w:next w:val="a1"/>
    <w:link w:val="aff3"/>
    <w:rsid w:val="00BB4651"/>
  </w:style>
  <w:style w:type="table" w:styleId="aff4">
    <w:name w:val="Table Grid"/>
    <w:basedOn w:val="a3"/>
    <w:uiPriority w:val="59"/>
    <w:rsid w:val="0005159C"/>
    <w:pPr>
      <w:widowControl w:val="0"/>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1"/>
    <w:uiPriority w:val="34"/>
    <w:qFormat/>
    <w:rsid w:val="00D2424D"/>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D47E38"/>
    <w:pPr>
      <w:widowControl w:val="0"/>
      <w:autoSpaceDE w:val="0"/>
      <w:autoSpaceDN w:val="0"/>
      <w:adjustRightInd w:val="0"/>
    </w:pPr>
    <w:rPr>
      <w:rFonts w:ascii="ＭＳ ゴシック" w:eastAsia="ＭＳ ゴシック" w:cs="ＭＳ ゴシック"/>
      <w:color w:val="000000"/>
      <w:sz w:val="24"/>
      <w:szCs w:val="24"/>
    </w:rPr>
  </w:style>
  <w:style w:type="paragraph" w:styleId="aff6">
    <w:name w:val="Plain Text"/>
    <w:basedOn w:val="a1"/>
    <w:link w:val="aff7"/>
    <w:uiPriority w:val="99"/>
    <w:unhideWhenUsed/>
    <w:rsid w:val="00FF60EA"/>
    <w:pPr>
      <w:adjustRightInd/>
      <w:jc w:val="left"/>
      <w:textAlignment w:val="auto"/>
    </w:pPr>
    <w:rPr>
      <w:rFonts w:ascii="ＭＳ ゴシック" w:eastAsia="ＭＳ ゴシック" w:hAnsi="Courier New" w:cs="Courier New"/>
      <w:color w:val="auto"/>
      <w:kern w:val="2"/>
      <w:sz w:val="20"/>
      <w:szCs w:val="21"/>
    </w:rPr>
  </w:style>
  <w:style w:type="character" w:customStyle="1" w:styleId="aff7">
    <w:name w:val="書式なし (文字)"/>
    <w:link w:val="aff6"/>
    <w:uiPriority w:val="99"/>
    <w:rsid w:val="00FF60EA"/>
    <w:rPr>
      <w:rFonts w:ascii="ＭＳ ゴシック" w:eastAsia="ＭＳ ゴシック" w:hAnsi="Courier New" w:cs="Courier New"/>
      <w:kern w:val="2"/>
      <w:szCs w:val="21"/>
    </w:rPr>
  </w:style>
  <w:style w:type="character" w:styleId="aff8">
    <w:name w:val="Strong"/>
    <w:uiPriority w:val="22"/>
    <w:qFormat/>
    <w:rsid w:val="00803F5C"/>
    <w:rPr>
      <w:b/>
      <w:bCs/>
    </w:rPr>
  </w:style>
  <w:style w:type="character" w:customStyle="1" w:styleId="a6">
    <w:name w:val="フッター (文字)"/>
    <w:link w:val="a5"/>
    <w:uiPriority w:val="99"/>
    <w:rsid w:val="00017977"/>
    <w:rPr>
      <w:rFonts w:ascii="HG丸ｺﾞｼｯｸM-PRO" w:eastAsia="HG丸ｺﾞｼｯｸM-PRO" w:hAnsi="Century" w:cs="HG丸ｺﾞｼｯｸM-PRO"/>
      <w:color w:val="000000"/>
      <w:sz w:val="24"/>
      <w:szCs w:val="24"/>
    </w:rPr>
  </w:style>
  <w:style w:type="character" w:customStyle="1" w:styleId="af8">
    <w:name w:val="本文 (文字)"/>
    <w:link w:val="af6"/>
    <w:rsid w:val="004759D8"/>
    <w:rPr>
      <w:rFonts w:ascii="HG丸ｺﾞｼｯｸM-PRO" w:eastAsia="HG丸ｺﾞｼｯｸM-PRO" w:hAnsi="Century" w:cs="HG丸ｺﾞｼｯｸM-PRO"/>
      <w:color w:val="000000"/>
      <w:sz w:val="24"/>
      <w:szCs w:val="24"/>
    </w:rPr>
  </w:style>
  <w:style w:type="character" w:styleId="aff9">
    <w:name w:val="FollowedHyperlink"/>
    <w:rsid w:val="00F2072A"/>
    <w:rPr>
      <w:color w:val="800080"/>
      <w:u w:val="single"/>
    </w:rPr>
  </w:style>
  <w:style w:type="character" w:customStyle="1" w:styleId="10">
    <w:name w:val="見出し 1 (文字)"/>
    <w:link w:val="1"/>
    <w:locked/>
    <w:rsid w:val="0038434F"/>
    <w:rPr>
      <w:rFonts w:ascii="Arial" w:eastAsia="ＭＳ ゴシック" w:hAnsi="Arial"/>
      <w:b/>
      <w:color w:val="000000"/>
      <w:sz w:val="24"/>
      <w:szCs w:val="24"/>
    </w:rPr>
  </w:style>
  <w:style w:type="character" w:customStyle="1" w:styleId="20">
    <w:name w:val="見出し 2 (文字)"/>
    <w:link w:val="2"/>
    <w:locked/>
    <w:rsid w:val="00472FE7"/>
    <w:rPr>
      <w:rFonts w:ascii="Arial" w:eastAsia="ＭＳ ゴシック" w:hAnsi="Arial"/>
      <w:b/>
      <w:color w:val="000000"/>
      <w:sz w:val="24"/>
      <w:szCs w:val="24"/>
    </w:rPr>
  </w:style>
  <w:style w:type="character" w:customStyle="1" w:styleId="30">
    <w:name w:val="見出し 3 (文字)"/>
    <w:link w:val="3"/>
    <w:locked/>
    <w:rsid w:val="001D1131"/>
    <w:rPr>
      <w:rFonts w:ascii="Arial" w:eastAsia="ＭＳ ゴシック" w:hAnsi="Arial"/>
      <w:color w:val="000000"/>
      <w:sz w:val="24"/>
      <w:szCs w:val="24"/>
    </w:rPr>
  </w:style>
  <w:style w:type="character" w:customStyle="1" w:styleId="40">
    <w:name w:val="見出し 4 (文字)"/>
    <w:link w:val="4"/>
    <w:locked/>
    <w:rsid w:val="00AA5458"/>
    <w:rPr>
      <w:rFonts w:ascii="HG丸ｺﾞｼｯｸM-PRO" w:eastAsia="HG丸ｺﾞｼｯｸM-PRO" w:hAnsi="Century" w:cs="HG丸ｺﾞｼｯｸM-PRO"/>
      <w:b/>
      <w:bCs/>
      <w:color w:val="000000"/>
      <w:sz w:val="24"/>
      <w:szCs w:val="24"/>
    </w:rPr>
  </w:style>
  <w:style w:type="character" w:customStyle="1" w:styleId="50">
    <w:name w:val="見出し 5 (文字)"/>
    <w:link w:val="5"/>
    <w:locked/>
    <w:rsid w:val="00AA5458"/>
    <w:rPr>
      <w:rFonts w:ascii="Arial" w:eastAsia="ＭＳ ゴシック" w:hAnsi="Arial"/>
      <w:color w:val="000000"/>
      <w:sz w:val="24"/>
      <w:szCs w:val="24"/>
    </w:rPr>
  </w:style>
  <w:style w:type="character" w:customStyle="1" w:styleId="60">
    <w:name w:val="見出し 6 (文字)"/>
    <w:link w:val="6"/>
    <w:locked/>
    <w:rsid w:val="00AA5458"/>
    <w:rPr>
      <w:rFonts w:ascii="HG丸ｺﾞｼｯｸM-PRO" w:eastAsia="HG丸ｺﾞｼｯｸM-PRO" w:hAnsi="Century" w:cs="HG丸ｺﾞｼｯｸM-PRO"/>
      <w:b/>
      <w:bCs/>
      <w:color w:val="000000"/>
      <w:sz w:val="24"/>
      <w:szCs w:val="24"/>
    </w:rPr>
  </w:style>
  <w:style w:type="character" w:customStyle="1" w:styleId="70">
    <w:name w:val="見出し 7 (文字)"/>
    <w:link w:val="7"/>
    <w:locked/>
    <w:rsid w:val="00AA5458"/>
    <w:rPr>
      <w:rFonts w:ascii="HG丸ｺﾞｼｯｸM-PRO" w:eastAsia="HG丸ｺﾞｼｯｸM-PRO" w:hAnsi="Century" w:cs="HG丸ｺﾞｼｯｸM-PRO"/>
      <w:color w:val="000000"/>
      <w:sz w:val="24"/>
      <w:szCs w:val="24"/>
    </w:rPr>
  </w:style>
  <w:style w:type="character" w:customStyle="1" w:styleId="80">
    <w:name w:val="見出し 8 (文字)"/>
    <w:link w:val="8"/>
    <w:locked/>
    <w:rsid w:val="00AA5458"/>
    <w:rPr>
      <w:rFonts w:ascii="HG丸ｺﾞｼｯｸM-PRO" w:eastAsia="HG丸ｺﾞｼｯｸM-PRO" w:hAnsi="Century" w:cs="HG丸ｺﾞｼｯｸM-PRO"/>
      <w:color w:val="000000"/>
      <w:sz w:val="24"/>
      <w:szCs w:val="24"/>
    </w:rPr>
  </w:style>
  <w:style w:type="character" w:customStyle="1" w:styleId="90">
    <w:name w:val="見出し 9 (文字)"/>
    <w:link w:val="9"/>
    <w:locked/>
    <w:rsid w:val="00AA5458"/>
    <w:rPr>
      <w:rFonts w:ascii="HG丸ｺﾞｼｯｸM-PRO" w:eastAsia="HG丸ｺﾞｼｯｸM-PRO" w:hAnsi="Century" w:cs="HG丸ｺﾞｼｯｸM-PRO"/>
      <w:color w:val="000000"/>
      <w:sz w:val="24"/>
      <w:szCs w:val="24"/>
    </w:rPr>
  </w:style>
  <w:style w:type="character" w:customStyle="1" w:styleId="a9">
    <w:name w:val="ヘッダー (文字)"/>
    <w:link w:val="a8"/>
    <w:uiPriority w:val="99"/>
    <w:locked/>
    <w:rsid w:val="00AA5458"/>
    <w:rPr>
      <w:rFonts w:ascii="HG丸ｺﾞｼｯｸM-PRO" w:eastAsia="HG丸ｺﾞｼｯｸM-PRO" w:hAnsi="Century" w:cs="HG丸ｺﾞｼｯｸM-PRO"/>
      <w:color w:val="000000"/>
      <w:sz w:val="24"/>
      <w:szCs w:val="24"/>
    </w:rPr>
  </w:style>
  <w:style w:type="character" w:customStyle="1" w:styleId="ac">
    <w:name w:val="コメント文字列 (文字)"/>
    <w:link w:val="ab"/>
    <w:uiPriority w:val="99"/>
    <w:semiHidden/>
    <w:locked/>
    <w:rsid w:val="00AA5458"/>
    <w:rPr>
      <w:rFonts w:ascii="HG丸ｺﾞｼｯｸM-PRO" w:eastAsia="HG丸ｺﾞｼｯｸM-PRO" w:hAnsi="Century" w:cs="HG丸ｺﾞｼｯｸM-PRO"/>
      <w:color w:val="000000"/>
      <w:sz w:val="24"/>
      <w:szCs w:val="24"/>
    </w:rPr>
  </w:style>
  <w:style w:type="character" w:customStyle="1" w:styleId="ae">
    <w:name w:val="コメント内容 (文字)"/>
    <w:link w:val="ad"/>
    <w:uiPriority w:val="99"/>
    <w:semiHidden/>
    <w:locked/>
    <w:rsid w:val="00AA5458"/>
    <w:rPr>
      <w:rFonts w:ascii="HG丸ｺﾞｼｯｸM-PRO" w:eastAsia="HG丸ｺﾞｼｯｸM-PRO" w:hAnsi="Century" w:cs="HG丸ｺﾞｼｯｸM-PRO"/>
      <w:b/>
      <w:bCs/>
      <w:color w:val="000000"/>
      <w:sz w:val="24"/>
      <w:szCs w:val="24"/>
    </w:rPr>
  </w:style>
  <w:style w:type="character" w:customStyle="1" w:styleId="af0">
    <w:name w:val="吹き出し (文字)"/>
    <w:link w:val="af"/>
    <w:uiPriority w:val="99"/>
    <w:semiHidden/>
    <w:locked/>
    <w:rsid w:val="00AA5458"/>
    <w:rPr>
      <w:rFonts w:ascii="Arial" w:eastAsia="ＭＳ ゴシック" w:hAnsi="Arial"/>
      <w:color w:val="000000"/>
      <w:sz w:val="18"/>
      <w:szCs w:val="18"/>
    </w:rPr>
  </w:style>
  <w:style w:type="character" w:customStyle="1" w:styleId="af2">
    <w:name w:val="脚注文字列 (文字)"/>
    <w:link w:val="af1"/>
    <w:uiPriority w:val="99"/>
    <w:semiHidden/>
    <w:locked/>
    <w:rsid w:val="00AA5458"/>
    <w:rPr>
      <w:rFonts w:ascii="HG丸ｺﾞｼｯｸM-PRO" w:eastAsia="HG丸ｺﾞｼｯｸM-PRO" w:hAnsi="Century" w:cs="HG丸ｺﾞｼｯｸM-PRO"/>
      <w:color w:val="000000"/>
      <w:sz w:val="24"/>
      <w:szCs w:val="24"/>
    </w:rPr>
  </w:style>
  <w:style w:type="character" w:customStyle="1" w:styleId="aff1">
    <w:name w:val="本文インデント (文字)"/>
    <w:link w:val="aff0"/>
    <w:uiPriority w:val="99"/>
    <w:locked/>
    <w:rsid w:val="00AA5458"/>
    <w:rPr>
      <w:rFonts w:ascii="HG丸ｺﾞｼｯｸM-PRO" w:eastAsia="HG丸ｺﾞｼｯｸM-PRO" w:hAnsi="Century" w:cs="HG丸ｺﾞｼｯｸM-PRO"/>
      <w:color w:val="000000"/>
      <w:sz w:val="24"/>
      <w:szCs w:val="24"/>
    </w:rPr>
  </w:style>
  <w:style w:type="character" w:customStyle="1" w:styleId="aff3">
    <w:name w:val="日付 (文字)"/>
    <w:link w:val="aff2"/>
    <w:uiPriority w:val="99"/>
    <w:locked/>
    <w:rsid w:val="00AA5458"/>
    <w:rPr>
      <w:rFonts w:ascii="HG丸ｺﾞｼｯｸM-PRO" w:eastAsia="HG丸ｺﾞｼｯｸM-PRO" w:hAnsi="Century" w:cs="HG丸ｺﾞｼｯｸM-PRO"/>
      <w:color w:val="000000"/>
      <w:sz w:val="24"/>
      <w:szCs w:val="24"/>
    </w:rPr>
  </w:style>
  <w:style w:type="paragraph" w:styleId="affa">
    <w:name w:val="Title"/>
    <w:basedOn w:val="a1"/>
    <w:next w:val="a1"/>
    <w:link w:val="affb"/>
    <w:qFormat/>
    <w:rsid w:val="00850222"/>
    <w:pPr>
      <w:spacing w:before="240" w:after="120"/>
      <w:jc w:val="center"/>
      <w:outlineLvl w:val="0"/>
    </w:pPr>
    <w:rPr>
      <w:rFonts w:ascii="Arial" w:hAnsi="Arial" w:cs="Times New Roman"/>
      <w:sz w:val="28"/>
      <w:szCs w:val="32"/>
    </w:rPr>
  </w:style>
  <w:style w:type="character" w:customStyle="1" w:styleId="affb">
    <w:name w:val="表題 (文字)"/>
    <w:link w:val="affa"/>
    <w:rsid w:val="00850222"/>
    <w:rPr>
      <w:rFonts w:ascii="Arial" w:eastAsia="HG丸ｺﾞｼｯｸM-PRO" w:hAnsi="Arial" w:cs="Times New Roman"/>
      <w:color w:val="000000"/>
      <w:sz w:val="28"/>
      <w:szCs w:val="32"/>
    </w:rPr>
  </w:style>
  <w:style w:type="table" w:customStyle="1" w:styleId="12">
    <w:name w:val="表 (格子)1"/>
    <w:basedOn w:val="a3"/>
    <w:next w:val="aff4"/>
    <w:uiPriority w:val="59"/>
    <w:rsid w:val="00F94C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TOC Heading"/>
    <w:basedOn w:val="1"/>
    <w:next w:val="a1"/>
    <w:uiPriority w:val="39"/>
    <w:unhideWhenUsed/>
    <w:qFormat/>
    <w:rsid w:val="00D57760"/>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2"/>
    <w:qFormat/>
    <w:rsid w:val="00F4430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rmal Table" w:semiHidden="0" w:unhideWhenUsed="0"/>
    <w:lsdException w:name="No List" w:uiPriority="99"/>
    <w:lsdException w:name="Table Subtle 2" w:semiHidden="0" w:unhideWhenUsed="0"/>
    <w:lsdException w:name="Table Web 3" w:semiHidden="0" w:unhideWhenUsed="0"/>
    <w:lsdException w:name="Table Grid" w:semiHidden="0" w:uiPriority="59"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94348"/>
    <w:pPr>
      <w:widowControl w:val="0"/>
      <w:adjustRightInd w:val="0"/>
      <w:jc w:val="both"/>
      <w:textAlignment w:val="baseline"/>
    </w:pPr>
    <w:rPr>
      <w:rFonts w:ascii="HG丸ｺﾞｼｯｸM-PRO" w:eastAsia="HG丸ｺﾞｼｯｸM-PRO" w:hAnsi="Century" w:cs="HG丸ｺﾞｼｯｸM-PRO"/>
      <w:color w:val="000000"/>
      <w:sz w:val="24"/>
      <w:szCs w:val="24"/>
    </w:rPr>
  </w:style>
  <w:style w:type="paragraph" w:styleId="1">
    <w:name w:val="heading 1"/>
    <w:basedOn w:val="a1"/>
    <w:next w:val="a1"/>
    <w:link w:val="10"/>
    <w:qFormat/>
    <w:rsid w:val="0038434F"/>
    <w:pPr>
      <w:keepNext/>
      <w:outlineLvl w:val="0"/>
    </w:pPr>
    <w:rPr>
      <w:rFonts w:ascii="Arial" w:eastAsia="ＭＳ ゴシック" w:hAnsi="Arial" w:cs="Times New Roman"/>
      <w:b/>
    </w:rPr>
  </w:style>
  <w:style w:type="paragraph" w:styleId="2">
    <w:name w:val="heading 2"/>
    <w:basedOn w:val="a1"/>
    <w:next w:val="a1"/>
    <w:link w:val="20"/>
    <w:qFormat/>
    <w:rsid w:val="00472FE7"/>
    <w:pPr>
      <w:keepNext/>
      <w:numPr>
        <w:ilvl w:val="1"/>
        <w:numId w:val="2"/>
      </w:numPr>
      <w:outlineLvl w:val="1"/>
    </w:pPr>
    <w:rPr>
      <w:rFonts w:ascii="Arial" w:eastAsia="ＭＳ ゴシック" w:hAnsi="Arial" w:cs="Times New Roman"/>
      <w:b/>
    </w:rPr>
  </w:style>
  <w:style w:type="paragraph" w:styleId="3">
    <w:name w:val="heading 3"/>
    <w:basedOn w:val="a1"/>
    <w:next w:val="a1"/>
    <w:link w:val="30"/>
    <w:qFormat/>
    <w:rsid w:val="001D1131"/>
    <w:pPr>
      <w:keepNext/>
      <w:outlineLvl w:val="2"/>
    </w:pPr>
    <w:rPr>
      <w:rFonts w:ascii="Arial" w:eastAsia="ＭＳ ゴシック" w:hAnsi="Arial" w:cs="Times New Roman"/>
    </w:rPr>
  </w:style>
  <w:style w:type="paragraph" w:styleId="4">
    <w:name w:val="heading 4"/>
    <w:basedOn w:val="a1"/>
    <w:next w:val="a1"/>
    <w:link w:val="40"/>
    <w:qFormat/>
    <w:rsid w:val="00423F31"/>
    <w:pPr>
      <w:keepNext/>
      <w:numPr>
        <w:ilvl w:val="3"/>
        <w:numId w:val="2"/>
      </w:numPr>
      <w:outlineLvl w:val="3"/>
    </w:pPr>
    <w:rPr>
      <w:b/>
      <w:bCs/>
    </w:rPr>
  </w:style>
  <w:style w:type="paragraph" w:styleId="5">
    <w:name w:val="heading 5"/>
    <w:basedOn w:val="a1"/>
    <w:next w:val="a1"/>
    <w:link w:val="50"/>
    <w:qFormat/>
    <w:rsid w:val="00423F31"/>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423F31"/>
    <w:pPr>
      <w:keepNext/>
      <w:numPr>
        <w:ilvl w:val="5"/>
        <w:numId w:val="2"/>
      </w:numPr>
      <w:outlineLvl w:val="5"/>
    </w:pPr>
    <w:rPr>
      <w:b/>
      <w:bCs/>
    </w:rPr>
  </w:style>
  <w:style w:type="paragraph" w:styleId="7">
    <w:name w:val="heading 7"/>
    <w:basedOn w:val="a1"/>
    <w:next w:val="a1"/>
    <w:link w:val="70"/>
    <w:qFormat/>
    <w:rsid w:val="00423F31"/>
    <w:pPr>
      <w:keepNext/>
      <w:numPr>
        <w:ilvl w:val="6"/>
        <w:numId w:val="2"/>
      </w:numPr>
      <w:outlineLvl w:val="6"/>
    </w:pPr>
  </w:style>
  <w:style w:type="paragraph" w:styleId="8">
    <w:name w:val="heading 8"/>
    <w:basedOn w:val="a1"/>
    <w:next w:val="a1"/>
    <w:link w:val="80"/>
    <w:qFormat/>
    <w:rsid w:val="00423F31"/>
    <w:pPr>
      <w:keepNext/>
      <w:numPr>
        <w:ilvl w:val="7"/>
        <w:numId w:val="2"/>
      </w:numPr>
      <w:outlineLvl w:val="7"/>
    </w:pPr>
  </w:style>
  <w:style w:type="paragraph" w:styleId="9">
    <w:name w:val="heading 9"/>
    <w:basedOn w:val="a1"/>
    <w:next w:val="a1"/>
    <w:link w:val="90"/>
    <w:qFormat/>
    <w:rsid w:val="00423F31"/>
    <w:pPr>
      <w:keepNext/>
      <w:numPr>
        <w:ilvl w:val="8"/>
        <w:numId w:val="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pPr>
      <w:tabs>
        <w:tab w:val="center" w:pos="4252"/>
        <w:tab w:val="right" w:pos="8504"/>
      </w:tabs>
      <w:snapToGrid w:val="0"/>
    </w:pPr>
  </w:style>
  <w:style w:type="character" w:styleId="a7">
    <w:name w:val="page number"/>
    <w:rPr>
      <w:rFonts w:cs="Times New Roman"/>
    </w:rPr>
  </w:style>
  <w:style w:type="paragraph" w:styleId="a8">
    <w:name w:val="header"/>
    <w:basedOn w:val="a1"/>
    <w:link w:val="a9"/>
    <w:uiPriority w:val="99"/>
    <w:pPr>
      <w:tabs>
        <w:tab w:val="center" w:pos="4252"/>
        <w:tab w:val="right" w:pos="8504"/>
      </w:tabs>
      <w:snapToGrid w:val="0"/>
    </w:pPr>
  </w:style>
  <w:style w:type="paragraph" w:styleId="Web">
    <w:name w:val="Normal (Web)"/>
    <w:basedOn w:val="a1"/>
    <w:uiPriority w:val="99"/>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Pr>
      <w:b/>
      <w:bCs/>
      <w:color w:val="000099"/>
    </w:rPr>
  </w:style>
  <w:style w:type="character" w:customStyle="1" w:styleId="s1">
    <w:name w:val="s1"/>
    <w:rPr>
      <w:color w:val="FF6347"/>
      <w:sz w:val="22"/>
      <w:szCs w:val="22"/>
    </w:rPr>
  </w:style>
  <w:style w:type="character" w:styleId="aa">
    <w:name w:val="annotation reference"/>
    <w:uiPriority w:val="99"/>
    <w:semiHidden/>
    <w:rPr>
      <w:sz w:val="18"/>
      <w:szCs w:val="18"/>
    </w:rPr>
  </w:style>
  <w:style w:type="paragraph" w:styleId="ab">
    <w:name w:val="annotation text"/>
    <w:basedOn w:val="a1"/>
    <w:link w:val="ac"/>
    <w:uiPriority w:val="99"/>
    <w:semiHidden/>
    <w:pPr>
      <w:jc w:val="left"/>
    </w:pPr>
  </w:style>
  <w:style w:type="paragraph" w:styleId="ad">
    <w:name w:val="annotation subject"/>
    <w:basedOn w:val="ab"/>
    <w:next w:val="ab"/>
    <w:link w:val="ae"/>
    <w:semiHidden/>
    <w:rPr>
      <w:b/>
      <w:bCs/>
    </w:rPr>
  </w:style>
  <w:style w:type="paragraph" w:styleId="af">
    <w:name w:val="Balloon Text"/>
    <w:basedOn w:val="a1"/>
    <w:link w:val="af0"/>
    <w:semiHidden/>
    <w:rPr>
      <w:rFonts w:ascii="Arial" w:eastAsia="ＭＳ ゴシック" w:hAnsi="Arial" w:cs="Times New Roman"/>
      <w:sz w:val="18"/>
      <w:szCs w:val="18"/>
    </w:rPr>
  </w:style>
  <w:style w:type="paragraph" w:styleId="af1">
    <w:name w:val="footnote text"/>
    <w:basedOn w:val="a1"/>
    <w:link w:val="af2"/>
    <w:semiHidden/>
    <w:rsid w:val="00A14ACA"/>
    <w:pPr>
      <w:snapToGrid w:val="0"/>
      <w:jc w:val="left"/>
    </w:pPr>
  </w:style>
  <w:style w:type="character" w:styleId="af3">
    <w:name w:val="footnote reference"/>
    <w:semiHidden/>
    <w:rsid w:val="00A14ACA"/>
    <w:rPr>
      <w:vertAlign w:val="superscript"/>
    </w:rPr>
  </w:style>
  <w:style w:type="paragraph" w:styleId="af4">
    <w:name w:val="Revision"/>
    <w:hidden/>
    <w:uiPriority w:val="99"/>
    <w:semiHidden/>
    <w:rsid w:val="007D146C"/>
    <w:rPr>
      <w:rFonts w:ascii="Century" w:eastAsia="HG丸ｺﾞｼｯｸM-PRO" w:hAnsi="Century" w:cs="HG丸ｺﾞｼｯｸM-PRO"/>
      <w:color w:val="000000"/>
      <w:sz w:val="24"/>
      <w:szCs w:val="24"/>
    </w:rPr>
  </w:style>
  <w:style w:type="character" w:styleId="af5">
    <w:name w:val="Hyperlink"/>
    <w:uiPriority w:val="99"/>
    <w:rsid w:val="00FA2267"/>
    <w:rPr>
      <w:color w:val="0000FF"/>
      <w:u w:val="single"/>
    </w:rPr>
  </w:style>
  <w:style w:type="paragraph" w:customStyle="1" w:styleId="a">
    <w:name w:val="見出し（章）"/>
    <w:basedOn w:val="1"/>
    <w:next w:val="af6"/>
    <w:autoRedefine/>
    <w:rsid w:val="00084F13"/>
    <w:pPr>
      <w:numPr>
        <w:numId w:val="2"/>
      </w:numPr>
      <w:jc w:val="left"/>
    </w:pPr>
    <w:rPr>
      <w:rFonts w:ascii="ＭＳ Ｐゴシック" w:eastAsia="ＭＳ Ｐゴシック" w:hAnsi="HG丸ｺﾞｼｯｸM-PRO"/>
      <w:b w:val="0"/>
      <w:color w:val="auto"/>
      <w:spacing w:val="10"/>
      <w:sz w:val="48"/>
    </w:rPr>
  </w:style>
  <w:style w:type="paragraph" w:customStyle="1" w:styleId="af7">
    <w:name w:val="見出し（節）"/>
    <w:basedOn w:val="a"/>
    <w:next w:val="af6"/>
    <w:uiPriority w:val="99"/>
    <w:rsid w:val="005E4185"/>
    <w:pPr>
      <w:numPr>
        <w:numId w:val="0"/>
      </w:numPr>
      <w:outlineLvl w:val="1"/>
    </w:pPr>
    <w:rPr>
      <w:rFonts w:ascii="ＭＳ ゴシック"/>
      <w:snapToGrid w:val="0"/>
      <w:spacing w:val="-10"/>
      <w:sz w:val="36"/>
    </w:rPr>
  </w:style>
  <w:style w:type="paragraph" w:styleId="af6">
    <w:name w:val="Body Text"/>
    <w:basedOn w:val="a1"/>
    <w:link w:val="af8"/>
    <w:rsid w:val="00466439"/>
  </w:style>
  <w:style w:type="paragraph" w:styleId="11">
    <w:name w:val="toc 1"/>
    <w:basedOn w:val="a1"/>
    <w:next w:val="a1"/>
    <w:autoRedefine/>
    <w:uiPriority w:val="39"/>
    <w:rsid w:val="00D767B9"/>
    <w:pPr>
      <w:tabs>
        <w:tab w:val="left" w:pos="960"/>
        <w:tab w:val="right" w:leader="dot" w:pos="9488"/>
      </w:tabs>
      <w:spacing w:before="240"/>
      <w:jc w:val="left"/>
    </w:pPr>
    <w:rPr>
      <w:rFonts w:ascii="Arial" w:hAnsi="Arial" w:cs="Arial"/>
      <w:b/>
      <w:bCs/>
      <w:caps/>
    </w:rPr>
  </w:style>
  <w:style w:type="paragraph" w:styleId="22">
    <w:name w:val="toc 2"/>
    <w:basedOn w:val="a1"/>
    <w:next w:val="a1"/>
    <w:autoRedefine/>
    <w:uiPriority w:val="39"/>
    <w:rsid w:val="00530873"/>
    <w:pPr>
      <w:tabs>
        <w:tab w:val="right" w:leader="dot" w:pos="9488"/>
      </w:tabs>
      <w:spacing w:before="120" w:line="420" w:lineRule="exact"/>
      <w:jc w:val="left"/>
    </w:pPr>
    <w:rPr>
      <w:rFonts w:ascii="Century"/>
      <w:b/>
      <w:bCs/>
      <w:sz w:val="20"/>
      <w:szCs w:val="20"/>
    </w:rPr>
  </w:style>
  <w:style w:type="paragraph" w:customStyle="1" w:styleId="af9">
    <w:name w:val="見出し（項）"/>
    <w:basedOn w:val="af7"/>
    <w:next w:val="af6"/>
    <w:autoRedefine/>
    <w:uiPriority w:val="99"/>
    <w:rsid w:val="0022231F"/>
    <w:pPr>
      <w:spacing w:beforeLines="100" w:before="416"/>
      <w:outlineLvl w:val="2"/>
    </w:pPr>
    <w:rPr>
      <w:sz w:val="28"/>
      <w:szCs w:val="28"/>
    </w:rPr>
  </w:style>
  <w:style w:type="paragraph" w:customStyle="1" w:styleId="afa">
    <w:name w:val="見出し（項２）"/>
    <w:basedOn w:val="af9"/>
    <w:next w:val="af6"/>
    <w:autoRedefine/>
    <w:rsid w:val="00600927"/>
    <w:pPr>
      <w:outlineLvl w:val="4"/>
    </w:pPr>
    <w:rPr>
      <w:sz w:val="24"/>
      <w:szCs w:val="24"/>
    </w:rPr>
  </w:style>
  <w:style w:type="paragraph" w:styleId="31">
    <w:name w:val="toc 3"/>
    <w:basedOn w:val="a1"/>
    <w:next w:val="a1"/>
    <w:autoRedefine/>
    <w:uiPriority w:val="39"/>
    <w:rsid w:val="00D85184"/>
    <w:pPr>
      <w:ind w:left="240"/>
      <w:jc w:val="left"/>
    </w:pPr>
    <w:rPr>
      <w:rFonts w:ascii="Century"/>
      <w:sz w:val="20"/>
      <w:szCs w:val="20"/>
    </w:rPr>
  </w:style>
  <w:style w:type="paragraph" w:styleId="41">
    <w:name w:val="toc 4"/>
    <w:basedOn w:val="a1"/>
    <w:next w:val="a1"/>
    <w:autoRedefine/>
    <w:uiPriority w:val="39"/>
    <w:rsid w:val="00D85184"/>
    <w:pPr>
      <w:ind w:left="480"/>
      <w:jc w:val="left"/>
    </w:pPr>
    <w:rPr>
      <w:rFonts w:ascii="Century"/>
      <w:sz w:val="20"/>
      <w:szCs w:val="20"/>
    </w:rPr>
  </w:style>
  <w:style w:type="paragraph" w:styleId="51">
    <w:name w:val="toc 5"/>
    <w:basedOn w:val="a1"/>
    <w:next w:val="a1"/>
    <w:autoRedefine/>
    <w:uiPriority w:val="39"/>
    <w:rsid w:val="00D85184"/>
    <w:pPr>
      <w:ind w:left="720"/>
      <w:jc w:val="left"/>
    </w:pPr>
    <w:rPr>
      <w:rFonts w:ascii="Century"/>
      <w:sz w:val="20"/>
      <w:szCs w:val="20"/>
    </w:rPr>
  </w:style>
  <w:style w:type="paragraph" w:styleId="61">
    <w:name w:val="toc 6"/>
    <w:basedOn w:val="a1"/>
    <w:next w:val="a1"/>
    <w:autoRedefine/>
    <w:uiPriority w:val="39"/>
    <w:rsid w:val="00D85184"/>
    <w:pPr>
      <w:ind w:left="960"/>
      <w:jc w:val="left"/>
    </w:pPr>
    <w:rPr>
      <w:rFonts w:ascii="Century"/>
      <w:sz w:val="20"/>
      <w:szCs w:val="20"/>
    </w:rPr>
  </w:style>
  <w:style w:type="paragraph" w:styleId="71">
    <w:name w:val="toc 7"/>
    <w:basedOn w:val="a1"/>
    <w:next w:val="a1"/>
    <w:autoRedefine/>
    <w:uiPriority w:val="39"/>
    <w:rsid w:val="00D85184"/>
    <w:pPr>
      <w:ind w:left="1200"/>
      <w:jc w:val="left"/>
    </w:pPr>
    <w:rPr>
      <w:rFonts w:ascii="Century"/>
      <w:sz w:val="20"/>
      <w:szCs w:val="20"/>
    </w:rPr>
  </w:style>
  <w:style w:type="paragraph" w:styleId="81">
    <w:name w:val="toc 8"/>
    <w:basedOn w:val="a1"/>
    <w:next w:val="a1"/>
    <w:autoRedefine/>
    <w:uiPriority w:val="39"/>
    <w:rsid w:val="00D85184"/>
    <w:pPr>
      <w:ind w:left="1440"/>
      <w:jc w:val="left"/>
    </w:pPr>
    <w:rPr>
      <w:rFonts w:ascii="Century"/>
      <w:sz w:val="20"/>
      <w:szCs w:val="20"/>
    </w:rPr>
  </w:style>
  <w:style w:type="paragraph" w:styleId="91">
    <w:name w:val="toc 9"/>
    <w:basedOn w:val="a1"/>
    <w:next w:val="a1"/>
    <w:autoRedefine/>
    <w:uiPriority w:val="39"/>
    <w:rsid w:val="00D85184"/>
    <w:pPr>
      <w:ind w:left="1680"/>
      <w:jc w:val="left"/>
    </w:pPr>
    <w:rPr>
      <w:rFonts w:ascii="Century"/>
      <w:sz w:val="20"/>
      <w:szCs w:val="20"/>
    </w:rPr>
  </w:style>
  <w:style w:type="paragraph" w:customStyle="1" w:styleId="afb">
    <w:name w:val="本文ｍ"/>
    <w:basedOn w:val="a1"/>
    <w:next w:val="af6"/>
    <w:rsid w:val="00A57640"/>
    <w:pPr>
      <w:spacing w:line="240" w:lineRule="atLeast"/>
      <w:ind w:leftChars="100" w:left="200" w:hangingChars="100" w:hanging="100"/>
      <w:jc w:val="left"/>
    </w:pPr>
  </w:style>
  <w:style w:type="paragraph" w:customStyle="1" w:styleId="afc">
    <w:name w:val="本文１"/>
    <w:basedOn w:val="afb"/>
    <w:rsid w:val="00C706E0"/>
    <w:pPr>
      <w:ind w:left="100" w:firstLineChars="100" w:firstLine="100"/>
      <w:jc w:val="both"/>
    </w:pPr>
    <w:rPr>
      <w:rFonts w:cs="ＭＳ 明朝"/>
      <w:szCs w:val="20"/>
    </w:rPr>
  </w:style>
  <w:style w:type="paragraph" w:customStyle="1" w:styleId="afd">
    <w:name w:val="菱形見出し"/>
    <w:basedOn w:val="a1"/>
    <w:rsid w:val="00190043"/>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C3672B"/>
    <w:pPr>
      <w:numPr>
        <w:numId w:val="1"/>
      </w:numPr>
      <w:tabs>
        <w:tab w:val="left" w:pos="1036"/>
        <w:tab w:val="left" w:pos="2072"/>
        <w:tab w:val="left" w:pos="3110"/>
        <w:tab w:val="left" w:pos="4146"/>
        <w:tab w:val="left" w:pos="6218"/>
      </w:tabs>
      <w:adjustRightInd/>
    </w:pPr>
    <w:rPr>
      <w:rFonts w:hAnsi="Tempus Sans ITC"/>
    </w:rPr>
  </w:style>
  <w:style w:type="paragraph" w:customStyle="1" w:styleId="afe">
    <w:name w:val="箇条書き２"/>
    <w:basedOn w:val="a1"/>
    <w:rsid w:val="00515E38"/>
    <w:pPr>
      <w:ind w:leftChars="400" w:left="500" w:hangingChars="100" w:hanging="100"/>
    </w:pPr>
    <w:rPr>
      <w:rFonts w:hAnsi="ＭＳ ゴシック"/>
    </w:rPr>
  </w:style>
  <w:style w:type="paragraph" w:customStyle="1" w:styleId="aff">
    <w:name w:val="スタイル 見出し（項） +"/>
    <w:basedOn w:val="af9"/>
    <w:rsid w:val="00AD1194"/>
    <w:pPr>
      <w:ind w:leftChars="100" w:left="100"/>
    </w:pPr>
    <w:rPr>
      <w:rFonts w:cs="ＭＳ 明朝"/>
      <w:bCs/>
      <w:szCs w:val="20"/>
    </w:rPr>
  </w:style>
  <w:style w:type="paragraph" w:customStyle="1" w:styleId="23">
    <w:name w:val="スタイル 見出し（項） + 左 :  2 字"/>
    <w:basedOn w:val="af9"/>
    <w:rsid w:val="00333029"/>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9E1433"/>
    <w:pPr>
      <w:numPr>
        <w:ilvl w:val="2"/>
        <w:numId w:val="3"/>
      </w:numPr>
      <w:ind w:leftChars="0" w:left="0"/>
    </w:pPr>
  </w:style>
  <w:style w:type="paragraph" w:styleId="aff0">
    <w:name w:val="Body Text Indent"/>
    <w:basedOn w:val="a1"/>
    <w:link w:val="aff1"/>
    <w:rsid w:val="006431E6"/>
    <w:pPr>
      <w:ind w:leftChars="400" w:left="851"/>
    </w:pPr>
  </w:style>
  <w:style w:type="paragraph" w:customStyle="1" w:styleId="110">
    <w:name w:val="スタイル 本文１ + 左 :  1 字 最初の行 :  1 字"/>
    <w:basedOn w:val="afc"/>
    <w:autoRedefine/>
    <w:rsid w:val="001E5504"/>
    <w:pPr>
      <w:ind w:leftChars="0" w:left="0" w:firstLineChars="0" w:firstLine="0"/>
    </w:pPr>
    <w:rPr>
      <w:rFonts w:hAnsi="ＭＳ Ｐゴシック"/>
      <w:b/>
      <w:bCs/>
      <w:color w:val="4F81BD"/>
    </w:rPr>
  </w:style>
  <w:style w:type="paragraph" w:styleId="aff2">
    <w:name w:val="Date"/>
    <w:basedOn w:val="a1"/>
    <w:next w:val="a1"/>
    <w:link w:val="aff3"/>
    <w:rsid w:val="00BB4651"/>
  </w:style>
  <w:style w:type="table" w:styleId="aff4">
    <w:name w:val="Table Grid"/>
    <w:basedOn w:val="a3"/>
    <w:uiPriority w:val="59"/>
    <w:rsid w:val="0005159C"/>
    <w:pPr>
      <w:widowControl w:val="0"/>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1"/>
    <w:uiPriority w:val="34"/>
    <w:qFormat/>
    <w:rsid w:val="00D2424D"/>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D47E38"/>
    <w:pPr>
      <w:widowControl w:val="0"/>
      <w:autoSpaceDE w:val="0"/>
      <w:autoSpaceDN w:val="0"/>
      <w:adjustRightInd w:val="0"/>
    </w:pPr>
    <w:rPr>
      <w:rFonts w:ascii="ＭＳ ゴシック" w:eastAsia="ＭＳ ゴシック" w:cs="ＭＳ ゴシック"/>
      <w:color w:val="000000"/>
      <w:sz w:val="24"/>
      <w:szCs w:val="24"/>
    </w:rPr>
  </w:style>
  <w:style w:type="paragraph" w:styleId="aff6">
    <w:name w:val="Plain Text"/>
    <w:basedOn w:val="a1"/>
    <w:link w:val="aff7"/>
    <w:uiPriority w:val="99"/>
    <w:unhideWhenUsed/>
    <w:rsid w:val="00FF60EA"/>
    <w:pPr>
      <w:adjustRightInd/>
      <w:jc w:val="left"/>
      <w:textAlignment w:val="auto"/>
    </w:pPr>
    <w:rPr>
      <w:rFonts w:ascii="ＭＳ ゴシック" w:eastAsia="ＭＳ ゴシック" w:hAnsi="Courier New" w:cs="Courier New"/>
      <w:color w:val="auto"/>
      <w:kern w:val="2"/>
      <w:sz w:val="20"/>
      <w:szCs w:val="21"/>
    </w:rPr>
  </w:style>
  <w:style w:type="character" w:customStyle="1" w:styleId="aff7">
    <w:name w:val="書式なし (文字)"/>
    <w:link w:val="aff6"/>
    <w:uiPriority w:val="99"/>
    <w:rsid w:val="00FF60EA"/>
    <w:rPr>
      <w:rFonts w:ascii="ＭＳ ゴシック" w:eastAsia="ＭＳ ゴシック" w:hAnsi="Courier New" w:cs="Courier New"/>
      <w:kern w:val="2"/>
      <w:szCs w:val="21"/>
    </w:rPr>
  </w:style>
  <w:style w:type="character" w:styleId="aff8">
    <w:name w:val="Strong"/>
    <w:uiPriority w:val="22"/>
    <w:qFormat/>
    <w:rsid w:val="00803F5C"/>
    <w:rPr>
      <w:b/>
      <w:bCs/>
    </w:rPr>
  </w:style>
  <w:style w:type="character" w:customStyle="1" w:styleId="a6">
    <w:name w:val="フッター (文字)"/>
    <w:link w:val="a5"/>
    <w:uiPriority w:val="99"/>
    <w:rsid w:val="00017977"/>
    <w:rPr>
      <w:rFonts w:ascii="HG丸ｺﾞｼｯｸM-PRO" w:eastAsia="HG丸ｺﾞｼｯｸM-PRO" w:hAnsi="Century" w:cs="HG丸ｺﾞｼｯｸM-PRO"/>
      <w:color w:val="000000"/>
      <w:sz w:val="24"/>
      <w:szCs w:val="24"/>
    </w:rPr>
  </w:style>
  <w:style w:type="character" w:customStyle="1" w:styleId="af8">
    <w:name w:val="本文 (文字)"/>
    <w:link w:val="af6"/>
    <w:rsid w:val="004759D8"/>
    <w:rPr>
      <w:rFonts w:ascii="HG丸ｺﾞｼｯｸM-PRO" w:eastAsia="HG丸ｺﾞｼｯｸM-PRO" w:hAnsi="Century" w:cs="HG丸ｺﾞｼｯｸM-PRO"/>
      <w:color w:val="000000"/>
      <w:sz w:val="24"/>
      <w:szCs w:val="24"/>
    </w:rPr>
  </w:style>
  <w:style w:type="character" w:styleId="aff9">
    <w:name w:val="FollowedHyperlink"/>
    <w:rsid w:val="00F2072A"/>
    <w:rPr>
      <w:color w:val="800080"/>
      <w:u w:val="single"/>
    </w:rPr>
  </w:style>
  <w:style w:type="character" w:customStyle="1" w:styleId="10">
    <w:name w:val="見出し 1 (文字)"/>
    <w:link w:val="1"/>
    <w:locked/>
    <w:rsid w:val="0038434F"/>
    <w:rPr>
      <w:rFonts w:ascii="Arial" w:eastAsia="ＭＳ ゴシック" w:hAnsi="Arial"/>
      <w:b/>
      <w:color w:val="000000"/>
      <w:sz w:val="24"/>
      <w:szCs w:val="24"/>
    </w:rPr>
  </w:style>
  <w:style w:type="character" w:customStyle="1" w:styleId="20">
    <w:name w:val="見出し 2 (文字)"/>
    <w:link w:val="2"/>
    <w:locked/>
    <w:rsid w:val="00472FE7"/>
    <w:rPr>
      <w:rFonts w:ascii="Arial" w:eastAsia="ＭＳ ゴシック" w:hAnsi="Arial"/>
      <w:b/>
      <w:color w:val="000000"/>
      <w:sz w:val="24"/>
      <w:szCs w:val="24"/>
    </w:rPr>
  </w:style>
  <w:style w:type="character" w:customStyle="1" w:styleId="30">
    <w:name w:val="見出し 3 (文字)"/>
    <w:link w:val="3"/>
    <w:locked/>
    <w:rsid w:val="001D1131"/>
    <w:rPr>
      <w:rFonts w:ascii="Arial" w:eastAsia="ＭＳ ゴシック" w:hAnsi="Arial"/>
      <w:color w:val="000000"/>
      <w:sz w:val="24"/>
      <w:szCs w:val="24"/>
    </w:rPr>
  </w:style>
  <w:style w:type="character" w:customStyle="1" w:styleId="40">
    <w:name w:val="見出し 4 (文字)"/>
    <w:link w:val="4"/>
    <w:locked/>
    <w:rsid w:val="00AA5458"/>
    <w:rPr>
      <w:rFonts w:ascii="HG丸ｺﾞｼｯｸM-PRO" w:eastAsia="HG丸ｺﾞｼｯｸM-PRO" w:hAnsi="Century" w:cs="HG丸ｺﾞｼｯｸM-PRO"/>
      <w:b/>
      <w:bCs/>
      <w:color w:val="000000"/>
      <w:sz w:val="24"/>
      <w:szCs w:val="24"/>
    </w:rPr>
  </w:style>
  <w:style w:type="character" w:customStyle="1" w:styleId="50">
    <w:name w:val="見出し 5 (文字)"/>
    <w:link w:val="5"/>
    <w:locked/>
    <w:rsid w:val="00AA5458"/>
    <w:rPr>
      <w:rFonts w:ascii="Arial" w:eastAsia="ＭＳ ゴシック" w:hAnsi="Arial"/>
      <w:color w:val="000000"/>
      <w:sz w:val="24"/>
      <w:szCs w:val="24"/>
    </w:rPr>
  </w:style>
  <w:style w:type="character" w:customStyle="1" w:styleId="60">
    <w:name w:val="見出し 6 (文字)"/>
    <w:link w:val="6"/>
    <w:locked/>
    <w:rsid w:val="00AA5458"/>
    <w:rPr>
      <w:rFonts w:ascii="HG丸ｺﾞｼｯｸM-PRO" w:eastAsia="HG丸ｺﾞｼｯｸM-PRO" w:hAnsi="Century" w:cs="HG丸ｺﾞｼｯｸM-PRO"/>
      <w:b/>
      <w:bCs/>
      <w:color w:val="000000"/>
      <w:sz w:val="24"/>
      <w:szCs w:val="24"/>
    </w:rPr>
  </w:style>
  <w:style w:type="character" w:customStyle="1" w:styleId="70">
    <w:name w:val="見出し 7 (文字)"/>
    <w:link w:val="7"/>
    <w:locked/>
    <w:rsid w:val="00AA5458"/>
    <w:rPr>
      <w:rFonts w:ascii="HG丸ｺﾞｼｯｸM-PRO" w:eastAsia="HG丸ｺﾞｼｯｸM-PRO" w:hAnsi="Century" w:cs="HG丸ｺﾞｼｯｸM-PRO"/>
      <w:color w:val="000000"/>
      <w:sz w:val="24"/>
      <w:szCs w:val="24"/>
    </w:rPr>
  </w:style>
  <w:style w:type="character" w:customStyle="1" w:styleId="80">
    <w:name w:val="見出し 8 (文字)"/>
    <w:link w:val="8"/>
    <w:locked/>
    <w:rsid w:val="00AA5458"/>
    <w:rPr>
      <w:rFonts w:ascii="HG丸ｺﾞｼｯｸM-PRO" w:eastAsia="HG丸ｺﾞｼｯｸM-PRO" w:hAnsi="Century" w:cs="HG丸ｺﾞｼｯｸM-PRO"/>
      <w:color w:val="000000"/>
      <w:sz w:val="24"/>
      <w:szCs w:val="24"/>
    </w:rPr>
  </w:style>
  <w:style w:type="character" w:customStyle="1" w:styleId="90">
    <w:name w:val="見出し 9 (文字)"/>
    <w:link w:val="9"/>
    <w:locked/>
    <w:rsid w:val="00AA5458"/>
    <w:rPr>
      <w:rFonts w:ascii="HG丸ｺﾞｼｯｸM-PRO" w:eastAsia="HG丸ｺﾞｼｯｸM-PRO" w:hAnsi="Century" w:cs="HG丸ｺﾞｼｯｸM-PRO"/>
      <w:color w:val="000000"/>
      <w:sz w:val="24"/>
      <w:szCs w:val="24"/>
    </w:rPr>
  </w:style>
  <w:style w:type="character" w:customStyle="1" w:styleId="a9">
    <w:name w:val="ヘッダー (文字)"/>
    <w:link w:val="a8"/>
    <w:uiPriority w:val="99"/>
    <w:locked/>
    <w:rsid w:val="00AA5458"/>
    <w:rPr>
      <w:rFonts w:ascii="HG丸ｺﾞｼｯｸM-PRO" w:eastAsia="HG丸ｺﾞｼｯｸM-PRO" w:hAnsi="Century" w:cs="HG丸ｺﾞｼｯｸM-PRO"/>
      <w:color w:val="000000"/>
      <w:sz w:val="24"/>
      <w:szCs w:val="24"/>
    </w:rPr>
  </w:style>
  <w:style w:type="character" w:customStyle="1" w:styleId="ac">
    <w:name w:val="コメント文字列 (文字)"/>
    <w:link w:val="ab"/>
    <w:uiPriority w:val="99"/>
    <w:semiHidden/>
    <w:locked/>
    <w:rsid w:val="00AA5458"/>
    <w:rPr>
      <w:rFonts w:ascii="HG丸ｺﾞｼｯｸM-PRO" w:eastAsia="HG丸ｺﾞｼｯｸM-PRO" w:hAnsi="Century" w:cs="HG丸ｺﾞｼｯｸM-PRO"/>
      <w:color w:val="000000"/>
      <w:sz w:val="24"/>
      <w:szCs w:val="24"/>
    </w:rPr>
  </w:style>
  <w:style w:type="character" w:customStyle="1" w:styleId="ae">
    <w:name w:val="コメント内容 (文字)"/>
    <w:link w:val="ad"/>
    <w:uiPriority w:val="99"/>
    <w:semiHidden/>
    <w:locked/>
    <w:rsid w:val="00AA5458"/>
    <w:rPr>
      <w:rFonts w:ascii="HG丸ｺﾞｼｯｸM-PRO" w:eastAsia="HG丸ｺﾞｼｯｸM-PRO" w:hAnsi="Century" w:cs="HG丸ｺﾞｼｯｸM-PRO"/>
      <w:b/>
      <w:bCs/>
      <w:color w:val="000000"/>
      <w:sz w:val="24"/>
      <w:szCs w:val="24"/>
    </w:rPr>
  </w:style>
  <w:style w:type="character" w:customStyle="1" w:styleId="af0">
    <w:name w:val="吹き出し (文字)"/>
    <w:link w:val="af"/>
    <w:uiPriority w:val="99"/>
    <w:semiHidden/>
    <w:locked/>
    <w:rsid w:val="00AA5458"/>
    <w:rPr>
      <w:rFonts w:ascii="Arial" w:eastAsia="ＭＳ ゴシック" w:hAnsi="Arial"/>
      <w:color w:val="000000"/>
      <w:sz w:val="18"/>
      <w:szCs w:val="18"/>
    </w:rPr>
  </w:style>
  <w:style w:type="character" w:customStyle="1" w:styleId="af2">
    <w:name w:val="脚注文字列 (文字)"/>
    <w:link w:val="af1"/>
    <w:uiPriority w:val="99"/>
    <w:semiHidden/>
    <w:locked/>
    <w:rsid w:val="00AA5458"/>
    <w:rPr>
      <w:rFonts w:ascii="HG丸ｺﾞｼｯｸM-PRO" w:eastAsia="HG丸ｺﾞｼｯｸM-PRO" w:hAnsi="Century" w:cs="HG丸ｺﾞｼｯｸM-PRO"/>
      <w:color w:val="000000"/>
      <w:sz w:val="24"/>
      <w:szCs w:val="24"/>
    </w:rPr>
  </w:style>
  <w:style w:type="character" w:customStyle="1" w:styleId="aff1">
    <w:name w:val="本文インデント (文字)"/>
    <w:link w:val="aff0"/>
    <w:uiPriority w:val="99"/>
    <w:locked/>
    <w:rsid w:val="00AA5458"/>
    <w:rPr>
      <w:rFonts w:ascii="HG丸ｺﾞｼｯｸM-PRO" w:eastAsia="HG丸ｺﾞｼｯｸM-PRO" w:hAnsi="Century" w:cs="HG丸ｺﾞｼｯｸM-PRO"/>
      <w:color w:val="000000"/>
      <w:sz w:val="24"/>
      <w:szCs w:val="24"/>
    </w:rPr>
  </w:style>
  <w:style w:type="character" w:customStyle="1" w:styleId="aff3">
    <w:name w:val="日付 (文字)"/>
    <w:link w:val="aff2"/>
    <w:uiPriority w:val="99"/>
    <w:locked/>
    <w:rsid w:val="00AA5458"/>
    <w:rPr>
      <w:rFonts w:ascii="HG丸ｺﾞｼｯｸM-PRO" w:eastAsia="HG丸ｺﾞｼｯｸM-PRO" w:hAnsi="Century" w:cs="HG丸ｺﾞｼｯｸM-PRO"/>
      <w:color w:val="000000"/>
      <w:sz w:val="24"/>
      <w:szCs w:val="24"/>
    </w:rPr>
  </w:style>
  <w:style w:type="paragraph" w:styleId="affa">
    <w:name w:val="Title"/>
    <w:basedOn w:val="a1"/>
    <w:next w:val="a1"/>
    <w:link w:val="affb"/>
    <w:qFormat/>
    <w:rsid w:val="00850222"/>
    <w:pPr>
      <w:spacing w:before="240" w:after="120"/>
      <w:jc w:val="center"/>
      <w:outlineLvl w:val="0"/>
    </w:pPr>
    <w:rPr>
      <w:rFonts w:ascii="Arial" w:hAnsi="Arial" w:cs="Times New Roman"/>
      <w:sz w:val="28"/>
      <w:szCs w:val="32"/>
    </w:rPr>
  </w:style>
  <w:style w:type="character" w:customStyle="1" w:styleId="affb">
    <w:name w:val="表題 (文字)"/>
    <w:link w:val="affa"/>
    <w:rsid w:val="00850222"/>
    <w:rPr>
      <w:rFonts w:ascii="Arial" w:eastAsia="HG丸ｺﾞｼｯｸM-PRO" w:hAnsi="Arial" w:cs="Times New Roman"/>
      <w:color w:val="000000"/>
      <w:sz w:val="28"/>
      <w:szCs w:val="32"/>
    </w:rPr>
  </w:style>
  <w:style w:type="table" w:customStyle="1" w:styleId="12">
    <w:name w:val="表 (格子)1"/>
    <w:basedOn w:val="a3"/>
    <w:next w:val="aff4"/>
    <w:uiPriority w:val="59"/>
    <w:rsid w:val="00F94C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TOC Heading"/>
    <w:basedOn w:val="1"/>
    <w:next w:val="a1"/>
    <w:uiPriority w:val="39"/>
    <w:unhideWhenUsed/>
    <w:qFormat/>
    <w:rsid w:val="00D57760"/>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2"/>
    <w:qFormat/>
    <w:rsid w:val="00F443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26025137">
      <w:bodyDiv w:val="1"/>
      <w:marLeft w:val="0"/>
      <w:marRight w:val="0"/>
      <w:marTop w:val="0"/>
      <w:marBottom w:val="0"/>
      <w:divBdr>
        <w:top w:val="none" w:sz="0" w:space="0" w:color="auto"/>
        <w:left w:val="none" w:sz="0" w:space="0" w:color="auto"/>
        <w:bottom w:val="none" w:sz="0" w:space="0" w:color="auto"/>
        <w:right w:val="none" w:sz="0" w:space="0" w:color="auto"/>
      </w:divBdr>
      <w:divsChild>
        <w:div w:id="730815126">
          <w:marLeft w:val="547"/>
          <w:marRight w:val="0"/>
          <w:marTop w:val="96"/>
          <w:marBottom w:val="0"/>
          <w:divBdr>
            <w:top w:val="none" w:sz="0" w:space="0" w:color="auto"/>
            <w:left w:val="none" w:sz="0" w:space="0" w:color="auto"/>
            <w:bottom w:val="none" w:sz="0" w:space="0" w:color="auto"/>
            <w:right w:val="none" w:sz="0" w:space="0" w:color="auto"/>
          </w:divBdr>
        </w:div>
        <w:div w:id="921914316">
          <w:marLeft w:val="547"/>
          <w:marRight w:val="0"/>
          <w:marTop w:val="96"/>
          <w:marBottom w:val="0"/>
          <w:divBdr>
            <w:top w:val="none" w:sz="0" w:space="0" w:color="auto"/>
            <w:left w:val="none" w:sz="0" w:space="0" w:color="auto"/>
            <w:bottom w:val="none" w:sz="0" w:space="0" w:color="auto"/>
            <w:right w:val="none" w:sz="0" w:space="0" w:color="auto"/>
          </w:divBdr>
        </w:div>
      </w:divsChild>
    </w:div>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66849848">
      <w:bodyDiv w:val="1"/>
      <w:marLeft w:val="0"/>
      <w:marRight w:val="0"/>
      <w:marTop w:val="0"/>
      <w:marBottom w:val="0"/>
      <w:divBdr>
        <w:top w:val="none" w:sz="0" w:space="0" w:color="auto"/>
        <w:left w:val="none" w:sz="0" w:space="0" w:color="auto"/>
        <w:bottom w:val="none" w:sz="0" w:space="0" w:color="auto"/>
        <w:right w:val="none" w:sz="0" w:space="0" w:color="auto"/>
      </w:divBdr>
    </w:div>
    <w:div w:id="79183495">
      <w:bodyDiv w:val="1"/>
      <w:marLeft w:val="0"/>
      <w:marRight w:val="0"/>
      <w:marTop w:val="0"/>
      <w:marBottom w:val="0"/>
      <w:divBdr>
        <w:top w:val="none" w:sz="0" w:space="0" w:color="auto"/>
        <w:left w:val="none" w:sz="0" w:space="0" w:color="auto"/>
        <w:bottom w:val="none" w:sz="0" w:space="0" w:color="auto"/>
        <w:right w:val="none" w:sz="0" w:space="0" w:color="auto"/>
      </w:divBdr>
    </w:div>
    <w:div w:id="106197924">
      <w:bodyDiv w:val="1"/>
      <w:marLeft w:val="0"/>
      <w:marRight w:val="0"/>
      <w:marTop w:val="0"/>
      <w:marBottom w:val="0"/>
      <w:divBdr>
        <w:top w:val="none" w:sz="0" w:space="0" w:color="auto"/>
        <w:left w:val="none" w:sz="0" w:space="0" w:color="auto"/>
        <w:bottom w:val="none" w:sz="0" w:space="0" w:color="auto"/>
        <w:right w:val="none" w:sz="0" w:space="0" w:color="auto"/>
      </w:divBdr>
    </w:div>
    <w:div w:id="163012146">
      <w:bodyDiv w:val="1"/>
      <w:marLeft w:val="0"/>
      <w:marRight w:val="0"/>
      <w:marTop w:val="0"/>
      <w:marBottom w:val="0"/>
      <w:divBdr>
        <w:top w:val="none" w:sz="0" w:space="0" w:color="auto"/>
        <w:left w:val="none" w:sz="0" w:space="0" w:color="auto"/>
        <w:bottom w:val="none" w:sz="0" w:space="0" w:color="auto"/>
        <w:right w:val="none" w:sz="0" w:space="0" w:color="auto"/>
      </w:divBdr>
    </w:div>
    <w:div w:id="180970565">
      <w:bodyDiv w:val="1"/>
      <w:marLeft w:val="0"/>
      <w:marRight w:val="0"/>
      <w:marTop w:val="0"/>
      <w:marBottom w:val="0"/>
      <w:divBdr>
        <w:top w:val="none" w:sz="0" w:space="0" w:color="auto"/>
        <w:left w:val="none" w:sz="0" w:space="0" w:color="auto"/>
        <w:bottom w:val="none" w:sz="0" w:space="0" w:color="auto"/>
        <w:right w:val="none" w:sz="0" w:space="0" w:color="auto"/>
      </w:divBdr>
    </w:div>
    <w:div w:id="184950845">
      <w:bodyDiv w:val="1"/>
      <w:marLeft w:val="0"/>
      <w:marRight w:val="0"/>
      <w:marTop w:val="0"/>
      <w:marBottom w:val="0"/>
      <w:divBdr>
        <w:top w:val="none" w:sz="0" w:space="0" w:color="auto"/>
        <w:left w:val="none" w:sz="0" w:space="0" w:color="auto"/>
        <w:bottom w:val="none" w:sz="0" w:space="0" w:color="auto"/>
        <w:right w:val="none" w:sz="0" w:space="0" w:color="auto"/>
      </w:divBdr>
    </w:div>
    <w:div w:id="186721185">
      <w:bodyDiv w:val="1"/>
      <w:marLeft w:val="0"/>
      <w:marRight w:val="0"/>
      <w:marTop w:val="0"/>
      <w:marBottom w:val="0"/>
      <w:divBdr>
        <w:top w:val="none" w:sz="0" w:space="0" w:color="auto"/>
        <w:left w:val="none" w:sz="0" w:space="0" w:color="auto"/>
        <w:bottom w:val="none" w:sz="0" w:space="0" w:color="auto"/>
        <w:right w:val="none" w:sz="0" w:space="0" w:color="auto"/>
      </w:divBdr>
    </w:div>
    <w:div w:id="237978493">
      <w:bodyDiv w:val="1"/>
      <w:marLeft w:val="0"/>
      <w:marRight w:val="0"/>
      <w:marTop w:val="0"/>
      <w:marBottom w:val="0"/>
      <w:divBdr>
        <w:top w:val="none" w:sz="0" w:space="0" w:color="auto"/>
        <w:left w:val="none" w:sz="0" w:space="0" w:color="auto"/>
        <w:bottom w:val="none" w:sz="0" w:space="0" w:color="auto"/>
        <w:right w:val="none" w:sz="0" w:space="0" w:color="auto"/>
      </w:divBdr>
    </w:div>
    <w:div w:id="257059751">
      <w:bodyDiv w:val="1"/>
      <w:marLeft w:val="0"/>
      <w:marRight w:val="0"/>
      <w:marTop w:val="0"/>
      <w:marBottom w:val="0"/>
      <w:divBdr>
        <w:top w:val="none" w:sz="0" w:space="0" w:color="auto"/>
        <w:left w:val="none" w:sz="0" w:space="0" w:color="auto"/>
        <w:bottom w:val="none" w:sz="0" w:space="0" w:color="auto"/>
        <w:right w:val="none" w:sz="0" w:space="0" w:color="auto"/>
      </w:divBdr>
    </w:div>
    <w:div w:id="270357670">
      <w:bodyDiv w:val="1"/>
      <w:marLeft w:val="0"/>
      <w:marRight w:val="0"/>
      <w:marTop w:val="0"/>
      <w:marBottom w:val="0"/>
      <w:divBdr>
        <w:top w:val="none" w:sz="0" w:space="0" w:color="auto"/>
        <w:left w:val="none" w:sz="0" w:space="0" w:color="auto"/>
        <w:bottom w:val="none" w:sz="0" w:space="0" w:color="auto"/>
        <w:right w:val="none" w:sz="0" w:space="0" w:color="auto"/>
      </w:divBdr>
      <w:divsChild>
        <w:div w:id="517889611">
          <w:marLeft w:val="450"/>
          <w:marRight w:val="450"/>
          <w:marTop w:val="0"/>
          <w:marBottom w:val="0"/>
          <w:divBdr>
            <w:top w:val="none" w:sz="0" w:space="0" w:color="auto"/>
            <w:left w:val="none" w:sz="0" w:space="0" w:color="auto"/>
            <w:bottom w:val="none" w:sz="0" w:space="0" w:color="auto"/>
            <w:right w:val="none" w:sz="0" w:space="0" w:color="auto"/>
          </w:divBdr>
          <w:divsChild>
            <w:div w:id="3749066">
              <w:marLeft w:val="0"/>
              <w:marRight w:val="0"/>
              <w:marTop w:val="150"/>
              <w:marBottom w:val="0"/>
              <w:divBdr>
                <w:top w:val="none" w:sz="0" w:space="0" w:color="auto"/>
                <w:left w:val="none" w:sz="0" w:space="0" w:color="auto"/>
                <w:bottom w:val="none" w:sz="0" w:space="0" w:color="auto"/>
                <w:right w:val="none" w:sz="0" w:space="0" w:color="auto"/>
              </w:divBdr>
            </w:div>
            <w:div w:id="86849047">
              <w:marLeft w:val="0"/>
              <w:marRight w:val="0"/>
              <w:marTop w:val="0"/>
              <w:marBottom w:val="0"/>
              <w:divBdr>
                <w:top w:val="none" w:sz="0" w:space="0" w:color="auto"/>
                <w:left w:val="none" w:sz="0" w:space="0" w:color="auto"/>
                <w:bottom w:val="single" w:sz="6" w:space="0" w:color="CBCBCB"/>
                <w:right w:val="none" w:sz="0" w:space="0" w:color="auto"/>
              </w:divBdr>
              <w:divsChild>
                <w:div w:id="251665357">
                  <w:marLeft w:val="0"/>
                  <w:marRight w:val="0"/>
                  <w:marTop w:val="0"/>
                  <w:marBottom w:val="0"/>
                  <w:divBdr>
                    <w:top w:val="none" w:sz="0" w:space="0" w:color="auto"/>
                    <w:left w:val="none" w:sz="0" w:space="0" w:color="auto"/>
                    <w:bottom w:val="none" w:sz="0" w:space="0" w:color="auto"/>
                    <w:right w:val="none" w:sz="0" w:space="0" w:color="auto"/>
                  </w:divBdr>
                </w:div>
              </w:divsChild>
            </w:div>
            <w:div w:id="192622695">
              <w:marLeft w:val="0"/>
              <w:marRight w:val="0"/>
              <w:marTop w:val="0"/>
              <w:marBottom w:val="0"/>
              <w:divBdr>
                <w:top w:val="none" w:sz="0" w:space="0" w:color="auto"/>
                <w:left w:val="none" w:sz="0" w:space="0" w:color="auto"/>
                <w:bottom w:val="single" w:sz="6" w:space="0" w:color="CBCBCB"/>
                <w:right w:val="none" w:sz="0" w:space="0" w:color="auto"/>
              </w:divBdr>
            </w:div>
            <w:div w:id="194659956">
              <w:marLeft w:val="0"/>
              <w:marRight w:val="0"/>
              <w:marTop w:val="0"/>
              <w:marBottom w:val="0"/>
              <w:divBdr>
                <w:top w:val="none" w:sz="0" w:space="0" w:color="auto"/>
                <w:left w:val="none" w:sz="0" w:space="0" w:color="auto"/>
                <w:bottom w:val="single" w:sz="6" w:space="0" w:color="CBCBCB"/>
                <w:right w:val="none" w:sz="0" w:space="0" w:color="auto"/>
              </w:divBdr>
            </w:div>
            <w:div w:id="297341016">
              <w:marLeft w:val="0"/>
              <w:marRight w:val="0"/>
              <w:marTop w:val="0"/>
              <w:marBottom w:val="0"/>
              <w:divBdr>
                <w:top w:val="none" w:sz="0" w:space="0" w:color="auto"/>
                <w:left w:val="none" w:sz="0" w:space="0" w:color="auto"/>
                <w:bottom w:val="single" w:sz="6" w:space="0" w:color="CBCBCB"/>
                <w:right w:val="none" w:sz="0" w:space="0" w:color="auto"/>
              </w:divBdr>
            </w:div>
            <w:div w:id="399862185">
              <w:marLeft w:val="0"/>
              <w:marRight w:val="0"/>
              <w:marTop w:val="0"/>
              <w:marBottom w:val="0"/>
              <w:divBdr>
                <w:top w:val="none" w:sz="0" w:space="0" w:color="auto"/>
                <w:left w:val="none" w:sz="0" w:space="0" w:color="auto"/>
                <w:bottom w:val="single" w:sz="6" w:space="0" w:color="CBCBCB"/>
                <w:right w:val="none" w:sz="0" w:space="0" w:color="auto"/>
              </w:divBdr>
            </w:div>
            <w:div w:id="587929807">
              <w:marLeft w:val="0"/>
              <w:marRight w:val="0"/>
              <w:marTop w:val="0"/>
              <w:marBottom w:val="0"/>
              <w:divBdr>
                <w:top w:val="none" w:sz="0" w:space="0" w:color="auto"/>
                <w:left w:val="none" w:sz="0" w:space="0" w:color="auto"/>
                <w:bottom w:val="single" w:sz="6" w:space="0" w:color="CBCBCB"/>
                <w:right w:val="none" w:sz="0" w:space="0" w:color="auto"/>
              </w:divBdr>
            </w:div>
            <w:div w:id="628510284">
              <w:marLeft w:val="0"/>
              <w:marRight w:val="0"/>
              <w:marTop w:val="0"/>
              <w:marBottom w:val="0"/>
              <w:divBdr>
                <w:top w:val="none" w:sz="0" w:space="0" w:color="auto"/>
                <w:left w:val="none" w:sz="0" w:space="0" w:color="auto"/>
                <w:bottom w:val="single" w:sz="6" w:space="0" w:color="CBCBCB"/>
                <w:right w:val="none" w:sz="0" w:space="0" w:color="auto"/>
              </w:divBdr>
            </w:div>
            <w:div w:id="1390105540">
              <w:marLeft w:val="0"/>
              <w:marRight w:val="0"/>
              <w:marTop w:val="0"/>
              <w:marBottom w:val="240"/>
              <w:divBdr>
                <w:top w:val="none" w:sz="0" w:space="0" w:color="auto"/>
                <w:left w:val="none" w:sz="0" w:space="0" w:color="auto"/>
                <w:bottom w:val="none" w:sz="0" w:space="0" w:color="auto"/>
                <w:right w:val="none" w:sz="0" w:space="0" w:color="auto"/>
              </w:divBdr>
              <w:divsChild>
                <w:div w:id="1189180052">
                  <w:marLeft w:val="0"/>
                  <w:marRight w:val="0"/>
                  <w:marTop w:val="0"/>
                  <w:marBottom w:val="390"/>
                  <w:divBdr>
                    <w:top w:val="none" w:sz="0" w:space="0" w:color="auto"/>
                    <w:left w:val="none" w:sz="0" w:space="0" w:color="auto"/>
                    <w:bottom w:val="single" w:sz="6" w:space="0" w:color="CBCBCB"/>
                    <w:right w:val="none" w:sz="0" w:space="0" w:color="auto"/>
                  </w:divBdr>
                  <w:divsChild>
                    <w:div w:id="700400920">
                      <w:marLeft w:val="0"/>
                      <w:marRight w:val="0"/>
                      <w:marTop w:val="0"/>
                      <w:marBottom w:val="165"/>
                      <w:divBdr>
                        <w:top w:val="none" w:sz="0" w:space="0" w:color="auto"/>
                        <w:left w:val="none" w:sz="0" w:space="0" w:color="auto"/>
                        <w:bottom w:val="none" w:sz="0" w:space="0" w:color="auto"/>
                        <w:right w:val="none" w:sz="0" w:space="0" w:color="auto"/>
                      </w:divBdr>
                    </w:div>
                    <w:div w:id="83414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6762">
              <w:marLeft w:val="0"/>
              <w:marRight w:val="0"/>
              <w:marTop w:val="0"/>
              <w:marBottom w:val="0"/>
              <w:divBdr>
                <w:top w:val="none" w:sz="0" w:space="0" w:color="auto"/>
                <w:left w:val="none" w:sz="0" w:space="0" w:color="auto"/>
                <w:bottom w:val="single" w:sz="6" w:space="0" w:color="CBCBCB"/>
                <w:right w:val="none" w:sz="0" w:space="0" w:color="auto"/>
              </w:divBdr>
            </w:div>
            <w:div w:id="1731732366">
              <w:marLeft w:val="0"/>
              <w:marRight w:val="0"/>
              <w:marTop w:val="270"/>
              <w:marBottom w:val="0"/>
              <w:divBdr>
                <w:top w:val="single" w:sz="6" w:space="0" w:color="DDDDDD"/>
                <w:left w:val="single" w:sz="6" w:space="0" w:color="DDDDDD"/>
                <w:bottom w:val="single" w:sz="6" w:space="0" w:color="DDDDDD"/>
                <w:right w:val="single" w:sz="6" w:space="0" w:color="DDDDDD"/>
              </w:divBdr>
            </w:div>
            <w:div w:id="1954944956">
              <w:marLeft w:val="0"/>
              <w:marRight w:val="0"/>
              <w:marTop w:val="0"/>
              <w:marBottom w:val="0"/>
              <w:divBdr>
                <w:top w:val="none" w:sz="0" w:space="0" w:color="auto"/>
                <w:left w:val="none" w:sz="0" w:space="0" w:color="auto"/>
                <w:bottom w:val="single" w:sz="6" w:space="0" w:color="CBCBCB"/>
                <w:right w:val="none" w:sz="0" w:space="0" w:color="auto"/>
              </w:divBdr>
            </w:div>
            <w:div w:id="1969509552">
              <w:marLeft w:val="0"/>
              <w:marRight w:val="0"/>
              <w:marTop w:val="0"/>
              <w:marBottom w:val="0"/>
              <w:divBdr>
                <w:top w:val="none" w:sz="0" w:space="0" w:color="auto"/>
                <w:left w:val="none" w:sz="0" w:space="0" w:color="auto"/>
                <w:bottom w:val="single" w:sz="6" w:space="0" w:color="CBCBCB"/>
                <w:right w:val="none" w:sz="0" w:space="0" w:color="auto"/>
              </w:divBdr>
            </w:div>
          </w:divsChild>
        </w:div>
      </w:divsChild>
    </w:div>
    <w:div w:id="278223889">
      <w:bodyDiv w:val="1"/>
      <w:marLeft w:val="0"/>
      <w:marRight w:val="0"/>
      <w:marTop w:val="0"/>
      <w:marBottom w:val="0"/>
      <w:divBdr>
        <w:top w:val="none" w:sz="0" w:space="0" w:color="auto"/>
        <w:left w:val="none" w:sz="0" w:space="0" w:color="auto"/>
        <w:bottom w:val="none" w:sz="0" w:space="0" w:color="auto"/>
        <w:right w:val="none" w:sz="0" w:space="0" w:color="auto"/>
      </w:divBdr>
    </w:div>
    <w:div w:id="395133795">
      <w:bodyDiv w:val="1"/>
      <w:marLeft w:val="0"/>
      <w:marRight w:val="0"/>
      <w:marTop w:val="0"/>
      <w:marBottom w:val="0"/>
      <w:divBdr>
        <w:top w:val="none" w:sz="0" w:space="0" w:color="auto"/>
        <w:left w:val="none" w:sz="0" w:space="0" w:color="auto"/>
        <w:bottom w:val="none" w:sz="0" w:space="0" w:color="auto"/>
        <w:right w:val="none" w:sz="0" w:space="0" w:color="auto"/>
      </w:divBdr>
    </w:div>
    <w:div w:id="410471150">
      <w:bodyDiv w:val="1"/>
      <w:marLeft w:val="0"/>
      <w:marRight w:val="0"/>
      <w:marTop w:val="0"/>
      <w:marBottom w:val="0"/>
      <w:divBdr>
        <w:top w:val="none" w:sz="0" w:space="0" w:color="auto"/>
        <w:left w:val="none" w:sz="0" w:space="0" w:color="auto"/>
        <w:bottom w:val="none" w:sz="0" w:space="0" w:color="auto"/>
        <w:right w:val="none" w:sz="0" w:space="0" w:color="auto"/>
      </w:divBdr>
    </w:div>
    <w:div w:id="431554905">
      <w:bodyDiv w:val="1"/>
      <w:marLeft w:val="0"/>
      <w:marRight w:val="0"/>
      <w:marTop w:val="0"/>
      <w:marBottom w:val="0"/>
      <w:divBdr>
        <w:top w:val="none" w:sz="0" w:space="0" w:color="auto"/>
        <w:left w:val="none" w:sz="0" w:space="0" w:color="auto"/>
        <w:bottom w:val="none" w:sz="0" w:space="0" w:color="auto"/>
        <w:right w:val="none" w:sz="0" w:space="0" w:color="auto"/>
      </w:divBdr>
    </w:div>
    <w:div w:id="529494016">
      <w:bodyDiv w:val="1"/>
      <w:marLeft w:val="0"/>
      <w:marRight w:val="0"/>
      <w:marTop w:val="0"/>
      <w:marBottom w:val="0"/>
      <w:divBdr>
        <w:top w:val="none" w:sz="0" w:space="0" w:color="auto"/>
        <w:left w:val="none" w:sz="0" w:space="0" w:color="auto"/>
        <w:bottom w:val="none" w:sz="0" w:space="0" w:color="auto"/>
        <w:right w:val="none" w:sz="0" w:space="0" w:color="auto"/>
      </w:divBdr>
    </w:div>
    <w:div w:id="530535011">
      <w:bodyDiv w:val="1"/>
      <w:marLeft w:val="0"/>
      <w:marRight w:val="0"/>
      <w:marTop w:val="0"/>
      <w:marBottom w:val="0"/>
      <w:divBdr>
        <w:top w:val="none" w:sz="0" w:space="0" w:color="auto"/>
        <w:left w:val="none" w:sz="0" w:space="0" w:color="auto"/>
        <w:bottom w:val="none" w:sz="0" w:space="0" w:color="auto"/>
        <w:right w:val="none" w:sz="0" w:space="0" w:color="auto"/>
      </w:divBdr>
    </w:div>
    <w:div w:id="594366096">
      <w:bodyDiv w:val="1"/>
      <w:marLeft w:val="0"/>
      <w:marRight w:val="0"/>
      <w:marTop w:val="0"/>
      <w:marBottom w:val="0"/>
      <w:divBdr>
        <w:top w:val="none" w:sz="0" w:space="0" w:color="auto"/>
        <w:left w:val="none" w:sz="0" w:space="0" w:color="auto"/>
        <w:bottom w:val="none" w:sz="0" w:space="0" w:color="auto"/>
        <w:right w:val="none" w:sz="0" w:space="0" w:color="auto"/>
      </w:divBdr>
    </w:div>
    <w:div w:id="619262082">
      <w:bodyDiv w:val="1"/>
      <w:marLeft w:val="0"/>
      <w:marRight w:val="0"/>
      <w:marTop w:val="0"/>
      <w:marBottom w:val="0"/>
      <w:divBdr>
        <w:top w:val="none" w:sz="0" w:space="0" w:color="auto"/>
        <w:left w:val="none" w:sz="0" w:space="0" w:color="auto"/>
        <w:bottom w:val="none" w:sz="0" w:space="0" w:color="auto"/>
        <w:right w:val="none" w:sz="0" w:space="0" w:color="auto"/>
      </w:divBdr>
    </w:div>
    <w:div w:id="629095672">
      <w:bodyDiv w:val="1"/>
      <w:marLeft w:val="0"/>
      <w:marRight w:val="0"/>
      <w:marTop w:val="0"/>
      <w:marBottom w:val="0"/>
      <w:divBdr>
        <w:top w:val="none" w:sz="0" w:space="0" w:color="auto"/>
        <w:left w:val="none" w:sz="0" w:space="0" w:color="auto"/>
        <w:bottom w:val="none" w:sz="0" w:space="0" w:color="auto"/>
        <w:right w:val="none" w:sz="0" w:space="0" w:color="auto"/>
      </w:divBdr>
    </w:div>
    <w:div w:id="643196209">
      <w:bodyDiv w:val="1"/>
      <w:marLeft w:val="0"/>
      <w:marRight w:val="0"/>
      <w:marTop w:val="0"/>
      <w:marBottom w:val="0"/>
      <w:divBdr>
        <w:top w:val="none" w:sz="0" w:space="0" w:color="auto"/>
        <w:left w:val="none" w:sz="0" w:space="0" w:color="auto"/>
        <w:bottom w:val="none" w:sz="0" w:space="0" w:color="auto"/>
        <w:right w:val="none" w:sz="0" w:space="0" w:color="auto"/>
      </w:divBdr>
    </w:div>
    <w:div w:id="698548980">
      <w:bodyDiv w:val="1"/>
      <w:marLeft w:val="0"/>
      <w:marRight w:val="0"/>
      <w:marTop w:val="0"/>
      <w:marBottom w:val="0"/>
      <w:divBdr>
        <w:top w:val="none" w:sz="0" w:space="0" w:color="auto"/>
        <w:left w:val="none" w:sz="0" w:space="0" w:color="auto"/>
        <w:bottom w:val="none" w:sz="0" w:space="0" w:color="auto"/>
        <w:right w:val="none" w:sz="0" w:space="0" w:color="auto"/>
      </w:divBdr>
    </w:div>
    <w:div w:id="732043124">
      <w:bodyDiv w:val="1"/>
      <w:marLeft w:val="0"/>
      <w:marRight w:val="0"/>
      <w:marTop w:val="0"/>
      <w:marBottom w:val="0"/>
      <w:divBdr>
        <w:top w:val="none" w:sz="0" w:space="0" w:color="auto"/>
        <w:left w:val="none" w:sz="0" w:space="0" w:color="auto"/>
        <w:bottom w:val="none" w:sz="0" w:space="0" w:color="auto"/>
        <w:right w:val="none" w:sz="0" w:space="0" w:color="auto"/>
      </w:divBdr>
    </w:div>
    <w:div w:id="742410054">
      <w:bodyDiv w:val="1"/>
      <w:marLeft w:val="0"/>
      <w:marRight w:val="0"/>
      <w:marTop w:val="0"/>
      <w:marBottom w:val="0"/>
      <w:divBdr>
        <w:top w:val="none" w:sz="0" w:space="0" w:color="auto"/>
        <w:left w:val="none" w:sz="0" w:space="0" w:color="auto"/>
        <w:bottom w:val="none" w:sz="0" w:space="0" w:color="auto"/>
        <w:right w:val="none" w:sz="0" w:space="0" w:color="auto"/>
      </w:divBdr>
    </w:div>
    <w:div w:id="845636843">
      <w:bodyDiv w:val="1"/>
      <w:marLeft w:val="0"/>
      <w:marRight w:val="0"/>
      <w:marTop w:val="0"/>
      <w:marBottom w:val="0"/>
      <w:divBdr>
        <w:top w:val="none" w:sz="0" w:space="0" w:color="auto"/>
        <w:left w:val="none" w:sz="0" w:space="0" w:color="auto"/>
        <w:bottom w:val="none" w:sz="0" w:space="0" w:color="auto"/>
        <w:right w:val="none" w:sz="0" w:space="0" w:color="auto"/>
      </w:divBdr>
    </w:div>
    <w:div w:id="883101826">
      <w:bodyDiv w:val="1"/>
      <w:marLeft w:val="0"/>
      <w:marRight w:val="0"/>
      <w:marTop w:val="0"/>
      <w:marBottom w:val="0"/>
      <w:divBdr>
        <w:top w:val="none" w:sz="0" w:space="0" w:color="auto"/>
        <w:left w:val="none" w:sz="0" w:space="0" w:color="auto"/>
        <w:bottom w:val="none" w:sz="0" w:space="0" w:color="auto"/>
        <w:right w:val="none" w:sz="0" w:space="0" w:color="auto"/>
      </w:divBdr>
    </w:div>
    <w:div w:id="904606684">
      <w:bodyDiv w:val="1"/>
      <w:marLeft w:val="0"/>
      <w:marRight w:val="0"/>
      <w:marTop w:val="0"/>
      <w:marBottom w:val="0"/>
      <w:divBdr>
        <w:top w:val="none" w:sz="0" w:space="0" w:color="auto"/>
        <w:left w:val="none" w:sz="0" w:space="0" w:color="auto"/>
        <w:bottom w:val="none" w:sz="0" w:space="0" w:color="auto"/>
        <w:right w:val="none" w:sz="0" w:space="0" w:color="auto"/>
      </w:divBdr>
    </w:div>
    <w:div w:id="921791669">
      <w:bodyDiv w:val="1"/>
      <w:marLeft w:val="0"/>
      <w:marRight w:val="0"/>
      <w:marTop w:val="0"/>
      <w:marBottom w:val="0"/>
      <w:divBdr>
        <w:top w:val="none" w:sz="0" w:space="0" w:color="auto"/>
        <w:left w:val="none" w:sz="0" w:space="0" w:color="auto"/>
        <w:bottom w:val="none" w:sz="0" w:space="0" w:color="auto"/>
        <w:right w:val="none" w:sz="0" w:space="0" w:color="auto"/>
      </w:divBdr>
      <w:divsChild>
        <w:div w:id="923493358">
          <w:marLeft w:val="0"/>
          <w:marRight w:val="0"/>
          <w:marTop w:val="0"/>
          <w:marBottom w:val="0"/>
          <w:divBdr>
            <w:top w:val="none" w:sz="0" w:space="0" w:color="auto"/>
            <w:left w:val="none" w:sz="0" w:space="0" w:color="auto"/>
            <w:bottom w:val="none" w:sz="0" w:space="0" w:color="auto"/>
            <w:right w:val="none" w:sz="0" w:space="0" w:color="auto"/>
          </w:divBdr>
          <w:divsChild>
            <w:div w:id="1013144367">
              <w:marLeft w:val="0"/>
              <w:marRight w:val="0"/>
              <w:marTop w:val="0"/>
              <w:marBottom w:val="0"/>
              <w:divBdr>
                <w:top w:val="none" w:sz="0" w:space="0" w:color="auto"/>
                <w:left w:val="none" w:sz="0" w:space="0" w:color="auto"/>
                <w:bottom w:val="none" w:sz="0" w:space="0" w:color="auto"/>
                <w:right w:val="none" w:sz="0" w:space="0" w:color="auto"/>
              </w:divBdr>
              <w:divsChild>
                <w:div w:id="8556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532003">
      <w:bodyDiv w:val="1"/>
      <w:marLeft w:val="0"/>
      <w:marRight w:val="0"/>
      <w:marTop w:val="0"/>
      <w:marBottom w:val="0"/>
      <w:divBdr>
        <w:top w:val="none" w:sz="0" w:space="0" w:color="auto"/>
        <w:left w:val="none" w:sz="0" w:space="0" w:color="auto"/>
        <w:bottom w:val="none" w:sz="0" w:space="0" w:color="auto"/>
        <w:right w:val="none" w:sz="0" w:space="0" w:color="auto"/>
      </w:divBdr>
    </w:div>
    <w:div w:id="983850649">
      <w:bodyDiv w:val="1"/>
      <w:marLeft w:val="0"/>
      <w:marRight w:val="0"/>
      <w:marTop w:val="0"/>
      <w:marBottom w:val="0"/>
      <w:divBdr>
        <w:top w:val="none" w:sz="0" w:space="0" w:color="auto"/>
        <w:left w:val="none" w:sz="0" w:space="0" w:color="auto"/>
        <w:bottom w:val="none" w:sz="0" w:space="0" w:color="auto"/>
        <w:right w:val="none" w:sz="0" w:space="0" w:color="auto"/>
      </w:divBdr>
    </w:div>
    <w:div w:id="998966505">
      <w:bodyDiv w:val="1"/>
      <w:marLeft w:val="0"/>
      <w:marRight w:val="0"/>
      <w:marTop w:val="0"/>
      <w:marBottom w:val="0"/>
      <w:divBdr>
        <w:top w:val="none" w:sz="0" w:space="0" w:color="auto"/>
        <w:left w:val="none" w:sz="0" w:space="0" w:color="auto"/>
        <w:bottom w:val="none" w:sz="0" w:space="0" w:color="auto"/>
        <w:right w:val="none" w:sz="0" w:space="0" w:color="auto"/>
      </w:divBdr>
      <w:divsChild>
        <w:div w:id="1921520623">
          <w:marLeft w:val="0"/>
          <w:marRight w:val="0"/>
          <w:marTop w:val="0"/>
          <w:marBottom w:val="0"/>
          <w:divBdr>
            <w:top w:val="none" w:sz="0" w:space="0" w:color="auto"/>
            <w:left w:val="none" w:sz="0" w:space="0" w:color="auto"/>
            <w:bottom w:val="none" w:sz="0" w:space="0" w:color="auto"/>
            <w:right w:val="none" w:sz="0" w:space="0" w:color="auto"/>
          </w:divBdr>
        </w:div>
      </w:divsChild>
    </w:div>
    <w:div w:id="1077167164">
      <w:bodyDiv w:val="1"/>
      <w:marLeft w:val="0"/>
      <w:marRight w:val="0"/>
      <w:marTop w:val="0"/>
      <w:marBottom w:val="0"/>
      <w:divBdr>
        <w:top w:val="none" w:sz="0" w:space="0" w:color="auto"/>
        <w:left w:val="none" w:sz="0" w:space="0" w:color="auto"/>
        <w:bottom w:val="none" w:sz="0" w:space="0" w:color="auto"/>
        <w:right w:val="none" w:sz="0" w:space="0" w:color="auto"/>
      </w:divBdr>
    </w:div>
    <w:div w:id="1096679598">
      <w:bodyDiv w:val="1"/>
      <w:marLeft w:val="0"/>
      <w:marRight w:val="0"/>
      <w:marTop w:val="0"/>
      <w:marBottom w:val="0"/>
      <w:divBdr>
        <w:top w:val="none" w:sz="0" w:space="0" w:color="auto"/>
        <w:left w:val="none" w:sz="0" w:space="0" w:color="auto"/>
        <w:bottom w:val="none" w:sz="0" w:space="0" w:color="auto"/>
        <w:right w:val="none" w:sz="0" w:space="0" w:color="auto"/>
      </w:divBdr>
    </w:div>
    <w:div w:id="1202787642">
      <w:bodyDiv w:val="1"/>
      <w:marLeft w:val="0"/>
      <w:marRight w:val="0"/>
      <w:marTop w:val="0"/>
      <w:marBottom w:val="0"/>
      <w:divBdr>
        <w:top w:val="none" w:sz="0" w:space="0" w:color="auto"/>
        <w:left w:val="none" w:sz="0" w:space="0" w:color="auto"/>
        <w:bottom w:val="none" w:sz="0" w:space="0" w:color="auto"/>
        <w:right w:val="none" w:sz="0" w:space="0" w:color="auto"/>
      </w:divBdr>
    </w:div>
    <w:div w:id="1203322183">
      <w:bodyDiv w:val="1"/>
      <w:marLeft w:val="0"/>
      <w:marRight w:val="0"/>
      <w:marTop w:val="0"/>
      <w:marBottom w:val="0"/>
      <w:divBdr>
        <w:top w:val="none" w:sz="0" w:space="0" w:color="auto"/>
        <w:left w:val="none" w:sz="0" w:space="0" w:color="auto"/>
        <w:bottom w:val="none" w:sz="0" w:space="0" w:color="auto"/>
        <w:right w:val="none" w:sz="0" w:space="0" w:color="auto"/>
      </w:divBdr>
    </w:div>
    <w:div w:id="1216165028">
      <w:bodyDiv w:val="1"/>
      <w:marLeft w:val="0"/>
      <w:marRight w:val="0"/>
      <w:marTop w:val="0"/>
      <w:marBottom w:val="0"/>
      <w:divBdr>
        <w:top w:val="none" w:sz="0" w:space="0" w:color="auto"/>
        <w:left w:val="none" w:sz="0" w:space="0" w:color="auto"/>
        <w:bottom w:val="none" w:sz="0" w:space="0" w:color="auto"/>
        <w:right w:val="none" w:sz="0" w:space="0" w:color="auto"/>
      </w:divBdr>
    </w:div>
    <w:div w:id="1225683518">
      <w:bodyDiv w:val="1"/>
      <w:marLeft w:val="0"/>
      <w:marRight w:val="0"/>
      <w:marTop w:val="0"/>
      <w:marBottom w:val="0"/>
      <w:divBdr>
        <w:top w:val="none" w:sz="0" w:space="0" w:color="auto"/>
        <w:left w:val="none" w:sz="0" w:space="0" w:color="auto"/>
        <w:bottom w:val="none" w:sz="0" w:space="0" w:color="auto"/>
        <w:right w:val="none" w:sz="0" w:space="0" w:color="auto"/>
      </w:divBdr>
    </w:div>
    <w:div w:id="1262421661">
      <w:bodyDiv w:val="1"/>
      <w:marLeft w:val="0"/>
      <w:marRight w:val="0"/>
      <w:marTop w:val="0"/>
      <w:marBottom w:val="0"/>
      <w:divBdr>
        <w:top w:val="none" w:sz="0" w:space="0" w:color="auto"/>
        <w:left w:val="none" w:sz="0" w:space="0" w:color="auto"/>
        <w:bottom w:val="none" w:sz="0" w:space="0" w:color="auto"/>
        <w:right w:val="none" w:sz="0" w:space="0" w:color="auto"/>
      </w:divBdr>
    </w:div>
    <w:div w:id="1286616755">
      <w:bodyDiv w:val="1"/>
      <w:marLeft w:val="0"/>
      <w:marRight w:val="0"/>
      <w:marTop w:val="0"/>
      <w:marBottom w:val="0"/>
      <w:divBdr>
        <w:top w:val="none" w:sz="0" w:space="0" w:color="auto"/>
        <w:left w:val="none" w:sz="0" w:space="0" w:color="auto"/>
        <w:bottom w:val="none" w:sz="0" w:space="0" w:color="auto"/>
        <w:right w:val="none" w:sz="0" w:space="0" w:color="auto"/>
      </w:divBdr>
    </w:div>
    <w:div w:id="1341271676">
      <w:bodyDiv w:val="1"/>
      <w:marLeft w:val="0"/>
      <w:marRight w:val="0"/>
      <w:marTop w:val="0"/>
      <w:marBottom w:val="0"/>
      <w:divBdr>
        <w:top w:val="none" w:sz="0" w:space="0" w:color="auto"/>
        <w:left w:val="none" w:sz="0" w:space="0" w:color="auto"/>
        <w:bottom w:val="none" w:sz="0" w:space="0" w:color="auto"/>
        <w:right w:val="none" w:sz="0" w:space="0" w:color="auto"/>
      </w:divBdr>
    </w:div>
    <w:div w:id="1357393146">
      <w:bodyDiv w:val="1"/>
      <w:marLeft w:val="0"/>
      <w:marRight w:val="0"/>
      <w:marTop w:val="0"/>
      <w:marBottom w:val="0"/>
      <w:divBdr>
        <w:top w:val="none" w:sz="0" w:space="0" w:color="auto"/>
        <w:left w:val="none" w:sz="0" w:space="0" w:color="auto"/>
        <w:bottom w:val="none" w:sz="0" w:space="0" w:color="auto"/>
        <w:right w:val="none" w:sz="0" w:space="0" w:color="auto"/>
      </w:divBdr>
    </w:div>
    <w:div w:id="1392389729">
      <w:bodyDiv w:val="1"/>
      <w:marLeft w:val="0"/>
      <w:marRight w:val="0"/>
      <w:marTop w:val="0"/>
      <w:marBottom w:val="0"/>
      <w:divBdr>
        <w:top w:val="none" w:sz="0" w:space="0" w:color="auto"/>
        <w:left w:val="none" w:sz="0" w:space="0" w:color="auto"/>
        <w:bottom w:val="none" w:sz="0" w:space="0" w:color="auto"/>
        <w:right w:val="none" w:sz="0" w:space="0" w:color="auto"/>
      </w:divBdr>
    </w:div>
    <w:div w:id="1405955645">
      <w:bodyDiv w:val="1"/>
      <w:marLeft w:val="0"/>
      <w:marRight w:val="0"/>
      <w:marTop w:val="0"/>
      <w:marBottom w:val="0"/>
      <w:divBdr>
        <w:top w:val="none" w:sz="0" w:space="0" w:color="auto"/>
        <w:left w:val="none" w:sz="0" w:space="0" w:color="auto"/>
        <w:bottom w:val="none" w:sz="0" w:space="0" w:color="auto"/>
        <w:right w:val="none" w:sz="0" w:space="0" w:color="auto"/>
      </w:divBdr>
    </w:div>
    <w:div w:id="1440681759">
      <w:bodyDiv w:val="1"/>
      <w:marLeft w:val="0"/>
      <w:marRight w:val="0"/>
      <w:marTop w:val="0"/>
      <w:marBottom w:val="0"/>
      <w:divBdr>
        <w:top w:val="none" w:sz="0" w:space="0" w:color="auto"/>
        <w:left w:val="none" w:sz="0" w:space="0" w:color="auto"/>
        <w:bottom w:val="none" w:sz="0" w:space="0" w:color="auto"/>
        <w:right w:val="none" w:sz="0" w:space="0" w:color="auto"/>
      </w:divBdr>
    </w:div>
    <w:div w:id="1456749253">
      <w:bodyDiv w:val="1"/>
      <w:marLeft w:val="0"/>
      <w:marRight w:val="0"/>
      <w:marTop w:val="0"/>
      <w:marBottom w:val="0"/>
      <w:divBdr>
        <w:top w:val="none" w:sz="0" w:space="0" w:color="auto"/>
        <w:left w:val="none" w:sz="0" w:space="0" w:color="auto"/>
        <w:bottom w:val="none" w:sz="0" w:space="0" w:color="auto"/>
        <w:right w:val="none" w:sz="0" w:space="0" w:color="auto"/>
      </w:divBdr>
    </w:div>
    <w:div w:id="1461612284">
      <w:bodyDiv w:val="1"/>
      <w:marLeft w:val="0"/>
      <w:marRight w:val="0"/>
      <w:marTop w:val="0"/>
      <w:marBottom w:val="0"/>
      <w:divBdr>
        <w:top w:val="none" w:sz="0" w:space="0" w:color="auto"/>
        <w:left w:val="none" w:sz="0" w:space="0" w:color="auto"/>
        <w:bottom w:val="none" w:sz="0" w:space="0" w:color="auto"/>
        <w:right w:val="none" w:sz="0" w:space="0" w:color="auto"/>
      </w:divBdr>
    </w:div>
    <w:div w:id="1492981979">
      <w:bodyDiv w:val="1"/>
      <w:marLeft w:val="0"/>
      <w:marRight w:val="0"/>
      <w:marTop w:val="0"/>
      <w:marBottom w:val="0"/>
      <w:divBdr>
        <w:top w:val="none" w:sz="0" w:space="0" w:color="auto"/>
        <w:left w:val="none" w:sz="0" w:space="0" w:color="auto"/>
        <w:bottom w:val="none" w:sz="0" w:space="0" w:color="auto"/>
        <w:right w:val="none" w:sz="0" w:space="0" w:color="auto"/>
      </w:divBdr>
    </w:div>
    <w:div w:id="1493181015">
      <w:bodyDiv w:val="1"/>
      <w:marLeft w:val="0"/>
      <w:marRight w:val="0"/>
      <w:marTop w:val="0"/>
      <w:marBottom w:val="0"/>
      <w:divBdr>
        <w:top w:val="none" w:sz="0" w:space="0" w:color="auto"/>
        <w:left w:val="none" w:sz="0" w:space="0" w:color="auto"/>
        <w:bottom w:val="none" w:sz="0" w:space="0" w:color="auto"/>
        <w:right w:val="none" w:sz="0" w:space="0" w:color="auto"/>
      </w:divBdr>
    </w:div>
    <w:div w:id="1500080412">
      <w:bodyDiv w:val="1"/>
      <w:marLeft w:val="0"/>
      <w:marRight w:val="0"/>
      <w:marTop w:val="0"/>
      <w:marBottom w:val="0"/>
      <w:divBdr>
        <w:top w:val="none" w:sz="0" w:space="0" w:color="auto"/>
        <w:left w:val="none" w:sz="0" w:space="0" w:color="auto"/>
        <w:bottom w:val="none" w:sz="0" w:space="0" w:color="auto"/>
        <w:right w:val="none" w:sz="0" w:space="0" w:color="auto"/>
      </w:divBdr>
    </w:div>
    <w:div w:id="1506091084">
      <w:bodyDiv w:val="1"/>
      <w:marLeft w:val="0"/>
      <w:marRight w:val="0"/>
      <w:marTop w:val="0"/>
      <w:marBottom w:val="0"/>
      <w:divBdr>
        <w:top w:val="none" w:sz="0" w:space="0" w:color="auto"/>
        <w:left w:val="none" w:sz="0" w:space="0" w:color="auto"/>
        <w:bottom w:val="none" w:sz="0" w:space="0" w:color="auto"/>
        <w:right w:val="none" w:sz="0" w:space="0" w:color="auto"/>
      </w:divBdr>
    </w:div>
    <w:div w:id="1522476892">
      <w:bodyDiv w:val="1"/>
      <w:marLeft w:val="0"/>
      <w:marRight w:val="0"/>
      <w:marTop w:val="0"/>
      <w:marBottom w:val="0"/>
      <w:divBdr>
        <w:top w:val="none" w:sz="0" w:space="0" w:color="auto"/>
        <w:left w:val="none" w:sz="0" w:space="0" w:color="auto"/>
        <w:bottom w:val="none" w:sz="0" w:space="0" w:color="auto"/>
        <w:right w:val="none" w:sz="0" w:space="0" w:color="auto"/>
      </w:divBdr>
    </w:div>
    <w:div w:id="1533612344">
      <w:bodyDiv w:val="1"/>
      <w:marLeft w:val="0"/>
      <w:marRight w:val="0"/>
      <w:marTop w:val="0"/>
      <w:marBottom w:val="0"/>
      <w:divBdr>
        <w:top w:val="none" w:sz="0" w:space="0" w:color="auto"/>
        <w:left w:val="none" w:sz="0" w:space="0" w:color="auto"/>
        <w:bottom w:val="none" w:sz="0" w:space="0" w:color="auto"/>
        <w:right w:val="none" w:sz="0" w:space="0" w:color="auto"/>
      </w:divBdr>
    </w:div>
    <w:div w:id="1573545699">
      <w:bodyDiv w:val="1"/>
      <w:marLeft w:val="0"/>
      <w:marRight w:val="0"/>
      <w:marTop w:val="0"/>
      <w:marBottom w:val="0"/>
      <w:divBdr>
        <w:top w:val="none" w:sz="0" w:space="0" w:color="auto"/>
        <w:left w:val="none" w:sz="0" w:space="0" w:color="auto"/>
        <w:bottom w:val="none" w:sz="0" w:space="0" w:color="auto"/>
        <w:right w:val="none" w:sz="0" w:space="0" w:color="auto"/>
      </w:divBdr>
    </w:div>
    <w:div w:id="1593851801">
      <w:bodyDiv w:val="1"/>
      <w:marLeft w:val="0"/>
      <w:marRight w:val="0"/>
      <w:marTop w:val="0"/>
      <w:marBottom w:val="0"/>
      <w:divBdr>
        <w:top w:val="none" w:sz="0" w:space="0" w:color="auto"/>
        <w:left w:val="none" w:sz="0" w:space="0" w:color="auto"/>
        <w:bottom w:val="none" w:sz="0" w:space="0" w:color="auto"/>
        <w:right w:val="none" w:sz="0" w:space="0" w:color="auto"/>
      </w:divBdr>
    </w:div>
    <w:div w:id="1600484973">
      <w:bodyDiv w:val="1"/>
      <w:marLeft w:val="0"/>
      <w:marRight w:val="0"/>
      <w:marTop w:val="0"/>
      <w:marBottom w:val="0"/>
      <w:divBdr>
        <w:top w:val="none" w:sz="0" w:space="0" w:color="auto"/>
        <w:left w:val="none" w:sz="0" w:space="0" w:color="auto"/>
        <w:bottom w:val="none" w:sz="0" w:space="0" w:color="auto"/>
        <w:right w:val="none" w:sz="0" w:space="0" w:color="auto"/>
      </w:divBdr>
    </w:div>
    <w:div w:id="1603147908">
      <w:bodyDiv w:val="1"/>
      <w:marLeft w:val="0"/>
      <w:marRight w:val="0"/>
      <w:marTop w:val="0"/>
      <w:marBottom w:val="0"/>
      <w:divBdr>
        <w:top w:val="none" w:sz="0" w:space="0" w:color="auto"/>
        <w:left w:val="none" w:sz="0" w:space="0" w:color="auto"/>
        <w:bottom w:val="none" w:sz="0" w:space="0" w:color="auto"/>
        <w:right w:val="none" w:sz="0" w:space="0" w:color="auto"/>
      </w:divBdr>
    </w:div>
    <w:div w:id="1642267849">
      <w:bodyDiv w:val="1"/>
      <w:marLeft w:val="0"/>
      <w:marRight w:val="0"/>
      <w:marTop w:val="0"/>
      <w:marBottom w:val="0"/>
      <w:divBdr>
        <w:top w:val="none" w:sz="0" w:space="0" w:color="auto"/>
        <w:left w:val="none" w:sz="0" w:space="0" w:color="auto"/>
        <w:bottom w:val="none" w:sz="0" w:space="0" w:color="auto"/>
        <w:right w:val="none" w:sz="0" w:space="0" w:color="auto"/>
      </w:divBdr>
    </w:div>
    <w:div w:id="1657107343">
      <w:bodyDiv w:val="1"/>
      <w:marLeft w:val="0"/>
      <w:marRight w:val="0"/>
      <w:marTop w:val="0"/>
      <w:marBottom w:val="0"/>
      <w:divBdr>
        <w:top w:val="none" w:sz="0" w:space="0" w:color="auto"/>
        <w:left w:val="none" w:sz="0" w:space="0" w:color="auto"/>
        <w:bottom w:val="none" w:sz="0" w:space="0" w:color="auto"/>
        <w:right w:val="none" w:sz="0" w:space="0" w:color="auto"/>
      </w:divBdr>
    </w:div>
    <w:div w:id="1693649948">
      <w:bodyDiv w:val="1"/>
      <w:marLeft w:val="0"/>
      <w:marRight w:val="0"/>
      <w:marTop w:val="0"/>
      <w:marBottom w:val="0"/>
      <w:divBdr>
        <w:top w:val="none" w:sz="0" w:space="0" w:color="auto"/>
        <w:left w:val="none" w:sz="0" w:space="0" w:color="auto"/>
        <w:bottom w:val="none" w:sz="0" w:space="0" w:color="auto"/>
        <w:right w:val="none" w:sz="0" w:space="0" w:color="auto"/>
      </w:divBdr>
    </w:div>
    <w:div w:id="1704477053">
      <w:bodyDiv w:val="1"/>
      <w:marLeft w:val="0"/>
      <w:marRight w:val="0"/>
      <w:marTop w:val="0"/>
      <w:marBottom w:val="0"/>
      <w:divBdr>
        <w:top w:val="none" w:sz="0" w:space="0" w:color="auto"/>
        <w:left w:val="none" w:sz="0" w:space="0" w:color="auto"/>
        <w:bottom w:val="none" w:sz="0" w:space="0" w:color="auto"/>
        <w:right w:val="none" w:sz="0" w:space="0" w:color="auto"/>
      </w:divBdr>
    </w:div>
    <w:div w:id="1720203120">
      <w:bodyDiv w:val="1"/>
      <w:marLeft w:val="0"/>
      <w:marRight w:val="0"/>
      <w:marTop w:val="0"/>
      <w:marBottom w:val="0"/>
      <w:divBdr>
        <w:top w:val="none" w:sz="0" w:space="0" w:color="auto"/>
        <w:left w:val="none" w:sz="0" w:space="0" w:color="auto"/>
        <w:bottom w:val="none" w:sz="0" w:space="0" w:color="auto"/>
        <w:right w:val="none" w:sz="0" w:space="0" w:color="auto"/>
      </w:divBdr>
    </w:div>
    <w:div w:id="1755469401">
      <w:bodyDiv w:val="1"/>
      <w:marLeft w:val="0"/>
      <w:marRight w:val="0"/>
      <w:marTop w:val="0"/>
      <w:marBottom w:val="0"/>
      <w:divBdr>
        <w:top w:val="none" w:sz="0" w:space="0" w:color="auto"/>
        <w:left w:val="none" w:sz="0" w:space="0" w:color="auto"/>
        <w:bottom w:val="none" w:sz="0" w:space="0" w:color="auto"/>
        <w:right w:val="none" w:sz="0" w:space="0" w:color="auto"/>
      </w:divBdr>
    </w:div>
    <w:div w:id="1857768102">
      <w:bodyDiv w:val="1"/>
      <w:marLeft w:val="0"/>
      <w:marRight w:val="0"/>
      <w:marTop w:val="0"/>
      <w:marBottom w:val="0"/>
      <w:divBdr>
        <w:top w:val="none" w:sz="0" w:space="0" w:color="auto"/>
        <w:left w:val="none" w:sz="0" w:space="0" w:color="auto"/>
        <w:bottom w:val="none" w:sz="0" w:space="0" w:color="auto"/>
        <w:right w:val="none" w:sz="0" w:space="0" w:color="auto"/>
      </w:divBdr>
    </w:div>
    <w:div w:id="1882479120">
      <w:bodyDiv w:val="1"/>
      <w:marLeft w:val="0"/>
      <w:marRight w:val="0"/>
      <w:marTop w:val="0"/>
      <w:marBottom w:val="0"/>
      <w:divBdr>
        <w:top w:val="none" w:sz="0" w:space="0" w:color="auto"/>
        <w:left w:val="none" w:sz="0" w:space="0" w:color="auto"/>
        <w:bottom w:val="none" w:sz="0" w:space="0" w:color="auto"/>
        <w:right w:val="none" w:sz="0" w:space="0" w:color="auto"/>
      </w:divBdr>
    </w:div>
    <w:div w:id="1903829534">
      <w:bodyDiv w:val="1"/>
      <w:marLeft w:val="0"/>
      <w:marRight w:val="0"/>
      <w:marTop w:val="0"/>
      <w:marBottom w:val="0"/>
      <w:divBdr>
        <w:top w:val="none" w:sz="0" w:space="0" w:color="auto"/>
        <w:left w:val="none" w:sz="0" w:space="0" w:color="auto"/>
        <w:bottom w:val="none" w:sz="0" w:space="0" w:color="auto"/>
        <w:right w:val="none" w:sz="0" w:space="0" w:color="auto"/>
      </w:divBdr>
      <w:divsChild>
        <w:div w:id="1212569262">
          <w:marLeft w:val="0"/>
          <w:marRight w:val="0"/>
          <w:marTop w:val="0"/>
          <w:marBottom w:val="0"/>
          <w:divBdr>
            <w:top w:val="single" w:sz="2" w:space="0" w:color="D3D3D3"/>
            <w:left w:val="single" w:sz="6" w:space="0" w:color="D3D3D3"/>
            <w:bottom w:val="single" w:sz="2" w:space="0" w:color="D3D3D3"/>
            <w:right w:val="single" w:sz="6" w:space="0" w:color="D3D3D3"/>
          </w:divBdr>
          <w:divsChild>
            <w:div w:id="695160679">
              <w:marLeft w:val="0"/>
              <w:marRight w:val="0"/>
              <w:marTop w:val="0"/>
              <w:marBottom w:val="0"/>
              <w:divBdr>
                <w:top w:val="none" w:sz="0" w:space="0" w:color="auto"/>
                <w:left w:val="none" w:sz="0" w:space="0" w:color="auto"/>
                <w:bottom w:val="none" w:sz="0" w:space="0" w:color="auto"/>
                <w:right w:val="none" w:sz="0" w:space="0" w:color="auto"/>
              </w:divBdr>
              <w:divsChild>
                <w:div w:id="90202690">
                  <w:marLeft w:val="900"/>
                  <w:marRight w:val="750"/>
                  <w:marTop w:val="15"/>
                  <w:marBottom w:val="90"/>
                  <w:divBdr>
                    <w:top w:val="dashed" w:sz="6" w:space="5" w:color="008000"/>
                    <w:left w:val="dashed" w:sz="6" w:space="5" w:color="008000"/>
                    <w:bottom w:val="dashed" w:sz="6" w:space="5" w:color="008000"/>
                    <w:right w:val="dashed" w:sz="6" w:space="5" w:color="008000"/>
                  </w:divBdr>
                </w:div>
              </w:divsChild>
            </w:div>
          </w:divsChild>
        </w:div>
      </w:divsChild>
    </w:div>
    <w:div w:id="1932926322">
      <w:bodyDiv w:val="1"/>
      <w:marLeft w:val="0"/>
      <w:marRight w:val="0"/>
      <w:marTop w:val="0"/>
      <w:marBottom w:val="0"/>
      <w:divBdr>
        <w:top w:val="none" w:sz="0" w:space="0" w:color="auto"/>
        <w:left w:val="none" w:sz="0" w:space="0" w:color="auto"/>
        <w:bottom w:val="none" w:sz="0" w:space="0" w:color="auto"/>
        <w:right w:val="none" w:sz="0" w:space="0" w:color="auto"/>
      </w:divBdr>
    </w:div>
    <w:div w:id="1935673919">
      <w:bodyDiv w:val="1"/>
      <w:marLeft w:val="0"/>
      <w:marRight w:val="0"/>
      <w:marTop w:val="0"/>
      <w:marBottom w:val="0"/>
      <w:divBdr>
        <w:top w:val="none" w:sz="0" w:space="0" w:color="auto"/>
        <w:left w:val="none" w:sz="0" w:space="0" w:color="auto"/>
        <w:bottom w:val="none" w:sz="0" w:space="0" w:color="auto"/>
        <w:right w:val="none" w:sz="0" w:space="0" w:color="auto"/>
      </w:divBdr>
    </w:div>
    <w:div w:id="1944607396">
      <w:bodyDiv w:val="1"/>
      <w:marLeft w:val="0"/>
      <w:marRight w:val="0"/>
      <w:marTop w:val="0"/>
      <w:marBottom w:val="0"/>
      <w:divBdr>
        <w:top w:val="none" w:sz="0" w:space="0" w:color="auto"/>
        <w:left w:val="none" w:sz="0" w:space="0" w:color="auto"/>
        <w:bottom w:val="none" w:sz="0" w:space="0" w:color="auto"/>
        <w:right w:val="none" w:sz="0" w:space="0" w:color="auto"/>
      </w:divBdr>
    </w:div>
    <w:div w:id="2004237166">
      <w:bodyDiv w:val="1"/>
      <w:marLeft w:val="0"/>
      <w:marRight w:val="0"/>
      <w:marTop w:val="0"/>
      <w:marBottom w:val="0"/>
      <w:divBdr>
        <w:top w:val="none" w:sz="0" w:space="0" w:color="auto"/>
        <w:left w:val="none" w:sz="0" w:space="0" w:color="auto"/>
        <w:bottom w:val="none" w:sz="0" w:space="0" w:color="auto"/>
        <w:right w:val="none" w:sz="0" w:space="0" w:color="auto"/>
      </w:divBdr>
    </w:div>
    <w:div w:id="2027946313">
      <w:bodyDiv w:val="1"/>
      <w:marLeft w:val="0"/>
      <w:marRight w:val="0"/>
      <w:marTop w:val="0"/>
      <w:marBottom w:val="0"/>
      <w:divBdr>
        <w:top w:val="none" w:sz="0" w:space="0" w:color="auto"/>
        <w:left w:val="none" w:sz="0" w:space="0" w:color="auto"/>
        <w:bottom w:val="none" w:sz="0" w:space="0" w:color="auto"/>
        <w:right w:val="none" w:sz="0" w:space="0" w:color="auto"/>
      </w:divBdr>
    </w:div>
    <w:div w:id="2039575322">
      <w:bodyDiv w:val="1"/>
      <w:marLeft w:val="0"/>
      <w:marRight w:val="0"/>
      <w:marTop w:val="0"/>
      <w:marBottom w:val="0"/>
      <w:divBdr>
        <w:top w:val="none" w:sz="0" w:space="0" w:color="auto"/>
        <w:left w:val="none" w:sz="0" w:space="0" w:color="auto"/>
        <w:bottom w:val="none" w:sz="0" w:space="0" w:color="auto"/>
        <w:right w:val="none" w:sz="0" w:space="0" w:color="auto"/>
      </w:divBdr>
    </w:div>
    <w:div w:id="2064206755">
      <w:bodyDiv w:val="1"/>
      <w:marLeft w:val="0"/>
      <w:marRight w:val="0"/>
      <w:marTop w:val="0"/>
      <w:marBottom w:val="0"/>
      <w:divBdr>
        <w:top w:val="none" w:sz="0" w:space="0" w:color="auto"/>
        <w:left w:val="none" w:sz="0" w:space="0" w:color="auto"/>
        <w:bottom w:val="none" w:sz="0" w:space="0" w:color="auto"/>
        <w:right w:val="none" w:sz="0" w:space="0" w:color="auto"/>
      </w:divBdr>
    </w:div>
    <w:div w:id="2064281976">
      <w:bodyDiv w:val="1"/>
      <w:marLeft w:val="0"/>
      <w:marRight w:val="0"/>
      <w:marTop w:val="0"/>
      <w:marBottom w:val="0"/>
      <w:divBdr>
        <w:top w:val="none" w:sz="0" w:space="0" w:color="auto"/>
        <w:left w:val="none" w:sz="0" w:space="0" w:color="auto"/>
        <w:bottom w:val="none" w:sz="0" w:space="0" w:color="auto"/>
        <w:right w:val="none" w:sz="0" w:space="0" w:color="auto"/>
      </w:divBdr>
      <w:divsChild>
        <w:div w:id="1650405766">
          <w:marLeft w:val="547"/>
          <w:marRight w:val="0"/>
          <w:marTop w:val="96"/>
          <w:marBottom w:val="0"/>
          <w:divBdr>
            <w:top w:val="none" w:sz="0" w:space="0" w:color="auto"/>
            <w:left w:val="none" w:sz="0" w:space="0" w:color="auto"/>
            <w:bottom w:val="none" w:sz="0" w:space="0" w:color="auto"/>
            <w:right w:val="none" w:sz="0" w:space="0" w:color="auto"/>
          </w:divBdr>
        </w:div>
        <w:div w:id="1930195315">
          <w:marLeft w:val="547"/>
          <w:marRight w:val="0"/>
          <w:marTop w:val="96"/>
          <w:marBottom w:val="0"/>
          <w:divBdr>
            <w:top w:val="none" w:sz="0" w:space="0" w:color="auto"/>
            <w:left w:val="none" w:sz="0" w:space="0" w:color="auto"/>
            <w:bottom w:val="none" w:sz="0" w:space="0" w:color="auto"/>
            <w:right w:val="none" w:sz="0" w:space="0" w:color="auto"/>
          </w:divBdr>
        </w:div>
      </w:divsChild>
    </w:div>
    <w:div w:id="2096435126">
      <w:bodyDiv w:val="1"/>
      <w:marLeft w:val="0"/>
      <w:marRight w:val="0"/>
      <w:marTop w:val="0"/>
      <w:marBottom w:val="0"/>
      <w:divBdr>
        <w:top w:val="none" w:sz="0" w:space="0" w:color="auto"/>
        <w:left w:val="none" w:sz="0" w:space="0" w:color="auto"/>
        <w:bottom w:val="none" w:sz="0" w:space="0" w:color="auto"/>
        <w:right w:val="none" w:sz="0" w:space="0" w:color="auto"/>
      </w:divBdr>
    </w:div>
    <w:div w:id="2113818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55"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2.xm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tmp"/><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56" Type="http://schemas.microsoft.com/office/2011/relationships/people" Target="peop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28125-0381-4D5A-9D53-54AAF7128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69</Pages>
  <Words>32402</Words>
  <Characters>9447</Characters>
  <Application>Microsoft Office Word</Application>
  <DocSecurity>0</DocSecurity>
  <Lines>78</Lines>
  <Paragraphs>83</Paragraphs>
  <ScaleCrop>false</ScaleCrop>
  <HeadingPairs>
    <vt:vector size="2" baseType="variant">
      <vt:variant>
        <vt:lpstr>タイトル</vt:lpstr>
      </vt:variant>
      <vt:variant>
        <vt:i4>1</vt:i4>
      </vt:variant>
    </vt:vector>
  </HeadingPairs>
  <TitlesOfParts>
    <vt:vector size="1" baseType="lpstr">
      <vt:lpstr>大阪府健康増進計画増補版案</vt:lpstr>
    </vt:vector>
  </TitlesOfParts>
  <Company>大阪府庁</Company>
  <LinksUpToDate>false</LinksUpToDate>
  <CharactersWithSpaces>41766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大阪府健康増進計画増補版案</dc:title>
  <dc:creator>大阪府職員端末機１７年度１２月調達</dc:creator>
  <cp:lastModifiedBy>HOSTNAME</cp:lastModifiedBy>
  <cp:revision>32</cp:revision>
  <cp:lastPrinted>2017-12-26T07:33:00Z</cp:lastPrinted>
  <dcterms:created xsi:type="dcterms:W3CDTF">2017-12-22T02:56:00Z</dcterms:created>
  <dcterms:modified xsi:type="dcterms:W3CDTF">2017-12-26T09:47:00Z</dcterms:modified>
</cp:coreProperties>
</file>