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B31" w:rsidRPr="001A61C5" w:rsidRDefault="00393B31" w:rsidP="00393B31">
      <w:pPr>
        <w:rPr>
          <w:rFonts w:ascii="HG丸ｺﾞｼｯｸM-PRO" w:eastAsia="HG丸ｺﾞｼｯｸM-PRO" w:hAnsi="HG丸ｺﾞｼｯｸM-PRO"/>
          <w:b/>
          <w:sz w:val="28"/>
          <w:u w:val="single"/>
        </w:rPr>
      </w:pPr>
      <w:r w:rsidRPr="001A61C5">
        <w:rPr>
          <w:rFonts w:ascii="HG丸ｺﾞｼｯｸM-PRO" w:eastAsia="HG丸ｺﾞｼｯｸM-PRO" w:hAnsi="HG丸ｺﾞｼｯｸM-PRO" w:hint="eastAsia"/>
          <w:b/>
          <w:sz w:val="28"/>
          <w:u w:val="single"/>
        </w:rPr>
        <w:t xml:space="preserve">津波・高潮ステーション　</w:t>
      </w:r>
      <w:r>
        <w:rPr>
          <w:rFonts w:ascii="HG丸ｺﾞｼｯｸM-PRO" w:eastAsia="HG丸ｺﾞｼｯｸM-PRO" w:hAnsi="HG丸ｺﾞｼｯｸM-PRO" w:hint="eastAsia"/>
          <w:b/>
          <w:sz w:val="28"/>
          <w:u w:val="single"/>
        </w:rPr>
        <w:t>202２年度</w:t>
      </w:r>
      <w:r w:rsidRPr="001A61C5">
        <w:rPr>
          <w:rFonts w:ascii="HG丸ｺﾞｼｯｸM-PRO" w:eastAsia="HG丸ｺﾞｼｯｸM-PRO" w:hAnsi="HG丸ｺﾞｼｯｸM-PRO" w:hint="eastAsia"/>
          <w:b/>
          <w:sz w:val="28"/>
          <w:u w:val="single"/>
        </w:rPr>
        <w:t>利用者アンケート</w:t>
      </w:r>
      <w:r>
        <w:rPr>
          <w:rFonts w:ascii="HG丸ｺﾞｼｯｸM-PRO" w:eastAsia="HG丸ｺﾞｼｯｸM-PRO" w:hAnsi="HG丸ｺﾞｼｯｸM-PRO" w:hint="eastAsia"/>
          <w:b/>
          <w:sz w:val="28"/>
          <w:u w:val="single"/>
        </w:rPr>
        <w:t>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93B31" w:rsidRPr="001A61C5" w:rsidTr="00082243">
        <w:tc>
          <w:tcPr>
            <w:tcW w:w="8702" w:type="dxa"/>
          </w:tcPr>
          <w:p w:rsidR="00393B31" w:rsidRPr="001A61C5" w:rsidRDefault="00393B31" w:rsidP="00082243">
            <w:pPr>
              <w:rPr>
                <w:rFonts w:ascii="HG丸ｺﾞｼｯｸM-PRO" w:eastAsia="HG丸ｺﾞｼｯｸM-PRO" w:hAnsi="HG丸ｺﾞｼｯｸM-PRO"/>
              </w:rPr>
            </w:pPr>
            <w:r w:rsidRPr="001A61C5">
              <w:rPr>
                <w:rFonts w:ascii="HG丸ｺﾞｼｯｸM-PRO" w:eastAsia="HG丸ｺﾞｼｯｸM-PRO" w:hAnsi="HG丸ｺﾞｼｯｸM-PRO" w:hint="eastAsia"/>
              </w:rPr>
              <w:t>☆回収期間　：</w:t>
            </w:r>
            <w:r>
              <w:rPr>
                <w:rFonts w:ascii="HG丸ｺﾞｼｯｸM-PRO" w:eastAsia="HG丸ｺﾞｼｯｸM-PRO" w:hAnsi="HG丸ｺﾞｼｯｸM-PRO" w:hint="eastAsia"/>
              </w:rPr>
              <w:t>202２</w:t>
            </w:r>
            <w:r w:rsidRPr="001A61C5">
              <w:rPr>
                <w:rFonts w:ascii="HG丸ｺﾞｼｯｸM-PRO" w:eastAsia="HG丸ｺﾞｼｯｸM-PRO" w:hAnsi="HG丸ｺﾞｼｯｸM-PRO" w:hint="eastAsia"/>
              </w:rPr>
              <w:t>年</w:t>
            </w:r>
            <w:r>
              <w:rPr>
                <w:rFonts w:ascii="HG丸ｺﾞｼｯｸM-PRO" w:eastAsia="HG丸ｺﾞｼｯｸM-PRO" w:hAnsi="HG丸ｺﾞｼｯｸM-PRO" w:hint="eastAsia"/>
              </w:rPr>
              <w:t>５</w:t>
            </w:r>
            <w:r w:rsidRPr="001A61C5">
              <w:rPr>
                <w:rFonts w:ascii="HG丸ｺﾞｼｯｸM-PRO" w:eastAsia="HG丸ｺﾞｼｯｸM-PRO" w:hAnsi="HG丸ｺﾞｼｯｸM-PRO" w:hint="eastAsia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</w:rPr>
              <w:t>１４</w:t>
            </w:r>
            <w:r w:rsidRPr="001A61C5">
              <w:rPr>
                <w:rFonts w:ascii="HG丸ｺﾞｼｯｸM-PRO" w:eastAsia="HG丸ｺﾞｼｯｸM-PRO" w:hAnsi="HG丸ｺﾞｼｯｸM-PRO" w:hint="eastAsia"/>
              </w:rPr>
              <w:t>日～</w:t>
            </w:r>
            <w:r>
              <w:rPr>
                <w:rFonts w:ascii="HG丸ｺﾞｼｯｸM-PRO" w:eastAsia="HG丸ｺﾞｼｯｸM-PRO" w:hAnsi="HG丸ｺﾞｼｯｸM-PRO" w:hint="eastAsia"/>
              </w:rPr>
              <w:t>202３</w:t>
            </w:r>
            <w:r w:rsidRPr="001A61C5">
              <w:rPr>
                <w:rFonts w:ascii="HG丸ｺﾞｼｯｸM-PRO" w:eastAsia="HG丸ｺﾞｼｯｸM-PRO" w:hAnsi="HG丸ｺﾞｼｯｸM-PRO" w:hint="eastAsia"/>
              </w:rPr>
              <w:t>年</w:t>
            </w:r>
            <w:r>
              <w:rPr>
                <w:rFonts w:ascii="HG丸ｺﾞｼｯｸM-PRO" w:eastAsia="HG丸ｺﾞｼｯｸM-PRO" w:hAnsi="HG丸ｺﾞｼｯｸM-PRO" w:hint="eastAsia"/>
              </w:rPr>
              <w:t>３</w:t>
            </w:r>
            <w:r w:rsidRPr="001A61C5">
              <w:rPr>
                <w:rFonts w:ascii="HG丸ｺﾞｼｯｸM-PRO" w:eastAsia="HG丸ｺﾞｼｯｸM-PRO" w:hAnsi="HG丸ｺﾞｼｯｸM-PRO" w:hint="eastAsia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</w:rPr>
              <w:t>１９</w:t>
            </w:r>
            <w:r w:rsidRPr="001A61C5">
              <w:rPr>
                <w:rFonts w:ascii="HG丸ｺﾞｼｯｸM-PRO" w:eastAsia="HG丸ｺﾞｼｯｸM-PRO" w:hAnsi="HG丸ｺﾞｼｯｸM-PRO" w:hint="eastAsia"/>
              </w:rPr>
              <w:t>日</w:t>
            </w:r>
          </w:p>
          <w:p w:rsidR="00393B31" w:rsidRPr="001A61C5" w:rsidRDefault="00393B31" w:rsidP="00082243">
            <w:pPr>
              <w:rPr>
                <w:rFonts w:ascii="HG丸ｺﾞｼｯｸM-PRO" w:eastAsia="HG丸ｺﾞｼｯｸM-PRO" w:hAnsi="HG丸ｺﾞｼｯｸM-PRO"/>
              </w:rPr>
            </w:pPr>
            <w:r w:rsidRPr="001A61C5">
              <w:rPr>
                <w:rFonts w:ascii="HG丸ｺﾞｼｯｸM-PRO" w:eastAsia="HG丸ｺﾞｼｯｸM-PRO" w:hAnsi="HG丸ｺﾞｼｯｸM-PRO" w:hint="eastAsia"/>
              </w:rPr>
              <w:t>☆有効回答数：</w:t>
            </w:r>
            <w:r w:rsidR="0035049A">
              <w:rPr>
                <w:rFonts w:ascii="HG丸ｺﾞｼｯｸM-PRO" w:eastAsia="HG丸ｺﾞｼｯｸM-PRO" w:hAnsi="HG丸ｺﾞｼｯｸM-PRO" w:hint="eastAsia"/>
              </w:rPr>
              <w:t>82</w:t>
            </w:r>
          </w:p>
        </w:tc>
      </w:tr>
    </w:tbl>
    <w:p w:rsidR="00434025" w:rsidRDefault="00434025"/>
    <w:p w:rsidR="00393B31" w:rsidRDefault="00393B31" w:rsidP="00393B31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b/>
          <w:sz w:val="24"/>
        </w:rPr>
        <w:t>Q</w:t>
      </w:r>
      <w:r w:rsidRPr="005052F3">
        <w:rPr>
          <w:rFonts w:ascii="HG丸ｺﾞｼｯｸM-PRO" w:eastAsia="HG丸ｺﾞｼｯｸM-PRO" w:hAnsi="HG丸ｺﾞｼｯｸM-PRO" w:hint="eastAsia"/>
          <w:b/>
          <w:sz w:val="24"/>
        </w:rPr>
        <w:t>1.</w:t>
      </w:r>
      <w:r>
        <w:rPr>
          <w:rFonts w:ascii="HG丸ｺﾞｼｯｸM-PRO" w:eastAsia="HG丸ｺﾞｼｯｸM-PRO" w:hAnsi="HG丸ｺﾞｼｯｸM-PRO" w:hint="eastAsia"/>
          <w:b/>
          <w:sz w:val="24"/>
        </w:rPr>
        <w:t>ご来館の目的は？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6"/>
        <w:gridCol w:w="1416"/>
        <w:gridCol w:w="2376"/>
        <w:gridCol w:w="1176"/>
      </w:tblGrid>
      <w:tr w:rsidR="00393B31" w:rsidRPr="00A4392E" w:rsidTr="00082243">
        <w:trPr>
          <w:trHeight w:val="79"/>
        </w:trPr>
        <w:tc>
          <w:tcPr>
            <w:tcW w:w="0" w:type="auto"/>
            <w:hideMark/>
          </w:tcPr>
          <w:p w:rsidR="00393B31" w:rsidRPr="00A4392E" w:rsidRDefault="00393B31" w:rsidP="0008224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4392E">
              <w:rPr>
                <w:rFonts w:ascii="HG丸ｺﾞｼｯｸM-PRO" w:eastAsia="HG丸ｺﾞｼｯｸM-PRO" w:hAnsi="HG丸ｺﾞｼｯｸM-PRO" w:hint="eastAsia"/>
                <w:sz w:val="24"/>
              </w:rPr>
              <w:t>①防災学習</w:t>
            </w:r>
          </w:p>
        </w:tc>
        <w:tc>
          <w:tcPr>
            <w:tcW w:w="0" w:type="auto"/>
            <w:hideMark/>
          </w:tcPr>
          <w:p w:rsidR="00393B31" w:rsidRPr="00A4392E" w:rsidRDefault="00393B31" w:rsidP="0008224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4392E">
              <w:rPr>
                <w:rFonts w:ascii="HG丸ｺﾞｼｯｸM-PRO" w:eastAsia="HG丸ｺﾞｼｯｸM-PRO" w:hAnsi="HG丸ｺﾞｼｯｸM-PRO" w:hint="eastAsia"/>
                <w:sz w:val="24"/>
              </w:rPr>
              <w:t>②研修行事</w:t>
            </w:r>
          </w:p>
        </w:tc>
        <w:tc>
          <w:tcPr>
            <w:tcW w:w="0" w:type="auto"/>
            <w:hideMark/>
          </w:tcPr>
          <w:p w:rsidR="00393B31" w:rsidRPr="00A4392E" w:rsidRDefault="00393B31" w:rsidP="0008224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4392E">
              <w:rPr>
                <w:rFonts w:ascii="HG丸ｺﾞｼｯｸM-PRO" w:eastAsia="HG丸ｺﾞｼｯｸM-PRO" w:hAnsi="HG丸ｺﾞｼｯｸM-PRO" w:hint="eastAsia"/>
                <w:sz w:val="24"/>
              </w:rPr>
              <w:t>③レクリエーション</w:t>
            </w:r>
          </w:p>
        </w:tc>
        <w:tc>
          <w:tcPr>
            <w:tcW w:w="0" w:type="auto"/>
            <w:hideMark/>
          </w:tcPr>
          <w:p w:rsidR="00393B31" w:rsidRPr="00A4392E" w:rsidRDefault="00393B31" w:rsidP="0008224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4392E">
              <w:rPr>
                <w:rFonts w:ascii="HG丸ｺﾞｼｯｸM-PRO" w:eastAsia="HG丸ｺﾞｼｯｸM-PRO" w:hAnsi="HG丸ｺﾞｼｯｸM-PRO" w:hint="eastAsia"/>
                <w:sz w:val="24"/>
              </w:rPr>
              <w:t>④その他</w:t>
            </w:r>
          </w:p>
        </w:tc>
      </w:tr>
      <w:tr w:rsidR="00393B31" w:rsidRPr="00A4392E" w:rsidTr="00082243">
        <w:trPr>
          <w:trHeight w:val="79"/>
        </w:trPr>
        <w:tc>
          <w:tcPr>
            <w:tcW w:w="0" w:type="auto"/>
            <w:hideMark/>
          </w:tcPr>
          <w:p w:rsidR="00393B31" w:rsidRPr="00A4392E" w:rsidRDefault="00751BF4" w:rsidP="0008224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63.5</w:t>
            </w:r>
          </w:p>
        </w:tc>
        <w:tc>
          <w:tcPr>
            <w:tcW w:w="0" w:type="auto"/>
            <w:hideMark/>
          </w:tcPr>
          <w:p w:rsidR="00393B31" w:rsidRPr="00A4392E" w:rsidRDefault="00751BF4" w:rsidP="0008224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2.5</w:t>
            </w:r>
          </w:p>
        </w:tc>
        <w:tc>
          <w:tcPr>
            <w:tcW w:w="0" w:type="auto"/>
            <w:hideMark/>
          </w:tcPr>
          <w:p w:rsidR="00393B31" w:rsidRPr="00A4392E" w:rsidRDefault="00751BF4" w:rsidP="0008224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5</w:t>
            </w:r>
          </w:p>
        </w:tc>
        <w:tc>
          <w:tcPr>
            <w:tcW w:w="0" w:type="auto"/>
            <w:hideMark/>
          </w:tcPr>
          <w:p w:rsidR="00393B31" w:rsidRPr="00A4392E" w:rsidRDefault="00751BF4" w:rsidP="0008224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10</w:t>
            </w:r>
          </w:p>
        </w:tc>
      </w:tr>
    </w:tbl>
    <w:p w:rsidR="00393B31" w:rsidRDefault="00393B3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（お1人で2個回答されている場合は0.5票ずつ入れています）</w:t>
      </w:r>
    </w:p>
    <w:p w:rsidR="00BA4915" w:rsidRDefault="00BA4915">
      <w:pPr>
        <w:rPr>
          <w:rFonts w:ascii="HG丸ｺﾞｼｯｸM-PRO" w:eastAsia="HG丸ｺﾞｼｯｸM-PRO" w:hAnsi="HG丸ｺﾞｼｯｸM-PRO"/>
        </w:rPr>
      </w:pPr>
    </w:p>
    <w:p w:rsidR="00BA4915" w:rsidRDefault="00751BF4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inline distT="0" distB="0" distL="0" distR="0" wp14:anchorId="7467EBF7" wp14:editId="5D50352E">
            <wp:extent cx="5400040" cy="3152775"/>
            <wp:effectExtent l="0" t="0" r="10160" b="9525"/>
            <wp:docPr id="1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2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393B31" w:rsidRDefault="00393B31">
      <w:pPr>
        <w:rPr>
          <w:rFonts w:ascii="HG丸ｺﾞｼｯｸM-PRO" w:eastAsia="HG丸ｺﾞｼｯｸM-PRO" w:hAnsi="HG丸ｺﾞｼｯｸM-PRO"/>
        </w:rPr>
      </w:pPr>
    </w:p>
    <w:p w:rsidR="00BA4915" w:rsidRDefault="00BA4915">
      <w:pPr>
        <w:rPr>
          <w:rFonts w:ascii="HG丸ｺﾞｼｯｸM-PRO" w:eastAsia="HG丸ｺﾞｼｯｸM-PRO" w:hAnsi="HG丸ｺﾞｼｯｸM-PRO"/>
        </w:rPr>
      </w:pPr>
    </w:p>
    <w:p w:rsidR="00BA4915" w:rsidRDefault="00BA4915">
      <w:pPr>
        <w:rPr>
          <w:rFonts w:ascii="HG丸ｺﾞｼｯｸM-PRO" w:eastAsia="HG丸ｺﾞｼｯｸM-PRO" w:hAnsi="HG丸ｺﾞｼｯｸM-PRO"/>
        </w:rPr>
      </w:pPr>
    </w:p>
    <w:p w:rsidR="00BA4915" w:rsidRDefault="00BA4915">
      <w:pPr>
        <w:rPr>
          <w:rFonts w:ascii="HG丸ｺﾞｼｯｸM-PRO" w:eastAsia="HG丸ｺﾞｼｯｸM-PRO" w:hAnsi="HG丸ｺﾞｼｯｸM-PRO"/>
        </w:rPr>
      </w:pPr>
    </w:p>
    <w:p w:rsidR="00BA4915" w:rsidRDefault="00BA4915">
      <w:pPr>
        <w:rPr>
          <w:rFonts w:ascii="HG丸ｺﾞｼｯｸM-PRO" w:eastAsia="HG丸ｺﾞｼｯｸM-PRO" w:hAnsi="HG丸ｺﾞｼｯｸM-PRO"/>
        </w:rPr>
      </w:pPr>
    </w:p>
    <w:p w:rsidR="00BA4915" w:rsidRDefault="00BA4915">
      <w:pPr>
        <w:rPr>
          <w:rFonts w:ascii="HG丸ｺﾞｼｯｸM-PRO" w:eastAsia="HG丸ｺﾞｼｯｸM-PRO" w:hAnsi="HG丸ｺﾞｼｯｸM-PRO"/>
        </w:rPr>
      </w:pPr>
    </w:p>
    <w:p w:rsidR="00BA4915" w:rsidRDefault="00BA4915">
      <w:pPr>
        <w:rPr>
          <w:rFonts w:ascii="HG丸ｺﾞｼｯｸM-PRO" w:eastAsia="HG丸ｺﾞｼｯｸM-PRO" w:hAnsi="HG丸ｺﾞｼｯｸM-PRO"/>
        </w:rPr>
      </w:pPr>
    </w:p>
    <w:p w:rsidR="00BA4915" w:rsidRDefault="00BA4915">
      <w:pPr>
        <w:rPr>
          <w:rFonts w:ascii="HG丸ｺﾞｼｯｸM-PRO" w:eastAsia="HG丸ｺﾞｼｯｸM-PRO" w:hAnsi="HG丸ｺﾞｼｯｸM-PRO"/>
        </w:rPr>
      </w:pPr>
    </w:p>
    <w:p w:rsidR="00BA4915" w:rsidRDefault="00BA4915">
      <w:pPr>
        <w:rPr>
          <w:rFonts w:ascii="HG丸ｺﾞｼｯｸM-PRO" w:eastAsia="HG丸ｺﾞｼｯｸM-PRO" w:hAnsi="HG丸ｺﾞｼｯｸM-PRO"/>
        </w:rPr>
      </w:pPr>
    </w:p>
    <w:p w:rsidR="00BA4915" w:rsidRDefault="00BA4915">
      <w:pPr>
        <w:rPr>
          <w:rFonts w:ascii="HG丸ｺﾞｼｯｸM-PRO" w:eastAsia="HG丸ｺﾞｼｯｸM-PRO" w:hAnsi="HG丸ｺﾞｼｯｸM-PRO"/>
        </w:rPr>
      </w:pPr>
    </w:p>
    <w:p w:rsidR="00BA4915" w:rsidRDefault="00BA4915">
      <w:pPr>
        <w:rPr>
          <w:rFonts w:ascii="HG丸ｺﾞｼｯｸM-PRO" w:eastAsia="HG丸ｺﾞｼｯｸM-PRO" w:hAnsi="HG丸ｺﾞｼｯｸM-PRO"/>
        </w:rPr>
      </w:pPr>
    </w:p>
    <w:p w:rsidR="00BA4915" w:rsidRDefault="00BA4915">
      <w:pPr>
        <w:rPr>
          <w:rFonts w:ascii="HG丸ｺﾞｼｯｸM-PRO" w:eastAsia="HG丸ｺﾞｼｯｸM-PRO" w:hAnsi="HG丸ｺﾞｼｯｸM-PRO"/>
        </w:rPr>
      </w:pPr>
    </w:p>
    <w:p w:rsidR="00AA173B" w:rsidRPr="005052F3" w:rsidRDefault="00AA173B" w:rsidP="00AA173B">
      <w:pPr>
        <w:rPr>
          <w:rFonts w:ascii="HG丸ｺﾞｼｯｸM-PRO" w:eastAsia="HG丸ｺﾞｼｯｸM-PRO" w:hAnsi="HG丸ｺﾞｼｯｸM-PRO"/>
          <w:b/>
          <w:sz w:val="24"/>
        </w:rPr>
      </w:pPr>
      <w:r w:rsidRPr="00BC06D6"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Q</w:t>
      </w:r>
      <w:r>
        <w:rPr>
          <w:rFonts w:ascii="HG丸ｺﾞｼｯｸM-PRO" w:eastAsia="HG丸ｺﾞｼｯｸM-PRO" w:hAnsi="HG丸ｺﾞｼｯｸM-PRO" w:hint="eastAsia"/>
          <w:b/>
          <w:sz w:val="24"/>
        </w:rPr>
        <w:t>2</w:t>
      </w:r>
      <w:r w:rsidRPr="00BC06D6">
        <w:rPr>
          <w:rFonts w:ascii="HG丸ｺﾞｼｯｸM-PRO" w:eastAsia="HG丸ｺﾞｼｯｸM-PRO" w:hAnsi="HG丸ｺﾞｼｯｸM-PRO" w:hint="eastAsia"/>
          <w:b/>
          <w:sz w:val="24"/>
        </w:rPr>
        <w:t>.ご来館の回数は？</w:t>
      </w:r>
    </w:p>
    <w:tbl>
      <w:tblPr>
        <w:tblW w:w="0" w:type="auto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98"/>
        <w:gridCol w:w="1517"/>
      </w:tblGrid>
      <w:tr w:rsidR="00AA173B" w:rsidRPr="00BC06D6" w:rsidTr="00475490">
        <w:trPr>
          <w:trHeight w:val="114"/>
        </w:trPr>
        <w:tc>
          <w:tcPr>
            <w:tcW w:w="0" w:type="auto"/>
            <w:shd w:val="clear" w:color="auto" w:fill="auto"/>
            <w:hideMark/>
          </w:tcPr>
          <w:p w:rsidR="00AA173B" w:rsidRPr="00BC06D6" w:rsidRDefault="00AA173B" w:rsidP="0047549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BC06D6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①はじめて</w:t>
            </w:r>
          </w:p>
        </w:tc>
        <w:tc>
          <w:tcPr>
            <w:tcW w:w="0" w:type="auto"/>
            <w:shd w:val="clear" w:color="auto" w:fill="auto"/>
            <w:hideMark/>
          </w:tcPr>
          <w:p w:rsidR="00AA173B" w:rsidRPr="00BC06D6" w:rsidRDefault="00AA173B" w:rsidP="0047549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BC06D6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②2回目以上</w:t>
            </w:r>
          </w:p>
        </w:tc>
      </w:tr>
      <w:tr w:rsidR="00AA173B" w:rsidRPr="00BC06D6" w:rsidTr="00475490">
        <w:trPr>
          <w:trHeight w:val="79"/>
        </w:trPr>
        <w:tc>
          <w:tcPr>
            <w:tcW w:w="0" w:type="auto"/>
            <w:shd w:val="clear" w:color="auto" w:fill="auto"/>
            <w:hideMark/>
          </w:tcPr>
          <w:p w:rsidR="00AA173B" w:rsidRPr="00BC06D6" w:rsidRDefault="00AA173B" w:rsidP="0047549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70</w:t>
            </w:r>
          </w:p>
        </w:tc>
        <w:tc>
          <w:tcPr>
            <w:tcW w:w="0" w:type="auto"/>
            <w:shd w:val="clear" w:color="auto" w:fill="auto"/>
            <w:hideMark/>
          </w:tcPr>
          <w:p w:rsidR="00AA173B" w:rsidRPr="00BC06D6" w:rsidRDefault="00AA173B" w:rsidP="0047549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12</w:t>
            </w:r>
          </w:p>
        </w:tc>
      </w:tr>
    </w:tbl>
    <w:p w:rsidR="00BA4915" w:rsidRDefault="00BA4915">
      <w:pPr>
        <w:rPr>
          <w:rFonts w:ascii="HG丸ｺﾞｼｯｸM-PRO" w:eastAsia="HG丸ｺﾞｼｯｸM-PRO" w:hAnsi="HG丸ｺﾞｼｯｸM-PRO"/>
        </w:rPr>
      </w:pPr>
    </w:p>
    <w:p w:rsidR="00BA4915" w:rsidRDefault="00AA173B">
      <w:r>
        <w:rPr>
          <w:noProof/>
        </w:rPr>
        <w:drawing>
          <wp:inline distT="0" distB="0" distL="0" distR="0" wp14:anchorId="359498B0" wp14:editId="649B136B">
            <wp:extent cx="5400040" cy="3148965"/>
            <wp:effectExtent l="0" t="0" r="10160" b="13335"/>
            <wp:docPr id="2" name="グラフ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2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Pr="005052F3" w:rsidRDefault="00AA173B" w:rsidP="00AA173B">
      <w:pPr>
        <w:rPr>
          <w:rFonts w:ascii="HG丸ｺﾞｼｯｸM-PRO" w:eastAsia="HG丸ｺﾞｼｯｸM-PRO" w:hAnsi="HG丸ｺﾞｼｯｸM-PRO"/>
          <w:b/>
          <w:sz w:val="24"/>
        </w:rPr>
      </w:pPr>
      <w:r w:rsidRPr="00BC06D6"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Q</w:t>
      </w:r>
      <w:r>
        <w:rPr>
          <w:rFonts w:ascii="HG丸ｺﾞｼｯｸM-PRO" w:eastAsia="HG丸ｺﾞｼｯｸM-PRO" w:hAnsi="HG丸ｺﾞｼｯｸM-PRO" w:hint="eastAsia"/>
          <w:b/>
          <w:sz w:val="24"/>
        </w:rPr>
        <w:t>3</w:t>
      </w:r>
      <w:r w:rsidRPr="00BC06D6">
        <w:rPr>
          <w:rFonts w:ascii="HG丸ｺﾞｼｯｸM-PRO" w:eastAsia="HG丸ｺﾞｼｯｸM-PRO" w:hAnsi="HG丸ｺﾞｼｯｸM-PRO" w:hint="eastAsia"/>
          <w:b/>
          <w:sz w:val="24"/>
        </w:rPr>
        <w:t>.どこで「津波・高潮ステーション」をお知りになりましたか？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1838"/>
        <w:gridCol w:w="1985"/>
        <w:gridCol w:w="2976"/>
        <w:gridCol w:w="2127"/>
      </w:tblGrid>
      <w:tr w:rsidR="00AA173B" w:rsidRPr="00BC06D6" w:rsidTr="00475490">
        <w:trPr>
          <w:trHeight w:val="79"/>
        </w:trPr>
        <w:tc>
          <w:tcPr>
            <w:tcW w:w="1838" w:type="dxa"/>
            <w:hideMark/>
          </w:tcPr>
          <w:p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①人から聞いた</w:t>
            </w:r>
          </w:p>
        </w:tc>
        <w:tc>
          <w:tcPr>
            <w:tcW w:w="1985" w:type="dxa"/>
            <w:hideMark/>
          </w:tcPr>
          <w:p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②インターネット</w:t>
            </w:r>
          </w:p>
        </w:tc>
        <w:tc>
          <w:tcPr>
            <w:tcW w:w="2976" w:type="dxa"/>
            <w:hideMark/>
          </w:tcPr>
          <w:p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③広報誌・雑誌・ミニコミ誌</w:t>
            </w:r>
          </w:p>
        </w:tc>
        <w:tc>
          <w:tcPr>
            <w:tcW w:w="2127" w:type="dxa"/>
            <w:hideMark/>
          </w:tcPr>
          <w:p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④ポスター・チラシ</w:t>
            </w:r>
          </w:p>
        </w:tc>
      </w:tr>
      <w:tr w:rsidR="00AA173B" w:rsidRPr="00BC06D6" w:rsidTr="00475490">
        <w:trPr>
          <w:trHeight w:val="79"/>
        </w:trPr>
        <w:tc>
          <w:tcPr>
            <w:tcW w:w="1838" w:type="dxa"/>
            <w:hideMark/>
          </w:tcPr>
          <w:p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15</w:t>
            </w:r>
          </w:p>
        </w:tc>
        <w:tc>
          <w:tcPr>
            <w:tcW w:w="1985" w:type="dxa"/>
            <w:hideMark/>
          </w:tcPr>
          <w:p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21</w:t>
            </w:r>
          </w:p>
        </w:tc>
        <w:tc>
          <w:tcPr>
            <w:tcW w:w="2976" w:type="dxa"/>
            <w:hideMark/>
          </w:tcPr>
          <w:p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3</w:t>
            </w:r>
          </w:p>
        </w:tc>
        <w:tc>
          <w:tcPr>
            <w:tcW w:w="2127" w:type="dxa"/>
            <w:hideMark/>
          </w:tcPr>
          <w:p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4</w:t>
            </w:r>
          </w:p>
        </w:tc>
      </w:tr>
    </w:tbl>
    <w:p w:rsidR="00AA173B" w:rsidRDefault="00AA173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66"/>
        <w:gridCol w:w="1056"/>
        <w:gridCol w:w="1056"/>
        <w:gridCol w:w="1476"/>
        <w:gridCol w:w="1056"/>
      </w:tblGrid>
      <w:tr w:rsidR="00AA173B" w:rsidRPr="00BC06D6" w:rsidTr="00475490">
        <w:trPr>
          <w:trHeight w:val="79"/>
        </w:trPr>
        <w:tc>
          <w:tcPr>
            <w:tcW w:w="0" w:type="auto"/>
            <w:hideMark/>
          </w:tcPr>
          <w:p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⑤新聞記事</w:t>
            </w:r>
          </w:p>
        </w:tc>
        <w:tc>
          <w:tcPr>
            <w:tcW w:w="0" w:type="auto"/>
            <w:hideMark/>
          </w:tcPr>
          <w:p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⑥テレビ</w:t>
            </w:r>
          </w:p>
        </w:tc>
        <w:tc>
          <w:tcPr>
            <w:tcW w:w="0" w:type="auto"/>
            <w:hideMark/>
          </w:tcPr>
          <w:p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⑦ラジオ</w:t>
            </w:r>
          </w:p>
        </w:tc>
        <w:tc>
          <w:tcPr>
            <w:tcW w:w="0" w:type="auto"/>
            <w:hideMark/>
          </w:tcPr>
          <w:p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⑧通りがかり</w:t>
            </w:r>
          </w:p>
        </w:tc>
        <w:tc>
          <w:tcPr>
            <w:tcW w:w="0" w:type="auto"/>
            <w:hideMark/>
          </w:tcPr>
          <w:p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⑨その他</w:t>
            </w:r>
          </w:p>
        </w:tc>
      </w:tr>
      <w:tr w:rsidR="00AA173B" w:rsidRPr="00BC06D6" w:rsidTr="00475490">
        <w:trPr>
          <w:trHeight w:val="79"/>
        </w:trPr>
        <w:tc>
          <w:tcPr>
            <w:tcW w:w="0" w:type="auto"/>
            <w:hideMark/>
          </w:tcPr>
          <w:p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</w:t>
            </w:r>
          </w:p>
        </w:tc>
        <w:tc>
          <w:tcPr>
            <w:tcW w:w="0" w:type="auto"/>
            <w:hideMark/>
          </w:tcPr>
          <w:p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0</w:t>
            </w:r>
          </w:p>
        </w:tc>
        <w:tc>
          <w:tcPr>
            <w:tcW w:w="0" w:type="auto"/>
            <w:hideMark/>
          </w:tcPr>
          <w:p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0</w:t>
            </w:r>
          </w:p>
        </w:tc>
        <w:tc>
          <w:tcPr>
            <w:tcW w:w="0" w:type="auto"/>
            <w:hideMark/>
          </w:tcPr>
          <w:p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13</w:t>
            </w:r>
          </w:p>
        </w:tc>
        <w:tc>
          <w:tcPr>
            <w:tcW w:w="0" w:type="auto"/>
            <w:hideMark/>
          </w:tcPr>
          <w:p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23</w:t>
            </w:r>
          </w:p>
        </w:tc>
      </w:tr>
    </w:tbl>
    <w:p w:rsidR="00AA173B" w:rsidRDefault="00AA173B" w:rsidP="00AA173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（お1人で2個回答されている場合は0.5票ずつ入れています）</w:t>
      </w:r>
    </w:p>
    <w:p w:rsidR="00AA173B" w:rsidRDefault="00AA173B"/>
    <w:p w:rsidR="00AA173B" w:rsidRDefault="00AA173B">
      <w:r>
        <w:rPr>
          <w:noProof/>
        </w:rPr>
        <w:drawing>
          <wp:inline distT="0" distB="0" distL="0" distR="0" wp14:anchorId="00CD8433" wp14:editId="18E1A9D8">
            <wp:extent cx="5400040" cy="3148965"/>
            <wp:effectExtent l="0" t="0" r="10160" b="13335"/>
            <wp:docPr id="3" name="グラフ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2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AA173B" w:rsidRDefault="00AA173B"/>
    <w:p w:rsidR="005702ED" w:rsidRPr="0030347F" w:rsidRDefault="005702ED" w:rsidP="005702ED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30347F"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Q</w:t>
      </w:r>
      <w:r>
        <w:rPr>
          <w:rFonts w:ascii="HG丸ｺﾞｼｯｸM-PRO" w:eastAsia="HG丸ｺﾞｼｯｸM-PRO" w:hAnsi="HG丸ｺﾞｼｯｸM-PRO"/>
          <w:b/>
          <w:sz w:val="24"/>
        </w:rPr>
        <w:t>4</w:t>
      </w:r>
      <w:r w:rsidRPr="0030347F">
        <w:rPr>
          <w:rFonts w:ascii="HG丸ｺﾞｼｯｸM-PRO" w:eastAsia="HG丸ｺﾞｼｯｸM-PRO" w:hAnsi="HG丸ｺﾞｼｯｸM-PRO" w:hint="eastAsia"/>
          <w:b/>
          <w:sz w:val="24"/>
        </w:rPr>
        <w:t>.来館前後で、津波高潮などに対する意識は変わりましたか？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6"/>
        <w:gridCol w:w="1266"/>
        <w:gridCol w:w="222"/>
        <w:gridCol w:w="1476"/>
        <w:gridCol w:w="1266"/>
      </w:tblGrid>
      <w:tr w:rsidR="005702ED" w:rsidRPr="0030347F" w:rsidTr="00475490">
        <w:trPr>
          <w:trHeight w:val="79"/>
        </w:trPr>
        <w:tc>
          <w:tcPr>
            <w:tcW w:w="0" w:type="auto"/>
            <w:gridSpan w:val="2"/>
            <w:hideMark/>
          </w:tcPr>
          <w:p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津波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0" w:type="auto"/>
            <w:gridSpan w:val="2"/>
            <w:hideMark/>
          </w:tcPr>
          <w:p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高潮</w:t>
            </w:r>
          </w:p>
        </w:tc>
      </w:tr>
      <w:tr w:rsidR="005702ED" w:rsidRPr="0030347F" w:rsidTr="00475490">
        <w:trPr>
          <w:trHeight w:val="79"/>
        </w:trPr>
        <w:tc>
          <w:tcPr>
            <w:tcW w:w="0" w:type="auto"/>
            <w:hideMark/>
          </w:tcPr>
          <w:p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①変わらない</w:t>
            </w:r>
          </w:p>
        </w:tc>
        <w:tc>
          <w:tcPr>
            <w:tcW w:w="0" w:type="auto"/>
            <w:hideMark/>
          </w:tcPr>
          <w:p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②変わった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0" w:type="auto"/>
            <w:hideMark/>
          </w:tcPr>
          <w:p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①変わらない</w:t>
            </w:r>
          </w:p>
        </w:tc>
        <w:tc>
          <w:tcPr>
            <w:tcW w:w="0" w:type="auto"/>
            <w:hideMark/>
          </w:tcPr>
          <w:p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②変わった</w:t>
            </w:r>
          </w:p>
        </w:tc>
      </w:tr>
      <w:tr w:rsidR="005702ED" w:rsidRPr="0030347F" w:rsidTr="00475490">
        <w:trPr>
          <w:trHeight w:val="79"/>
        </w:trPr>
        <w:tc>
          <w:tcPr>
            <w:tcW w:w="0" w:type="auto"/>
            <w:hideMark/>
          </w:tcPr>
          <w:p w:rsidR="005702ED" w:rsidRPr="0030347F" w:rsidRDefault="0035049A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７</w:t>
            </w:r>
          </w:p>
        </w:tc>
        <w:tc>
          <w:tcPr>
            <w:tcW w:w="0" w:type="auto"/>
            <w:hideMark/>
          </w:tcPr>
          <w:p w:rsidR="005702ED" w:rsidRPr="0030347F" w:rsidRDefault="0035049A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0" w:type="auto"/>
            <w:hideMark/>
          </w:tcPr>
          <w:p w:rsidR="005702ED" w:rsidRPr="0030347F" w:rsidRDefault="0035049A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</w:t>
            </w:r>
          </w:p>
        </w:tc>
        <w:tc>
          <w:tcPr>
            <w:tcW w:w="0" w:type="auto"/>
            <w:hideMark/>
          </w:tcPr>
          <w:p w:rsidR="005702ED" w:rsidRPr="0030347F" w:rsidRDefault="0035049A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69</w:t>
            </w:r>
          </w:p>
        </w:tc>
      </w:tr>
    </w:tbl>
    <w:p w:rsidR="00AA173B" w:rsidRDefault="00AA173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6"/>
        <w:gridCol w:w="1266"/>
        <w:gridCol w:w="222"/>
        <w:gridCol w:w="1476"/>
        <w:gridCol w:w="1266"/>
      </w:tblGrid>
      <w:tr w:rsidR="005702ED" w:rsidRPr="0030347F" w:rsidTr="00475490">
        <w:trPr>
          <w:trHeight w:val="79"/>
        </w:trPr>
        <w:tc>
          <w:tcPr>
            <w:tcW w:w="0" w:type="auto"/>
            <w:gridSpan w:val="2"/>
            <w:hideMark/>
          </w:tcPr>
          <w:p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避難行動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0" w:type="auto"/>
            <w:gridSpan w:val="2"/>
            <w:hideMark/>
          </w:tcPr>
          <w:p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日頃の備え</w:t>
            </w:r>
          </w:p>
        </w:tc>
      </w:tr>
      <w:tr w:rsidR="005702ED" w:rsidRPr="0030347F" w:rsidTr="00475490">
        <w:trPr>
          <w:trHeight w:val="79"/>
        </w:trPr>
        <w:tc>
          <w:tcPr>
            <w:tcW w:w="0" w:type="auto"/>
            <w:hideMark/>
          </w:tcPr>
          <w:p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①変わらない</w:t>
            </w:r>
          </w:p>
        </w:tc>
        <w:tc>
          <w:tcPr>
            <w:tcW w:w="0" w:type="auto"/>
            <w:hideMark/>
          </w:tcPr>
          <w:p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②変わった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0" w:type="auto"/>
            <w:hideMark/>
          </w:tcPr>
          <w:p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①変わらない</w:t>
            </w:r>
          </w:p>
        </w:tc>
        <w:tc>
          <w:tcPr>
            <w:tcW w:w="0" w:type="auto"/>
            <w:hideMark/>
          </w:tcPr>
          <w:p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②変わった</w:t>
            </w:r>
          </w:p>
        </w:tc>
      </w:tr>
      <w:tr w:rsidR="005702ED" w:rsidRPr="0030347F" w:rsidTr="00475490">
        <w:trPr>
          <w:trHeight w:val="79"/>
        </w:trPr>
        <w:tc>
          <w:tcPr>
            <w:tcW w:w="0" w:type="auto"/>
            <w:hideMark/>
          </w:tcPr>
          <w:p w:rsidR="005702ED" w:rsidRPr="0030347F" w:rsidRDefault="0035049A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10</w:t>
            </w:r>
          </w:p>
        </w:tc>
        <w:tc>
          <w:tcPr>
            <w:tcW w:w="0" w:type="auto"/>
            <w:hideMark/>
          </w:tcPr>
          <w:p w:rsidR="005702ED" w:rsidRPr="0030347F" w:rsidRDefault="0035049A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0" w:type="auto"/>
            <w:hideMark/>
          </w:tcPr>
          <w:p w:rsidR="005702ED" w:rsidRPr="0030347F" w:rsidRDefault="0035049A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11</w:t>
            </w:r>
          </w:p>
        </w:tc>
        <w:tc>
          <w:tcPr>
            <w:tcW w:w="0" w:type="auto"/>
            <w:hideMark/>
          </w:tcPr>
          <w:p w:rsidR="005702ED" w:rsidRPr="0030347F" w:rsidRDefault="0035049A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63</w:t>
            </w:r>
          </w:p>
        </w:tc>
      </w:tr>
    </w:tbl>
    <w:p w:rsidR="00AA173B" w:rsidRDefault="00AA173B"/>
    <w:p w:rsidR="005702ED" w:rsidRDefault="00030AE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6443980" cy="373697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2ED" w:rsidRDefault="005702ED"/>
    <w:p w:rsidR="005702ED" w:rsidRDefault="005702ED"/>
    <w:p w:rsidR="005702ED" w:rsidRDefault="005702ED"/>
    <w:p w:rsidR="005702ED" w:rsidRDefault="005702ED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Pr="00030AE0" w:rsidRDefault="00030AE0" w:rsidP="00030AE0">
      <w:pPr>
        <w:widowControl/>
        <w:jc w:val="left"/>
        <w:rPr>
          <w:rFonts w:ascii="HG丸ｺﾞｼｯｸM-PRO" w:eastAsia="HG丸ｺﾞｼｯｸM-PRO" w:hAnsi="HG丸ｺﾞｼｯｸM-PRO" w:cs="Times New Roman"/>
          <w:b/>
          <w:sz w:val="24"/>
        </w:rPr>
      </w:pPr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lastRenderedPageBreak/>
        <w:t>Q</w:t>
      </w:r>
      <w:r w:rsidRPr="00030AE0">
        <w:rPr>
          <w:rFonts w:ascii="HG丸ｺﾞｼｯｸM-PRO" w:eastAsia="HG丸ｺﾞｼｯｸM-PRO" w:hAnsi="HG丸ｺﾞｼｯｸM-PRO" w:cs="Times New Roman"/>
          <w:b/>
          <w:sz w:val="24"/>
        </w:rPr>
        <w:t>5</w:t>
      </w:r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t>.「津波・高潮ステーション」について、良かった点はありましたか？</w:t>
      </w:r>
    </w:p>
    <w:p w:rsidR="00030AE0" w:rsidRDefault="00030AE0" w:rsidP="00030AE0"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t>（〇印はいくつでも）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66"/>
        <w:gridCol w:w="1056"/>
        <w:gridCol w:w="2106"/>
        <w:gridCol w:w="1896"/>
      </w:tblGrid>
      <w:tr w:rsidR="00030AE0" w:rsidRPr="00030AE0" w:rsidTr="003E1083">
        <w:trPr>
          <w:trHeight w:val="79"/>
        </w:trPr>
        <w:tc>
          <w:tcPr>
            <w:tcW w:w="0" w:type="auto"/>
            <w:hideMark/>
          </w:tcPr>
          <w:p w:rsidR="00030AE0" w:rsidRPr="00030AE0" w:rsidRDefault="00030AE0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①展示内容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②情報量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③ガイドによる説明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④スタッフの対応</w:t>
            </w:r>
          </w:p>
        </w:tc>
      </w:tr>
      <w:tr w:rsidR="00030AE0" w:rsidRPr="00030AE0" w:rsidTr="003E1083">
        <w:trPr>
          <w:trHeight w:val="79"/>
        </w:trPr>
        <w:tc>
          <w:tcPr>
            <w:tcW w:w="0" w:type="auto"/>
            <w:hideMark/>
          </w:tcPr>
          <w:p w:rsidR="00030AE0" w:rsidRPr="00030AE0" w:rsidRDefault="0035049A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58</w:t>
            </w:r>
          </w:p>
        </w:tc>
        <w:tc>
          <w:tcPr>
            <w:tcW w:w="0" w:type="auto"/>
            <w:hideMark/>
          </w:tcPr>
          <w:p w:rsidR="00030AE0" w:rsidRPr="00030AE0" w:rsidRDefault="0035049A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47</w:t>
            </w:r>
          </w:p>
        </w:tc>
        <w:tc>
          <w:tcPr>
            <w:tcW w:w="0" w:type="auto"/>
            <w:hideMark/>
          </w:tcPr>
          <w:p w:rsidR="00030AE0" w:rsidRPr="00030AE0" w:rsidRDefault="0035049A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39</w:t>
            </w:r>
          </w:p>
        </w:tc>
        <w:tc>
          <w:tcPr>
            <w:tcW w:w="0" w:type="auto"/>
            <w:hideMark/>
          </w:tcPr>
          <w:p w:rsidR="00030AE0" w:rsidRPr="00030AE0" w:rsidRDefault="0035049A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54</w:t>
            </w:r>
          </w:p>
        </w:tc>
      </w:tr>
    </w:tbl>
    <w:p w:rsidR="00030AE0" w:rsidRDefault="00030AE0"/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576"/>
        <w:gridCol w:w="1686"/>
        <w:gridCol w:w="1056"/>
      </w:tblGrid>
      <w:tr w:rsidR="00030AE0" w:rsidRPr="00030AE0" w:rsidTr="003E1083">
        <w:trPr>
          <w:trHeight w:val="79"/>
        </w:trPr>
        <w:tc>
          <w:tcPr>
            <w:tcW w:w="0" w:type="auto"/>
            <w:hideMark/>
          </w:tcPr>
          <w:p w:rsidR="00030AE0" w:rsidRPr="00030AE0" w:rsidRDefault="00030AE0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⑤休憩スペースの数・位置・快適さ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⑥交通アクセス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⑦その他</w:t>
            </w:r>
          </w:p>
        </w:tc>
      </w:tr>
      <w:tr w:rsidR="00030AE0" w:rsidRPr="00030AE0" w:rsidTr="003E1083">
        <w:trPr>
          <w:trHeight w:val="79"/>
        </w:trPr>
        <w:tc>
          <w:tcPr>
            <w:tcW w:w="0" w:type="auto"/>
            <w:hideMark/>
          </w:tcPr>
          <w:p w:rsidR="00030AE0" w:rsidRPr="00030AE0" w:rsidRDefault="0035049A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19</w:t>
            </w:r>
          </w:p>
        </w:tc>
        <w:tc>
          <w:tcPr>
            <w:tcW w:w="0" w:type="auto"/>
            <w:hideMark/>
          </w:tcPr>
          <w:p w:rsidR="00030AE0" w:rsidRPr="00030AE0" w:rsidRDefault="0035049A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28</w:t>
            </w:r>
          </w:p>
        </w:tc>
        <w:tc>
          <w:tcPr>
            <w:tcW w:w="0" w:type="auto"/>
            <w:hideMark/>
          </w:tcPr>
          <w:p w:rsidR="00030AE0" w:rsidRPr="00030AE0" w:rsidRDefault="0035049A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4</w:t>
            </w:r>
          </w:p>
        </w:tc>
      </w:tr>
    </w:tbl>
    <w:p w:rsidR="00030AE0" w:rsidRDefault="00030AE0"/>
    <w:p w:rsidR="00030AE0" w:rsidRDefault="00030AE0">
      <w:r>
        <w:rPr>
          <w:noProof/>
        </w:rPr>
        <w:drawing>
          <wp:inline distT="0" distB="0" distL="0" distR="0" wp14:anchorId="4A3C8BAA" wp14:editId="0FC6C44A">
            <wp:extent cx="5400040" cy="3151505"/>
            <wp:effectExtent l="0" t="0" r="10160" b="10795"/>
            <wp:docPr id="4" name="グラフ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2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Pr="00030AE0" w:rsidRDefault="00030AE0" w:rsidP="00030AE0">
      <w:pPr>
        <w:rPr>
          <w:rFonts w:ascii="HG丸ｺﾞｼｯｸM-PRO" w:eastAsia="HG丸ｺﾞｼｯｸM-PRO" w:hAnsi="HG丸ｺﾞｼｯｸM-PRO" w:cs="Times New Roman"/>
          <w:b/>
          <w:sz w:val="24"/>
        </w:rPr>
      </w:pPr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lastRenderedPageBreak/>
        <w:t>Q</w:t>
      </w:r>
      <w:r w:rsidRPr="00030AE0">
        <w:rPr>
          <w:rFonts w:ascii="HG丸ｺﾞｼｯｸM-PRO" w:eastAsia="HG丸ｺﾞｼｯｸM-PRO" w:hAnsi="HG丸ｺﾞｼｯｸM-PRO" w:cs="Times New Roman"/>
          <w:b/>
          <w:sz w:val="24"/>
        </w:rPr>
        <w:t>6</w:t>
      </w:r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t>.「津波・高潮ステーション」について、悪かった点はありましたか？</w:t>
      </w:r>
    </w:p>
    <w:p w:rsidR="00030AE0" w:rsidRDefault="00030AE0" w:rsidP="00030AE0"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t>（〇印はいくつでも）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266"/>
        <w:gridCol w:w="1056"/>
        <w:gridCol w:w="2106"/>
        <w:gridCol w:w="1896"/>
      </w:tblGrid>
      <w:tr w:rsidR="00030AE0" w:rsidRPr="00030AE0" w:rsidTr="003E1083">
        <w:trPr>
          <w:trHeight w:val="79"/>
        </w:trPr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①展示内容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②情報量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③ガイドによる説明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④スタッフの対応</w:t>
            </w:r>
          </w:p>
        </w:tc>
      </w:tr>
      <w:tr w:rsidR="00030AE0" w:rsidRPr="00030AE0" w:rsidTr="003E1083">
        <w:trPr>
          <w:trHeight w:val="79"/>
        </w:trPr>
        <w:tc>
          <w:tcPr>
            <w:tcW w:w="0" w:type="auto"/>
            <w:hideMark/>
          </w:tcPr>
          <w:p w:rsidR="00030AE0" w:rsidRPr="00030AE0" w:rsidRDefault="0035049A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3</w:t>
            </w:r>
          </w:p>
        </w:tc>
        <w:tc>
          <w:tcPr>
            <w:tcW w:w="0" w:type="auto"/>
            <w:hideMark/>
          </w:tcPr>
          <w:p w:rsidR="00030AE0" w:rsidRPr="00030AE0" w:rsidRDefault="0035049A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1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0</w:t>
            </w:r>
          </w:p>
        </w:tc>
        <w:tc>
          <w:tcPr>
            <w:tcW w:w="0" w:type="auto"/>
            <w:hideMark/>
          </w:tcPr>
          <w:p w:rsidR="00030AE0" w:rsidRPr="00030AE0" w:rsidRDefault="0035049A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2</w:t>
            </w:r>
          </w:p>
        </w:tc>
      </w:tr>
    </w:tbl>
    <w:p w:rsidR="00030AE0" w:rsidRDefault="00030AE0"/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681"/>
        <w:gridCol w:w="1701"/>
        <w:gridCol w:w="1134"/>
      </w:tblGrid>
      <w:tr w:rsidR="00030AE0" w:rsidRPr="00030AE0" w:rsidTr="003E1083">
        <w:trPr>
          <w:trHeight w:val="79"/>
        </w:trPr>
        <w:tc>
          <w:tcPr>
            <w:tcW w:w="3681" w:type="dxa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⑤休憩スペースの数・位置・快適さ</w:t>
            </w:r>
          </w:p>
        </w:tc>
        <w:tc>
          <w:tcPr>
            <w:tcW w:w="1701" w:type="dxa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⑥交通アクセス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⑦その他</w:t>
            </w:r>
          </w:p>
        </w:tc>
      </w:tr>
      <w:tr w:rsidR="00030AE0" w:rsidRPr="00030AE0" w:rsidTr="003E1083">
        <w:trPr>
          <w:trHeight w:val="79"/>
        </w:trPr>
        <w:tc>
          <w:tcPr>
            <w:tcW w:w="3681" w:type="dxa"/>
            <w:hideMark/>
          </w:tcPr>
          <w:p w:rsidR="00030AE0" w:rsidRPr="00030AE0" w:rsidRDefault="0035049A" w:rsidP="00030AE0">
            <w:pPr>
              <w:ind w:firstLineChars="750" w:firstLine="1575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4</w:t>
            </w:r>
          </w:p>
        </w:tc>
        <w:tc>
          <w:tcPr>
            <w:tcW w:w="1701" w:type="dxa"/>
            <w:hideMark/>
          </w:tcPr>
          <w:p w:rsidR="00030AE0" w:rsidRPr="00030AE0" w:rsidRDefault="0035049A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0</w:t>
            </w:r>
          </w:p>
        </w:tc>
      </w:tr>
    </w:tbl>
    <w:p w:rsidR="00030AE0" w:rsidRDefault="00030AE0"/>
    <w:p w:rsidR="00030AE0" w:rsidRDefault="00030AE0">
      <w:r>
        <w:rPr>
          <w:noProof/>
        </w:rPr>
        <w:drawing>
          <wp:inline distT="0" distB="0" distL="0" distR="0" wp14:anchorId="41343CEA" wp14:editId="40809DE5">
            <wp:extent cx="5400040" cy="3148330"/>
            <wp:effectExtent l="0" t="0" r="10160" b="13970"/>
            <wp:docPr id="5" name="グラフ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3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Default="00030AE0"/>
    <w:p w:rsidR="00030AE0" w:rsidRPr="00030AE0" w:rsidRDefault="00030AE0" w:rsidP="00030AE0">
      <w:pPr>
        <w:rPr>
          <w:rFonts w:ascii="HG丸ｺﾞｼｯｸM-PRO" w:eastAsia="HG丸ｺﾞｼｯｸM-PRO" w:hAnsi="HG丸ｺﾞｼｯｸM-PRO" w:cs="Times New Roman"/>
          <w:b/>
          <w:sz w:val="24"/>
        </w:rPr>
      </w:pPr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lastRenderedPageBreak/>
        <w:t>Q</w:t>
      </w:r>
      <w:r w:rsidRPr="00030AE0">
        <w:rPr>
          <w:rFonts w:ascii="HG丸ｺﾞｼｯｸM-PRO" w:eastAsia="HG丸ｺﾞｼｯｸM-PRO" w:hAnsi="HG丸ｺﾞｼｯｸM-PRO" w:cs="Times New Roman"/>
          <w:b/>
          <w:sz w:val="24"/>
        </w:rPr>
        <w:t>7</w:t>
      </w:r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t>.興味や関心、あるいは印象に残った展示物や施設はありましたか？</w:t>
      </w:r>
    </w:p>
    <w:p w:rsidR="00030AE0" w:rsidRDefault="00030AE0" w:rsidP="00030AE0"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t>（〇印はいくつでも）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2316"/>
        <w:gridCol w:w="2106"/>
        <w:gridCol w:w="1896"/>
        <w:gridCol w:w="1896"/>
      </w:tblGrid>
      <w:tr w:rsidR="00030AE0" w:rsidRPr="00030AE0" w:rsidTr="003E1083">
        <w:trPr>
          <w:trHeight w:val="137"/>
        </w:trPr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①海より低いまち</w:t>
            </w:r>
          </w:p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（実物大のジオラマ）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②高潮被害トンネル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③防潮鉄扉の実物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④安治川水門模型</w:t>
            </w:r>
          </w:p>
        </w:tc>
      </w:tr>
      <w:tr w:rsidR="00030AE0" w:rsidRPr="00030AE0" w:rsidTr="003E1083">
        <w:trPr>
          <w:trHeight w:val="79"/>
        </w:trPr>
        <w:tc>
          <w:tcPr>
            <w:tcW w:w="0" w:type="auto"/>
            <w:hideMark/>
          </w:tcPr>
          <w:p w:rsidR="00030AE0" w:rsidRPr="00030AE0" w:rsidRDefault="0035049A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44</w:t>
            </w:r>
          </w:p>
        </w:tc>
        <w:tc>
          <w:tcPr>
            <w:tcW w:w="0" w:type="auto"/>
            <w:hideMark/>
          </w:tcPr>
          <w:p w:rsidR="00030AE0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19</w:t>
            </w:r>
          </w:p>
        </w:tc>
        <w:tc>
          <w:tcPr>
            <w:tcW w:w="0" w:type="auto"/>
            <w:hideMark/>
          </w:tcPr>
          <w:p w:rsidR="00030AE0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27</w:t>
            </w:r>
          </w:p>
        </w:tc>
        <w:tc>
          <w:tcPr>
            <w:tcW w:w="0" w:type="auto"/>
            <w:hideMark/>
          </w:tcPr>
          <w:p w:rsidR="00030AE0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31</w:t>
            </w:r>
          </w:p>
        </w:tc>
      </w:tr>
    </w:tbl>
    <w:p w:rsidR="00030AE0" w:rsidRDefault="00030AE0"/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3990"/>
        <w:gridCol w:w="1266"/>
        <w:gridCol w:w="2106"/>
      </w:tblGrid>
      <w:tr w:rsidR="00030AE0" w:rsidRPr="00030AE0" w:rsidTr="003E1083">
        <w:trPr>
          <w:trHeight w:val="79"/>
        </w:trPr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⑤高潮防潮施設のはたらき</w:t>
            </w:r>
          </w:p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（平成30年台風21号での効果など）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⑥水防団の</w:t>
            </w:r>
          </w:p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取り組み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⑦津波の歴史の教訓</w:t>
            </w:r>
          </w:p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（碑文の模型など）</w:t>
            </w:r>
          </w:p>
        </w:tc>
      </w:tr>
      <w:tr w:rsidR="00030AE0" w:rsidRPr="00030AE0" w:rsidTr="003E1083">
        <w:trPr>
          <w:trHeight w:val="79"/>
        </w:trPr>
        <w:tc>
          <w:tcPr>
            <w:tcW w:w="0" w:type="auto"/>
            <w:hideMark/>
          </w:tcPr>
          <w:p w:rsidR="00030AE0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13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1</w:t>
            </w:r>
            <w:r w:rsidRPr="00030AE0">
              <w:rPr>
                <w:rFonts w:ascii="HG丸ｺﾞｼｯｸM-PRO" w:eastAsia="HG丸ｺﾞｼｯｸM-PRO" w:hAnsi="HG丸ｺﾞｼｯｸM-PRO" w:cs="Times New Roman"/>
              </w:rPr>
              <w:t>1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1</w:t>
            </w:r>
            <w:r w:rsidR="00694085">
              <w:rPr>
                <w:rFonts w:ascii="HG丸ｺﾞｼｯｸM-PRO" w:eastAsia="HG丸ｺﾞｼｯｸM-PRO" w:hAnsi="HG丸ｺﾞｼｯｸM-PRO" w:cs="Times New Roman" w:hint="eastAsia"/>
              </w:rPr>
              <w:t>9</w:t>
            </w:r>
          </w:p>
        </w:tc>
      </w:tr>
    </w:tbl>
    <w:p w:rsidR="00030AE0" w:rsidRDefault="00030AE0"/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1476"/>
        <w:gridCol w:w="2106"/>
        <w:gridCol w:w="1686"/>
        <w:gridCol w:w="2736"/>
      </w:tblGrid>
      <w:tr w:rsidR="00030AE0" w:rsidRPr="00030AE0" w:rsidTr="003E1083">
        <w:trPr>
          <w:trHeight w:val="79"/>
        </w:trPr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⑧津波災害</w:t>
            </w:r>
          </w:p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体感シアター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⑨床の浸水想定地図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⑩地震・津波に</w:t>
            </w:r>
          </w:p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関するクイズ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⑪学びのサロン（図書室）</w:t>
            </w:r>
          </w:p>
        </w:tc>
      </w:tr>
      <w:tr w:rsidR="00030AE0" w:rsidRPr="00030AE0" w:rsidTr="003E1083">
        <w:trPr>
          <w:trHeight w:val="79"/>
        </w:trPr>
        <w:tc>
          <w:tcPr>
            <w:tcW w:w="0" w:type="auto"/>
            <w:hideMark/>
          </w:tcPr>
          <w:p w:rsidR="00030AE0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46</w:t>
            </w:r>
          </w:p>
        </w:tc>
        <w:tc>
          <w:tcPr>
            <w:tcW w:w="0" w:type="auto"/>
            <w:hideMark/>
          </w:tcPr>
          <w:p w:rsidR="00030AE0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17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1</w:t>
            </w:r>
            <w:r w:rsidR="00694085">
              <w:rPr>
                <w:rFonts w:ascii="HG丸ｺﾞｼｯｸM-PRO" w:eastAsia="HG丸ｺﾞｼｯｸM-PRO" w:hAnsi="HG丸ｺﾞｼｯｸM-PRO" w:cs="Times New Roman" w:hint="eastAsia"/>
              </w:rPr>
              <w:t>9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4</w:t>
            </w:r>
          </w:p>
        </w:tc>
      </w:tr>
    </w:tbl>
    <w:p w:rsidR="00030AE0" w:rsidRDefault="00030AE0"/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1896"/>
        <w:gridCol w:w="3366"/>
        <w:gridCol w:w="1476"/>
        <w:gridCol w:w="1056"/>
      </w:tblGrid>
      <w:tr w:rsidR="00030AE0" w:rsidRPr="00030AE0" w:rsidTr="003E1083">
        <w:trPr>
          <w:trHeight w:val="79"/>
        </w:trPr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⑫パソコンの映像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⑬津波ハザードマップ（テレビ）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⑭防災グッズ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⑮その他</w:t>
            </w:r>
          </w:p>
        </w:tc>
      </w:tr>
      <w:tr w:rsidR="00030AE0" w:rsidRPr="00030AE0" w:rsidTr="003E1083">
        <w:trPr>
          <w:trHeight w:val="79"/>
        </w:trPr>
        <w:tc>
          <w:tcPr>
            <w:tcW w:w="0" w:type="auto"/>
            <w:hideMark/>
          </w:tcPr>
          <w:p w:rsidR="00030AE0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11</w:t>
            </w:r>
          </w:p>
        </w:tc>
        <w:tc>
          <w:tcPr>
            <w:tcW w:w="0" w:type="auto"/>
            <w:hideMark/>
          </w:tcPr>
          <w:p w:rsidR="00030AE0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1</w:t>
            </w:r>
            <w:r w:rsidR="00030AE0" w:rsidRPr="00030AE0">
              <w:rPr>
                <w:rFonts w:ascii="HG丸ｺﾞｼｯｸM-PRO" w:eastAsia="HG丸ｺﾞｼｯｸM-PRO" w:hAnsi="HG丸ｺﾞｼｯｸM-PRO" w:cs="Times New Roman" w:hint="eastAsia"/>
              </w:rPr>
              <w:t>6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2</w:t>
            </w:r>
            <w:r w:rsidR="00694085">
              <w:rPr>
                <w:rFonts w:ascii="HG丸ｺﾞｼｯｸM-PRO" w:eastAsia="HG丸ｺﾞｼｯｸM-PRO" w:hAnsi="HG丸ｺﾞｼｯｸM-PRO" w:cs="Times New Roman" w:hint="eastAsia"/>
              </w:rPr>
              <w:t>0</w:t>
            </w:r>
          </w:p>
        </w:tc>
        <w:tc>
          <w:tcPr>
            <w:tcW w:w="0" w:type="auto"/>
            <w:hideMark/>
          </w:tcPr>
          <w:p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1</w:t>
            </w:r>
          </w:p>
        </w:tc>
      </w:tr>
    </w:tbl>
    <w:p w:rsidR="00030AE0" w:rsidRDefault="00030AE0"/>
    <w:p w:rsidR="00030AE0" w:rsidRDefault="00030AE0">
      <w:r>
        <w:rPr>
          <w:noProof/>
        </w:rPr>
        <w:drawing>
          <wp:inline distT="0" distB="0" distL="0" distR="0" wp14:anchorId="1102D4E7" wp14:editId="4A58F8AC">
            <wp:extent cx="5400040" cy="3289935"/>
            <wp:effectExtent l="0" t="0" r="10160" b="5715"/>
            <wp:docPr id="6" name="グラフ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3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30AE0" w:rsidRDefault="00030AE0"/>
    <w:p w:rsidR="00030AE0" w:rsidRDefault="00030AE0"/>
    <w:p w:rsidR="00030AE0" w:rsidRDefault="00030AE0"/>
    <w:p w:rsidR="00030AE0" w:rsidRDefault="00030AE0"/>
    <w:p w:rsidR="00030AE0" w:rsidRDefault="00030AE0"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lastRenderedPageBreak/>
        <w:t>Q</w:t>
      </w:r>
      <w:r w:rsidRPr="00030AE0">
        <w:rPr>
          <w:rFonts w:ascii="HG丸ｺﾞｼｯｸM-PRO" w:eastAsia="HG丸ｺﾞｼｯｸM-PRO" w:hAnsi="HG丸ｺﾞｼｯｸM-PRO" w:cs="Times New Roman"/>
          <w:b/>
          <w:sz w:val="24"/>
        </w:rPr>
        <w:t>8</w:t>
      </w:r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t>.今回のご来館の感想を10点満点で評価すると何点でしたか？</w:t>
      </w:r>
    </w:p>
    <w:tbl>
      <w:tblPr>
        <w:tblStyle w:val="9"/>
        <w:tblW w:w="0" w:type="auto"/>
        <w:tblInd w:w="-5" w:type="dxa"/>
        <w:tblLook w:val="04A0" w:firstRow="1" w:lastRow="0" w:firstColumn="1" w:lastColumn="0" w:noHBand="0" w:noVBand="1"/>
      </w:tblPr>
      <w:tblGrid>
        <w:gridCol w:w="635"/>
        <w:gridCol w:w="635"/>
        <w:gridCol w:w="635"/>
        <w:gridCol w:w="834"/>
        <w:gridCol w:w="930"/>
      </w:tblGrid>
      <w:tr w:rsidR="00694085" w:rsidRPr="00030AE0" w:rsidTr="003E1083">
        <w:trPr>
          <w:trHeight w:val="79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694085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7点</w:t>
            </w:r>
          </w:p>
        </w:tc>
        <w:tc>
          <w:tcPr>
            <w:tcW w:w="0" w:type="auto"/>
            <w:hideMark/>
          </w:tcPr>
          <w:p w:rsidR="00694085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8点</w:t>
            </w:r>
          </w:p>
        </w:tc>
        <w:tc>
          <w:tcPr>
            <w:tcW w:w="0" w:type="auto"/>
          </w:tcPr>
          <w:p w:rsidR="00694085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9</w:t>
            </w: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点</w:t>
            </w:r>
          </w:p>
        </w:tc>
        <w:tc>
          <w:tcPr>
            <w:tcW w:w="0" w:type="auto"/>
            <w:hideMark/>
          </w:tcPr>
          <w:p w:rsidR="00694085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9</w:t>
            </w:r>
            <w:r>
              <w:rPr>
                <w:rFonts w:ascii="HG丸ｺﾞｼｯｸM-PRO" w:eastAsia="HG丸ｺﾞｼｯｸM-PRO" w:hAnsi="HG丸ｺﾞｼｯｸM-PRO" w:cs="Times New Roman" w:hint="eastAsia"/>
              </w:rPr>
              <w:t>.5</w:t>
            </w: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点</w:t>
            </w:r>
          </w:p>
        </w:tc>
        <w:tc>
          <w:tcPr>
            <w:tcW w:w="930" w:type="dxa"/>
            <w:hideMark/>
          </w:tcPr>
          <w:p w:rsidR="00694085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10点</w:t>
            </w:r>
          </w:p>
        </w:tc>
      </w:tr>
      <w:tr w:rsidR="00694085" w:rsidRPr="00030AE0" w:rsidTr="003E1083">
        <w:trPr>
          <w:trHeight w:val="79"/>
        </w:trPr>
        <w:tc>
          <w:tcPr>
            <w:tcW w:w="0" w:type="auto"/>
            <w:tcBorders>
              <w:left w:val="single" w:sz="4" w:space="0" w:color="auto"/>
            </w:tcBorders>
            <w:hideMark/>
          </w:tcPr>
          <w:p w:rsidR="00694085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4</w:t>
            </w:r>
          </w:p>
        </w:tc>
        <w:tc>
          <w:tcPr>
            <w:tcW w:w="0" w:type="auto"/>
            <w:hideMark/>
          </w:tcPr>
          <w:p w:rsidR="00694085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15</w:t>
            </w:r>
          </w:p>
        </w:tc>
        <w:tc>
          <w:tcPr>
            <w:tcW w:w="0" w:type="auto"/>
          </w:tcPr>
          <w:p w:rsidR="00694085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1</w:t>
            </w:r>
            <w:r>
              <w:rPr>
                <w:rFonts w:ascii="HG丸ｺﾞｼｯｸM-PRO" w:eastAsia="HG丸ｺﾞｼｯｸM-PRO" w:hAnsi="HG丸ｺﾞｼｯｸM-PRO" w:cs="Times New Roman" w:hint="eastAsia"/>
              </w:rPr>
              <w:t>5</w:t>
            </w:r>
          </w:p>
        </w:tc>
        <w:tc>
          <w:tcPr>
            <w:tcW w:w="0" w:type="auto"/>
            <w:hideMark/>
          </w:tcPr>
          <w:p w:rsidR="00694085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1</w:t>
            </w:r>
          </w:p>
        </w:tc>
        <w:tc>
          <w:tcPr>
            <w:tcW w:w="930" w:type="dxa"/>
            <w:hideMark/>
          </w:tcPr>
          <w:p w:rsidR="00694085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38</w:t>
            </w:r>
          </w:p>
        </w:tc>
      </w:tr>
    </w:tbl>
    <w:p w:rsidR="00030AE0" w:rsidRDefault="00030AE0"/>
    <w:p w:rsidR="00030AE0" w:rsidRDefault="00030AE0">
      <w:r>
        <w:rPr>
          <w:noProof/>
        </w:rPr>
        <w:drawing>
          <wp:inline distT="0" distB="0" distL="0" distR="0" wp14:anchorId="7B71EA3F" wp14:editId="2D9D008E">
            <wp:extent cx="5400040" cy="3148965"/>
            <wp:effectExtent l="0" t="0" r="10160" b="13335"/>
            <wp:docPr id="7" name="グラフ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3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30AE0" w:rsidRPr="00AA173B" w:rsidRDefault="00030AE0">
      <w:bookmarkStart w:id="0" w:name="_GoBack"/>
      <w:bookmarkEnd w:id="0"/>
    </w:p>
    <w:sectPr w:rsidR="00030AE0" w:rsidRPr="00AA173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B31"/>
    <w:rsid w:val="00030AE0"/>
    <w:rsid w:val="0035049A"/>
    <w:rsid w:val="00393B31"/>
    <w:rsid w:val="00434025"/>
    <w:rsid w:val="005702ED"/>
    <w:rsid w:val="00694085"/>
    <w:rsid w:val="00751BF4"/>
    <w:rsid w:val="00882D51"/>
    <w:rsid w:val="00AA173B"/>
    <w:rsid w:val="00BA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A72AD26"/>
  <w15:chartTrackingRefBased/>
  <w15:docId w15:val="{9CBFAE58-98E5-4AF9-8331-19C69033C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B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3B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3"/>
    <w:uiPriority w:val="59"/>
    <w:rsid w:val="00030A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030A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uiPriority w:val="59"/>
    <w:rsid w:val="00030A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59"/>
    <w:rsid w:val="00030A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59"/>
    <w:rsid w:val="00030A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59"/>
    <w:rsid w:val="00030A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3"/>
    <w:uiPriority w:val="59"/>
    <w:rsid w:val="00030A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next w:val="a3"/>
    <w:uiPriority w:val="59"/>
    <w:rsid w:val="00030A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1"/>
    <w:next w:val="a3"/>
    <w:uiPriority w:val="59"/>
    <w:rsid w:val="00030A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7.xml"/><Relationship Id="rId5" Type="http://schemas.openxmlformats.org/officeDocument/2006/relationships/chart" Target="charts/chart2.xml"/><Relationship Id="rId10" Type="http://schemas.openxmlformats.org/officeDocument/2006/relationships/chart" Target="charts/chart6.xml"/><Relationship Id="rId4" Type="http://schemas.openxmlformats.org/officeDocument/2006/relationships/chart" Target="charts/chart1.xml"/><Relationship Id="rId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______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Microsoft_Excel_______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Microsoft_Excel_______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4.xml"/><Relationship Id="rId4" Type="http://schemas.openxmlformats.org/officeDocument/2006/relationships/package" Target="../embeddings/Microsoft_Excel_______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5.xml"/><Relationship Id="rId4" Type="http://schemas.openxmlformats.org/officeDocument/2006/relationships/package" Target="../embeddings/Microsoft_Excel_______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6.xml"/><Relationship Id="rId4" Type="http://schemas.openxmlformats.org/officeDocument/2006/relationships/package" Target="../embeddings/Microsoft_Excel_______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5" Type="http://schemas.openxmlformats.org/officeDocument/2006/relationships/chartUserShapes" Target="../drawings/drawing7.xml"/><Relationship Id="rId4" Type="http://schemas.openxmlformats.org/officeDocument/2006/relationships/package" Target="../embeddings/Microsoft_Excel_______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1843578362822"/>
          <c:y val="0.1433011072453034"/>
          <c:w val="0.47359915688778093"/>
          <c:h val="0.8359594718855738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0C9-4E49-8153-F4ED8DE2F2F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0C9-4E49-8153-F4ED8DE2F2F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0C9-4E49-8153-F4ED8DE2F2F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0C9-4E49-8153-F4ED8DE2F2FD}"/>
              </c:ext>
            </c:extLst>
          </c:dPt>
          <c:dLbls>
            <c:dLbl>
              <c:idx val="0"/>
              <c:layout>
                <c:manualLayout>
                  <c:x val="-0.19308330273644206"/>
                  <c:y val="-0.1820886542936603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C9-4E49-8153-F4ED8DE2F2FD}"/>
                </c:ext>
              </c:extLst>
            </c:dLbl>
            <c:dLbl>
              <c:idx val="1"/>
              <c:layout>
                <c:manualLayout>
                  <c:x val="8.0261900365118391E-2"/>
                  <c:y val="7.0156306797527525E-3"/>
                </c:manualLayout>
              </c:layout>
              <c:spPr>
                <a:noFill/>
                <a:ln>
                  <a:noFill/>
                </a:ln>
                <a:effectLst>
                  <a:outerShdw sx="1000" sy="1000" algn="tl" rotWithShape="0">
                    <a:prstClr val="black"/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0C9-4E49-8153-F4ED8DE2F2FD}"/>
                </c:ext>
              </c:extLst>
            </c:dLbl>
            <c:dLbl>
              <c:idx val="2"/>
              <c:layout>
                <c:manualLayout>
                  <c:x val="0.10974010827202131"/>
                  <c:y val="3.9202677166665277E-2"/>
                </c:manualLayout>
              </c:layout>
              <c:spPr>
                <a:noFill/>
                <a:ln>
                  <a:noFill/>
                </a:ln>
                <a:effectLst>
                  <a:outerShdw sx="1000" sy="1000" algn="tl" rotWithShape="0">
                    <a:prstClr val="black"/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0C9-4E49-8153-F4ED8DE2F2FD}"/>
                </c:ext>
              </c:extLst>
            </c:dLbl>
            <c:dLbl>
              <c:idx val="3"/>
              <c:layout>
                <c:manualLayout>
                  <c:x val="0.11327527123244278"/>
                  <c:y val="0.18426187638344962"/>
                </c:manualLayout>
              </c:layout>
              <c:spPr>
                <a:noFill/>
                <a:ln>
                  <a:noFill/>
                </a:ln>
                <a:effectLst>
                  <a:outerShdw sx="1000" sy="1000" algn="tl" rotWithShape="0">
                    <a:prstClr val="black"/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0C9-4E49-8153-F4ED8DE2F2FD}"/>
                </c:ext>
              </c:extLst>
            </c:dLbl>
            <c:spPr>
              <a:noFill/>
              <a:ln>
                <a:noFill/>
              </a:ln>
              <a:effectLst>
                <a:outerShdw sx="1000" sy="1000" algn="tl" rotWithShape="0">
                  <a:prstClr val="black"/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36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'[1]集計 (R3年度)'!$W$3:$Z$3</c:f>
              <c:strCache>
                <c:ptCount val="4"/>
                <c:pt idx="0">
                  <c:v>①防災学習</c:v>
                </c:pt>
                <c:pt idx="1">
                  <c:v>②研修行事</c:v>
                </c:pt>
                <c:pt idx="2">
                  <c:v>③レクリエーション</c:v>
                </c:pt>
                <c:pt idx="3">
                  <c:v>④その他</c:v>
                </c:pt>
              </c:strCache>
            </c:strRef>
          </c:cat>
          <c:val>
            <c:numRef>
              <c:f>'集計（R4年度）'!$W$4:$Z$4</c:f>
              <c:numCache>
                <c:formatCode>General</c:formatCode>
                <c:ptCount val="4"/>
                <c:pt idx="0">
                  <c:v>63.5</c:v>
                </c:pt>
                <c:pt idx="1">
                  <c:v>2.5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0C9-4E49-8153-F4ED8DE2F2F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424094511997581"/>
          <c:y val="0.22066805555555555"/>
          <c:w val="0.24648783683577749"/>
          <c:h val="0.538904166666666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1843578362822"/>
          <c:y val="0.1433011072453034"/>
          <c:w val="0.47359915688778093"/>
          <c:h val="0.8359594718855738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E11-4D49-8939-55EBD2DDD41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E11-4D49-8939-55EBD2DDD413}"/>
              </c:ext>
            </c:extLst>
          </c:dPt>
          <c:dLbls>
            <c:dLbl>
              <c:idx val="1"/>
              <c:layout>
                <c:manualLayout>
                  <c:x val="3.9186158686277471E-2"/>
                  <c:y val="0.17139650964917511"/>
                </c:manualLayout>
              </c:layout>
              <c:spPr>
                <a:noFill/>
                <a:ln>
                  <a:noFill/>
                </a:ln>
                <a:effectLst>
                  <a:outerShdw sx="1000" sy="1000" algn="tl" rotWithShape="0">
                    <a:prstClr val="black"/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E11-4D49-8939-55EBD2DDD413}"/>
                </c:ext>
              </c:extLst>
            </c:dLbl>
            <c:spPr>
              <a:noFill/>
              <a:ln>
                <a:noFill/>
              </a:ln>
              <a:effectLst>
                <a:outerShdw sx="1000" sy="1000" algn="tl" rotWithShape="0">
                  <a:prstClr val="black"/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36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'[1]集計 (R3年度)'!$AB$3:$AC$3</c:f>
              <c:strCache>
                <c:ptCount val="2"/>
                <c:pt idx="0">
                  <c:v>①はじめて</c:v>
                </c:pt>
                <c:pt idx="1">
                  <c:v>②2回目以上</c:v>
                </c:pt>
              </c:strCache>
            </c:strRef>
          </c:cat>
          <c:val>
            <c:numRef>
              <c:f>'集計（R4年度）'!$AB$4:$AC$4</c:f>
              <c:numCache>
                <c:formatCode>General</c:formatCode>
                <c:ptCount val="2"/>
                <c:pt idx="0">
                  <c:v>70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E11-4D49-8939-55EBD2DDD41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051186799421177"/>
          <c:y val="0.44909161673754755"/>
          <c:w val="0.1962626797117413"/>
          <c:h val="0.179952783956772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336323529411765"/>
          <c:y val="0.15872166666666668"/>
          <c:w val="0.47359915688778093"/>
          <c:h val="0.8359594718855738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BFF-4417-A983-42FB84CF375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BFF-4417-A983-42FB84CF375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BFF-4417-A983-42FB84CF375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BFF-4417-A983-42FB84CF375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1BFF-4417-A983-42FB84CF375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1BFF-4417-A983-42FB84CF375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1BFF-4417-A983-42FB84CF375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1BFF-4417-A983-42FB84CF3754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1BFF-4417-A983-42FB84CF3754}"/>
              </c:ext>
            </c:extLst>
          </c:dPt>
          <c:dLbls>
            <c:dLbl>
              <c:idx val="0"/>
              <c:layout>
                <c:manualLayout>
                  <c:x val="-0.12474028638690308"/>
                  <c:y val="0.1606047448776888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36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5D259F8C-F18C-4FA2-ABF6-5E6D766A5DF7}" type="PERCENTAGE">
                      <a:rPr lang="en-US" altLang="ja-JP" sz="2000"/>
                      <a:pPr>
                        <a:defRPr sz="3600">
                          <a:solidFill>
                            <a:schemeClr val="bg1"/>
                          </a:solidFill>
                        </a:defRPr>
                      </a:pPr>
                      <a:t>[パーセンテージ]</a:t>
                    </a:fld>
                    <a:endParaRPr lang="ja-JP" altLang="en-US"/>
                  </a:p>
                </c:rich>
              </c:tx>
              <c:spPr>
                <a:noFill/>
                <a:ln>
                  <a:noFill/>
                </a:ln>
                <a:effectLst>
                  <a:outerShdw sx="1000" sy="1000" algn="tl" rotWithShape="0">
                    <a:prstClr val="black"/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36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BFF-4417-A983-42FB84CF3754}"/>
                </c:ext>
              </c:extLst>
            </c:dLbl>
            <c:dLbl>
              <c:idx val="1"/>
              <c:layout>
                <c:manualLayout>
                  <c:x val="-0.16156490500565143"/>
                  <c:y val="-0.1713059765026392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36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82BD452-C3B0-4911-9284-5A136DC180BB}" type="PERCENTAGE">
                      <a:rPr lang="en-US" altLang="ja-JP" sz="3600"/>
                      <a:pPr>
                        <a:defRPr sz="3600">
                          <a:solidFill>
                            <a:schemeClr val="bg1"/>
                          </a:solidFill>
                        </a:defRPr>
                      </a:pPr>
                      <a:t>[パーセンテージ]</a:t>
                    </a:fld>
                    <a:endParaRPr lang="ja-JP" altLang="en-US"/>
                  </a:p>
                </c:rich>
              </c:tx>
              <c:spPr>
                <a:noFill/>
                <a:ln>
                  <a:noFill/>
                </a:ln>
                <a:effectLst>
                  <a:outerShdw sx="1000" sy="1000" algn="tl" rotWithShape="0">
                    <a:prstClr val="black"/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36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BFF-4417-A983-42FB84CF3754}"/>
                </c:ext>
              </c:extLst>
            </c:dLbl>
            <c:dLbl>
              <c:idx val="2"/>
              <c:layout>
                <c:manualLayout>
                  <c:x val="-2.4338526632260655E-3"/>
                  <c:y val="-3.097583333333333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FF-4417-A983-42FB84CF3754}"/>
                </c:ext>
              </c:extLst>
            </c:dLbl>
            <c:dLbl>
              <c:idx val="3"/>
              <c:layout>
                <c:manualLayout>
                  <c:x val="2.4135233115298974E-2"/>
                  <c:y val="-4.62086111111111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BFF-4417-A983-42FB84CF3754}"/>
                </c:ext>
              </c:extLst>
            </c:dLbl>
            <c:dLbl>
              <c:idx val="4"/>
              <c:layout>
                <c:manualLayout>
                  <c:x val="3.5091700764901944E-2"/>
                  <c:y val="-8.583583333333333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BFF-4417-A983-42FB84CF3754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BFF-4417-A983-42FB84CF3754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BFF-4417-A983-42FB84CF3754}"/>
                </c:ext>
              </c:extLst>
            </c:dLbl>
            <c:dLbl>
              <c:idx val="7"/>
              <c:layout>
                <c:manualLayout>
                  <c:x val="0.11260290215669314"/>
                  <c:y val="-0.1340355555555556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BFF-4417-A983-42FB84CF3754}"/>
                </c:ext>
              </c:extLst>
            </c:dLbl>
            <c:dLbl>
              <c:idx val="8"/>
              <c:layout>
                <c:manualLayout>
                  <c:x val="0.10839411764705886"/>
                  <c:y val="0.169020277777777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BFF-4417-A983-42FB84CF3754}"/>
                </c:ext>
              </c:extLst>
            </c:dLbl>
            <c:spPr>
              <a:noFill/>
              <a:ln>
                <a:noFill/>
              </a:ln>
              <a:effectLst>
                <a:outerShdw sx="1000" sy="1000" algn="tl" rotWithShape="0">
                  <a:prstClr val="black"/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'[1]集計 (R3年度)'!$AE$3:$AM$3</c:f>
              <c:strCache>
                <c:ptCount val="9"/>
                <c:pt idx="0">
                  <c:v>①人から聞いた</c:v>
                </c:pt>
                <c:pt idx="1">
                  <c:v>②インターネット</c:v>
                </c:pt>
                <c:pt idx="2">
                  <c:v>③広報誌・雑誌・ミニコミ誌</c:v>
                </c:pt>
                <c:pt idx="3">
                  <c:v>④ポスター・チラシ</c:v>
                </c:pt>
                <c:pt idx="4">
                  <c:v>⑤新聞記事</c:v>
                </c:pt>
                <c:pt idx="5">
                  <c:v>⑥テレビ</c:v>
                </c:pt>
                <c:pt idx="6">
                  <c:v>⑦ラジオ</c:v>
                </c:pt>
                <c:pt idx="7">
                  <c:v>⑧通りがかり</c:v>
                </c:pt>
                <c:pt idx="8">
                  <c:v>⑨その他</c:v>
                </c:pt>
              </c:strCache>
            </c:strRef>
          </c:cat>
          <c:val>
            <c:numRef>
              <c:f>'集計（R4年度）'!$AE$4:$AM$4</c:f>
              <c:numCache>
                <c:formatCode>General</c:formatCode>
                <c:ptCount val="9"/>
                <c:pt idx="0">
                  <c:v>15</c:v>
                </c:pt>
                <c:pt idx="1">
                  <c:v>21</c:v>
                </c:pt>
                <c:pt idx="2">
                  <c:v>3</c:v>
                </c:pt>
                <c:pt idx="3">
                  <c:v>4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13</c:v>
                </c:pt>
                <c:pt idx="8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1BFF-4417-A983-42FB84CF375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216764705882357"/>
          <c:y val="0.14965491798626482"/>
          <c:w val="0.31568270663700565"/>
          <c:h val="0.760067540723083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761882546563122E-2"/>
          <c:y val="0.14467928491649881"/>
          <c:w val="0.47359915688778093"/>
          <c:h val="0.835959471885573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'集計（R4年度）'!$AW$3</c:f>
              <c:strCache>
                <c:ptCount val="1"/>
                <c:pt idx="0">
                  <c:v>①展示内容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897-4A59-83E4-1361094ECEF2}"/>
              </c:ext>
            </c:extLst>
          </c:dPt>
          <c:dLbls>
            <c:dLbl>
              <c:idx val="0"/>
              <c:layout>
                <c:manualLayout>
                  <c:x val="-0.11805669934640531"/>
                  <c:y val="0.202848055555555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97-4A59-83E4-1361094ECEF2}"/>
                </c:ext>
              </c:extLst>
            </c:dLbl>
            <c:spPr>
              <a:noFill/>
              <a:ln>
                <a:noFill/>
              </a:ln>
              <a:effectLst>
                <a:outerShdw sx="1000" sy="1000" algn="tl" rotWithShape="0">
                  <a:prstClr val="black"/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'集計（R4年度）'!$AW$4</c:f>
              <c:numCache>
                <c:formatCode>General</c:formatCode>
                <c:ptCount val="1"/>
                <c:pt idx="0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897-4A59-83E4-1361094ECEF2}"/>
            </c:ext>
          </c:extLst>
        </c:ser>
        <c:ser>
          <c:idx val="1"/>
          <c:order val="1"/>
          <c:tx>
            <c:strRef>
              <c:f>'集計（R4年度）'!$AX$3</c:f>
              <c:strCache>
                <c:ptCount val="1"/>
                <c:pt idx="0">
                  <c:v>➁情報量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'集計（R4年度）'!$AX$4</c:f>
              <c:numCache>
                <c:formatCode>General</c:formatCode>
                <c:ptCount val="1"/>
                <c:pt idx="0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897-4A59-83E4-1361094ECEF2}"/>
            </c:ext>
          </c:extLst>
        </c:ser>
        <c:ser>
          <c:idx val="2"/>
          <c:order val="2"/>
          <c:tx>
            <c:strRef>
              <c:f>'集計（R4年度）'!$AY$3</c:f>
              <c:strCache>
                <c:ptCount val="1"/>
                <c:pt idx="0">
                  <c:v>③ガイドによる説明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'集計（R4年度）'!$AY$4</c:f>
              <c:numCache>
                <c:formatCode>General</c:formatCode>
                <c:ptCount val="1"/>
                <c:pt idx="0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897-4A59-83E4-1361094ECEF2}"/>
            </c:ext>
          </c:extLst>
        </c:ser>
        <c:ser>
          <c:idx val="3"/>
          <c:order val="3"/>
          <c:tx>
            <c:strRef>
              <c:f>'集計（R4年度）'!$AZ$3</c:f>
              <c:strCache>
                <c:ptCount val="1"/>
                <c:pt idx="0">
                  <c:v>④スタッフの対応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'集計（R4年度）'!$AZ$4</c:f>
              <c:numCache>
                <c:formatCode>General</c:formatCode>
                <c:ptCount val="1"/>
                <c:pt idx="0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897-4A59-83E4-1361094ECEF2}"/>
            </c:ext>
          </c:extLst>
        </c:ser>
        <c:ser>
          <c:idx val="4"/>
          <c:order val="4"/>
          <c:tx>
            <c:strRef>
              <c:f>'集計（R4年度）'!$BA$3</c:f>
              <c:strCache>
                <c:ptCount val="1"/>
                <c:pt idx="0">
                  <c:v>⑤休憩スペースの数・位置・快適さ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'集計（R4年度）'!$BA$4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897-4A59-83E4-1361094ECEF2}"/>
            </c:ext>
          </c:extLst>
        </c:ser>
        <c:ser>
          <c:idx val="5"/>
          <c:order val="5"/>
          <c:tx>
            <c:strRef>
              <c:f>'集計（R4年度）'!$BB$3</c:f>
              <c:strCache>
                <c:ptCount val="1"/>
                <c:pt idx="0">
                  <c:v>⑥交通アクセス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'集計（R4年度）'!$BB$4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897-4A59-83E4-1361094ECEF2}"/>
            </c:ext>
          </c:extLst>
        </c:ser>
        <c:ser>
          <c:idx val="6"/>
          <c:order val="6"/>
          <c:tx>
            <c:strRef>
              <c:f>'集計（R4年度）'!$BC$3</c:f>
              <c:strCache>
                <c:ptCount val="1"/>
                <c:pt idx="0">
                  <c:v>⑦その他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'集計（R4年度）'!$BC$4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897-4A59-83E4-1361094ECE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6473791"/>
        <c:axId val="66462559"/>
      </c:barChart>
      <c:catAx>
        <c:axId val="66473791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6462559"/>
        <c:crosses val="autoZero"/>
        <c:auto val="1"/>
        <c:lblAlgn val="ctr"/>
        <c:lblOffset val="100"/>
        <c:noMultiLvlLbl val="0"/>
      </c:catAx>
      <c:valAx>
        <c:axId val="66462559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64737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832029339061193"/>
          <c:y val="0.16840317484284553"/>
          <c:w val="0.33139354061172727"/>
          <c:h val="0.804194154363354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761928104575165E-2"/>
          <c:y val="0.1794611111111111"/>
          <c:w val="0.47359915688778093"/>
          <c:h val="0.835959471885573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'集計（R4年度）'!$BE$3</c:f>
              <c:strCache>
                <c:ptCount val="1"/>
                <c:pt idx="0">
                  <c:v>①展示内容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4B2-4B53-9E26-7C97035BE95B}"/>
              </c:ext>
            </c:extLst>
          </c:dPt>
          <c:val>
            <c:numRef>
              <c:f>'集計（R4年度）'!$BE$4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4B2-4B53-9E26-7C97035BE95B}"/>
            </c:ext>
          </c:extLst>
        </c:ser>
        <c:ser>
          <c:idx val="1"/>
          <c:order val="1"/>
          <c:tx>
            <c:strRef>
              <c:f>'集計（R4年度）'!$BF$3</c:f>
              <c:strCache>
                <c:ptCount val="1"/>
                <c:pt idx="0">
                  <c:v>➁情報量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'集計（R4年度）'!$BF$4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4B2-4B53-9E26-7C97035BE95B}"/>
            </c:ext>
          </c:extLst>
        </c:ser>
        <c:ser>
          <c:idx val="2"/>
          <c:order val="2"/>
          <c:tx>
            <c:strRef>
              <c:f>'集計（R4年度）'!$BG$3</c:f>
              <c:strCache>
                <c:ptCount val="1"/>
                <c:pt idx="0">
                  <c:v>③ガイドによる説明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'集計（R4年度）'!$BG$4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4B2-4B53-9E26-7C97035BE95B}"/>
            </c:ext>
          </c:extLst>
        </c:ser>
        <c:ser>
          <c:idx val="3"/>
          <c:order val="3"/>
          <c:tx>
            <c:strRef>
              <c:f>'集計（R4年度）'!$BH$3</c:f>
              <c:strCache>
                <c:ptCount val="1"/>
                <c:pt idx="0">
                  <c:v>④スタッフの対応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'集計（R4年度）'!$BH$4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4B2-4B53-9E26-7C97035BE95B}"/>
            </c:ext>
          </c:extLst>
        </c:ser>
        <c:ser>
          <c:idx val="4"/>
          <c:order val="4"/>
          <c:tx>
            <c:strRef>
              <c:f>'集計（R4年度）'!$BI$3</c:f>
              <c:strCache>
                <c:ptCount val="1"/>
                <c:pt idx="0">
                  <c:v>⑤休憩スペースの数・位置・快適さ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'集計（R4年度）'!$BI$4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4B2-4B53-9E26-7C97035BE95B}"/>
            </c:ext>
          </c:extLst>
        </c:ser>
        <c:ser>
          <c:idx val="5"/>
          <c:order val="5"/>
          <c:tx>
            <c:strRef>
              <c:f>'集計（R4年度）'!$BJ$3</c:f>
              <c:strCache>
                <c:ptCount val="1"/>
                <c:pt idx="0">
                  <c:v>⑥交通アクセス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'集計（R4年度）'!$BJ$4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4B2-4B53-9E26-7C97035BE95B}"/>
            </c:ext>
          </c:extLst>
        </c:ser>
        <c:ser>
          <c:idx val="6"/>
          <c:order val="6"/>
          <c:tx>
            <c:strRef>
              <c:f>'集計（R4年度）'!$BK$3</c:f>
              <c:strCache>
                <c:ptCount val="1"/>
                <c:pt idx="0">
                  <c:v>⑦その他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'集計（R4年度）'!$BK$4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4B2-4B53-9E26-7C97035BE9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6460479"/>
        <c:axId val="66469631"/>
      </c:barChart>
      <c:catAx>
        <c:axId val="66460479"/>
        <c:scaling>
          <c:orientation val="minMax"/>
        </c:scaling>
        <c:delete val="1"/>
        <c:axPos val="b"/>
        <c:majorTickMark val="out"/>
        <c:minorTickMark val="none"/>
        <c:tickLblPos val="nextTo"/>
        <c:crossAx val="66469631"/>
        <c:crosses val="autoZero"/>
        <c:auto val="1"/>
        <c:lblAlgn val="ctr"/>
        <c:lblOffset val="100"/>
        <c:noMultiLvlLbl val="0"/>
      </c:catAx>
      <c:valAx>
        <c:axId val="66469631"/>
        <c:scaling>
          <c:orientation val="minMax"/>
          <c:max val="25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64604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626306019107983"/>
          <c:y val="0.18219731529751435"/>
          <c:w val="0.33139354061172727"/>
          <c:h val="0.804969000010001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7537755424550988E-2"/>
          <c:y val="0.14466416666666668"/>
          <c:w val="0.49481930143347458"/>
          <c:h val="0.835959471885573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'集計（R4年度）'!$BM$3</c:f>
              <c:strCache>
                <c:ptCount val="1"/>
                <c:pt idx="0">
                  <c:v>①海より低いまち（実物大のジオラマ）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ABF-4BF6-9C10-2F41089E7BBA}"/>
              </c:ext>
            </c:extLst>
          </c:dPt>
          <c:val>
            <c:numRef>
              <c:f>'集計（R4年度）'!$BM$4</c:f>
              <c:numCache>
                <c:formatCode>General</c:formatCode>
                <c:ptCount val="1"/>
                <c:pt idx="0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BF-4BF6-9C10-2F41089E7BBA}"/>
            </c:ext>
          </c:extLst>
        </c:ser>
        <c:ser>
          <c:idx val="1"/>
          <c:order val="1"/>
          <c:tx>
            <c:strRef>
              <c:f>'集計（R4年度）'!$BN$3</c:f>
              <c:strCache>
                <c:ptCount val="1"/>
                <c:pt idx="0">
                  <c:v>➁高潮被害トンネル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'集計（R4年度）'!$BN$4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ABF-4BF6-9C10-2F41089E7BBA}"/>
            </c:ext>
          </c:extLst>
        </c:ser>
        <c:ser>
          <c:idx val="2"/>
          <c:order val="2"/>
          <c:tx>
            <c:strRef>
              <c:f>'集計（R4年度）'!$BO$3</c:f>
              <c:strCache>
                <c:ptCount val="1"/>
                <c:pt idx="0">
                  <c:v>③防潮鉄扉の実物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'集計（R4年度）'!$BO$4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ABF-4BF6-9C10-2F41089E7BBA}"/>
            </c:ext>
          </c:extLst>
        </c:ser>
        <c:ser>
          <c:idx val="3"/>
          <c:order val="3"/>
          <c:tx>
            <c:strRef>
              <c:f>'集計（R4年度）'!$BP$3</c:f>
              <c:strCache>
                <c:ptCount val="1"/>
                <c:pt idx="0">
                  <c:v>④安治川水門模型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'集計（R4年度）'!$BP$4</c:f>
              <c:numCache>
                <c:formatCode>General</c:formatCode>
                <c:ptCount val="1"/>
                <c:pt idx="0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ABF-4BF6-9C10-2F41089E7BBA}"/>
            </c:ext>
          </c:extLst>
        </c:ser>
        <c:ser>
          <c:idx val="4"/>
          <c:order val="4"/>
          <c:tx>
            <c:strRef>
              <c:f>'集計（R4年度）'!$BQ$3</c:f>
              <c:strCache>
                <c:ptCount val="1"/>
                <c:pt idx="0">
                  <c:v>⑤高潮防潮施設の働き（平成30年台風21号での効果）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'集計（R4年度）'!$BQ$4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ABF-4BF6-9C10-2F41089E7BBA}"/>
            </c:ext>
          </c:extLst>
        </c:ser>
        <c:ser>
          <c:idx val="5"/>
          <c:order val="5"/>
          <c:tx>
            <c:strRef>
              <c:f>'集計（R4年度）'!$BR$3</c:f>
              <c:strCache>
                <c:ptCount val="1"/>
                <c:pt idx="0">
                  <c:v>⑥水防団の取り組み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'集計（R4年度）'!$BR$4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ABF-4BF6-9C10-2F41089E7BBA}"/>
            </c:ext>
          </c:extLst>
        </c:ser>
        <c:ser>
          <c:idx val="6"/>
          <c:order val="6"/>
          <c:tx>
            <c:strRef>
              <c:f>'集計（R4年度）'!$BS$3</c:f>
              <c:strCache>
                <c:ptCount val="1"/>
                <c:pt idx="0">
                  <c:v>⑦津波の歴史の教訓（碑文の模型など）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'集計（R4年度）'!$BS$4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ABF-4BF6-9C10-2F41089E7BBA}"/>
            </c:ext>
          </c:extLst>
        </c:ser>
        <c:ser>
          <c:idx val="7"/>
          <c:order val="7"/>
          <c:tx>
            <c:strRef>
              <c:f>'集計（R4年度）'!$BT$3</c:f>
              <c:strCache>
                <c:ptCount val="1"/>
                <c:pt idx="0">
                  <c:v>⑧津波災害体感シアター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'集計（R4年度）'!$BT$4</c:f>
              <c:numCache>
                <c:formatCode>General</c:formatCode>
                <c:ptCount val="1"/>
                <c:pt idx="0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ABF-4BF6-9C10-2F41089E7BBA}"/>
            </c:ext>
          </c:extLst>
        </c:ser>
        <c:ser>
          <c:idx val="8"/>
          <c:order val="8"/>
          <c:tx>
            <c:strRef>
              <c:f>'集計（R4年度）'!$BU$3</c:f>
              <c:strCache>
                <c:ptCount val="1"/>
                <c:pt idx="0">
                  <c:v>⑨床の浸水想定地図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'集計（R4年度）'!$BU$4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ABF-4BF6-9C10-2F41089E7BBA}"/>
            </c:ext>
          </c:extLst>
        </c:ser>
        <c:ser>
          <c:idx val="9"/>
          <c:order val="9"/>
          <c:tx>
            <c:strRef>
              <c:f>'集計（R4年度）'!$BV$3</c:f>
              <c:strCache>
                <c:ptCount val="1"/>
                <c:pt idx="0">
                  <c:v>⑩地震・津波に関するクイズ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'集計（R4年度）'!$BV$4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ABF-4BF6-9C10-2F41089E7BBA}"/>
            </c:ext>
          </c:extLst>
        </c:ser>
        <c:ser>
          <c:idx val="10"/>
          <c:order val="10"/>
          <c:tx>
            <c:strRef>
              <c:f>'集計（R4年度）'!$BW$3</c:f>
              <c:strCache>
                <c:ptCount val="1"/>
                <c:pt idx="0">
                  <c:v>⑪学びのサロン（図書室）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'集計（R4年度）'!$BW$4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ABF-4BF6-9C10-2F41089E7BBA}"/>
            </c:ext>
          </c:extLst>
        </c:ser>
        <c:ser>
          <c:idx val="11"/>
          <c:order val="11"/>
          <c:tx>
            <c:strRef>
              <c:f>'集計（R4年度）'!$BX$3</c:f>
              <c:strCache>
                <c:ptCount val="1"/>
                <c:pt idx="0">
                  <c:v>⑫パソコンの映像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'集計（R4年度）'!$BX$4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3ABF-4BF6-9C10-2F41089E7BBA}"/>
            </c:ext>
          </c:extLst>
        </c:ser>
        <c:ser>
          <c:idx val="12"/>
          <c:order val="12"/>
          <c:tx>
            <c:strRef>
              <c:f>'集計（R4年度）'!$BY$3</c:f>
              <c:strCache>
                <c:ptCount val="1"/>
                <c:pt idx="0">
                  <c:v>⑬津波ハザードマップ（テレビ）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'集計（R4年度）'!$BY$4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3ABF-4BF6-9C10-2F41089E7BBA}"/>
            </c:ext>
          </c:extLst>
        </c:ser>
        <c:ser>
          <c:idx val="13"/>
          <c:order val="13"/>
          <c:tx>
            <c:strRef>
              <c:f>'集計（R4年度）'!$BZ$3</c:f>
              <c:strCache>
                <c:ptCount val="1"/>
                <c:pt idx="0">
                  <c:v>⑭防災グッズ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'集計（R4年度）'!$BZ$4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3ABF-4BF6-9C10-2F41089E7BBA}"/>
            </c:ext>
          </c:extLst>
        </c:ser>
        <c:ser>
          <c:idx val="14"/>
          <c:order val="14"/>
          <c:tx>
            <c:strRef>
              <c:f>'集計（R4年度）'!$CA$3</c:f>
              <c:strCache>
                <c:ptCount val="1"/>
                <c:pt idx="0">
                  <c:v>⑮その他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'集計（R4年度）'!$CA$4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3ABF-4BF6-9C10-2F41089E7B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6457983"/>
        <c:axId val="66433439"/>
      </c:barChart>
      <c:catAx>
        <c:axId val="66457983"/>
        <c:scaling>
          <c:orientation val="minMax"/>
        </c:scaling>
        <c:delete val="1"/>
        <c:axPos val="b"/>
        <c:majorTickMark val="out"/>
        <c:minorTickMark val="none"/>
        <c:tickLblPos val="nextTo"/>
        <c:crossAx val="66433439"/>
        <c:crosses val="autoZero"/>
        <c:auto val="1"/>
        <c:lblAlgn val="ctr"/>
        <c:lblOffset val="100"/>
        <c:noMultiLvlLbl val="0"/>
      </c:catAx>
      <c:valAx>
        <c:axId val="66433439"/>
        <c:scaling>
          <c:orientation val="minMax"/>
        </c:scaling>
        <c:delete val="0"/>
        <c:axPos val="l"/>
        <c:majorGridlines>
          <c:spPr>
            <a:ln w="12700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64579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848534848263329"/>
          <c:y val="9.191103888507042E-2"/>
          <c:w val="0.33090457194176986"/>
          <c:h val="0.885824461473216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1843578362822"/>
          <c:y val="0.1433011072453034"/>
          <c:w val="0.47359915688778093"/>
          <c:h val="0.8359594718855738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E4A-4EC3-B8D5-A3E8089E72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E4A-4EC3-B8D5-A3E8089E72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E4A-4EC3-B8D5-A3E8089E72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E4A-4EC3-B8D5-A3E8089E727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E4A-4EC3-B8D5-A3E8089E727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2E4A-4EC3-B8D5-A3E8089E727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2E4A-4EC3-B8D5-A3E8089E727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2E4A-4EC3-B8D5-A3E8089E7272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2E4A-4EC3-B8D5-A3E8089E727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2E4A-4EC3-B8D5-A3E8089E7272}"/>
              </c:ext>
            </c:extLst>
          </c:dPt>
          <c:dLbls>
            <c:dLbl>
              <c:idx val="0"/>
              <c:layout>
                <c:manualLayout>
                  <c:x val="-2.5382531984306712E-2"/>
                  <c:y val="0.1257977777777777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4A-4EC3-B8D5-A3E8089E7272}"/>
                </c:ext>
              </c:extLst>
            </c:dLbl>
            <c:dLbl>
              <c:idx val="1"/>
              <c:layout>
                <c:manualLayout>
                  <c:x val="-9.4530175734145488E-2"/>
                  <c:y val="0.195467600760229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0779356817347362E-2"/>
                      <c:h val="9.891249691050259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E4A-4EC3-B8D5-A3E8089E7272}"/>
                </c:ext>
              </c:extLst>
            </c:dLbl>
            <c:dLbl>
              <c:idx val="2"/>
              <c:layout>
                <c:manualLayout>
                  <c:x val="-9.4521442201466299E-2"/>
                  <c:y val="-0.131123888888888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E4A-4EC3-B8D5-A3E8089E7272}"/>
                </c:ext>
              </c:extLst>
            </c:dLbl>
            <c:dLbl>
              <c:idx val="4"/>
              <c:layout>
                <c:manualLayout>
                  <c:x val="0.15112710461435785"/>
                  <c:y val="-5.069472222222222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E4A-4EC3-B8D5-A3E8089E72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'集計（R4年度）'!$CI$3:$CM$3</c:f>
              <c:strCache>
                <c:ptCount val="5"/>
                <c:pt idx="0">
                  <c:v>7点</c:v>
                </c:pt>
                <c:pt idx="1">
                  <c:v>8点</c:v>
                </c:pt>
                <c:pt idx="2">
                  <c:v>9点</c:v>
                </c:pt>
                <c:pt idx="3">
                  <c:v>9.5点</c:v>
                </c:pt>
                <c:pt idx="4">
                  <c:v>10点</c:v>
                </c:pt>
              </c:strCache>
            </c:strRef>
          </c:cat>
          <c:val>
            <c:numRef>
              <c:f>'集計（R4年度）'!$CI$4:$CM$4</c:f>
              <c:numCache>
                <c:formatCode>General</c:formatCode>
                <c:ptCount val="5"/>
                <c:pt idx="0">
                  <c:v>4</c:v>
                </c:pt>
                <c:pt idx="1">
                  <c:v>15</c:v>
                </c:pt>
                <c:pt idx="2">
                  <c:v>15</c:v>
                </c:pt>
                <c:pt idx="3">
                  <c:v>1</c:v>
                </c:pt>
                <c:pt idx="4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2E4A-4EC3-B8D5-A3E8089E727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422647058823534"/>
          <c:y val="0.22980803922738416"/>
          <c:w val="0.16197612533187411"/>
          <c:h val="0.668309722222222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rawing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rawing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0.3379</cdr:x>
      <cdr:y>0.02114</cdr:y>
    </cdr:from>
    <cdr:to>
      <cdr:x>0.68355</cdr:x>
      <cdr:y>0.14971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085975" y="76200"/>
          <a:ext cx="2133785" cy="463336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0.32093</cdr:x>
      <cdr:y>0.02117</cdr:y>
    </cdr:from>
    <cdr:to>
      <cdr:x>0.66657</cdr:x>
      <cdr:y>0.14987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981200" y="76200"/>
          <a:ext cx="2133785" cy="463336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0.10955</cdr:x>
      <cdr:y>0.02646</cdr:y>
    </cdr:from>
    <cdr:to>
      <cdr:x>0.88379</cdr:x>
      <cdr:y>0.13823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676275" y="95250"/>
          <a:ext cx="4779678" cy="402371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0.20829</cdr:x>
      <cdr:y>0</cdr:y>
    </cdr:from>
    <cdr:to>
      <cdr:x>0.80379</cdr:x>
      <cdr:y>0.17598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285875" y="0"/>
          <a:ext cx="3676207" cy="634039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0.18207</cdr:x>
      <cdr:y>0.00265</cdr:y>
    </cdr:from>
    <cdr:to>
      <cdr:x>0.77756</cdr:x>
      <cdr:y>0.1788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123950" y="9525"/>
          <a:ext cx="3676207" cy="634039"/>
        </a:xfrm>
        <a:prstGeom xmlns:a="http://schemas.openxmlformats.org/drawingml/2006/main" prst="rect">
          <a:avLst/>
        </a:prstGeom>
      </cdr:spPr>
    </cdr:pic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0.13793</cdr:x>
      <cdr:y>0</cdr:y>
    </cdr:from>
    <cdr:to>
      <cdr:x>0.68121</cdr:x>
      <cdr:y>0.14488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990600" y="0"/>
          <a:ext cx="3901778" cy="634039"/>
        </a:xfrm>
        <a:prstGeom xmlns:a="http://schemas.openxmlformats.org/drawingml/2006/main" prst="rect">
          <a:avLst/>
        </a:prstGeom>
      </cdr:spPr>
    </cdr:pic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0.24378</cdr:x>
      <cdr:y>0</cdr:y>
    </cdr:from>
    <cdr:to>
      <cdr:x>0.74842</cdr:x>
      <cdr:y>0.17612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504950" y="0"/>
          <a:ext cx="3115326" cy="634039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游ゴシック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游明朝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小西　悠斗</dc:creator>
  <cp:keywords/>
  <dc:description/>
  <cp:lastModifiedBy>小西　悠斗</cp:lastModifiedBy>
  <cp:revision>9</cp:revision>
  <dcterms:created xsi:type="dcterms:W3CDTF">2023-03-31T03:11:00Z</dcterms:created>
  <dcterms:modified xsi:type="dcterms:W3CDTF">2023-04-11T04:56:00Z</dcterms:modified>
</cp:coreProperties>
</file>